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28"/>
      </w:tblGrid>
      <w:tr w:rsidR="006F37D3" w:rsidRPr="00F554E1" w14:paraId="0BEF6055" w14:textId="77777777" w:rsidTr="006F37D3">
        <w:tc>
          <w:tcPr>
            <w:tcW w:w="8978" w:type="dxa"/>
          </w:tcPr>
          <w:p w14:paraId="6136BCA1" w14:textId="77777777" w:rsidR="006F37D3" w:rsidRPr="00F554E1" w:rsidRDefault="006F37D3" w:rsidP="00C87DB6">
            <w:pPr>
              <w:spacing w:line="240" w:lineRule="auto"/>
              <w:jc w:val="both"/>
              <w:rPr>
                <w:rFonts w:ascii="Arial" w:hAnsi="Arial" w:cs="Arial"/>
                <w:b/>
                <w:sz w:val="24"/>
                <w:szCs w:val="24"/>
              </w:rPr>
            </w:pPr>
            <w:r w:rsidRPr="00F554E1">
              <w:rPr>
                <w:rFonts w:ascii="Arial" w:hAnsi="Arial" w:cs="Arial"/>
                <w:b/>
                <w:sz w:val="24"/>
                <w:szCs w:val="24"/>
              </w:rPr>
              <w:t xml:space="preserve">ACUERDO GENERAL QUE ESTABLECE LAS BASES DEL SERVICIO </w:t>
            </w:r>
            <w:r w:rsidR="00C87DB6" w:rsidRPr="00F554E1">
              <w:rPr>
                <w:rFonts w:ascii="Arial" w:hAnsi="Arial" w:cs="Arial"/>
                <w:b/>
                <w:sz w:val="24"/>
                <w:szCs w:val="24"/>
              </w:rPr>
              <w:t>CIVIL DE CARRERA</w:t>
            </w:r>
            <w:r w:rsidRPr="00F554E1">
              <w:rPr>
                <w:rFonts w:ascii="Arial" w:hAnsi="Arial" w:cs="Arial"/>
                <w:b/>
                <w:sz w:val="24"/>
                <w:szCs w:val="24"/>
              </w:rPr>
              <w:t xml:space="preserve"> ADMINISTRATIV</w:t>
            </w:r>
            <w:r w:rsidR="00C87DB6" w:rsidRPr="00F554E1">
              <w:rPr>
                <w:rFonts w:ascii="Arial" w:hAnsi="Arial" w:cs="Arial"/>
                <w:b/>
                <w:sz w:val="24"/>
                <w:szCs w:val="24"/>
              </w:rPr>
              <w:t>A</w:t>
            </w:r>
            <w:r w:rsidRPr="00F554E1">
              <w:rPr>
                <w:rFonts w:ascii="Arial" w:hAnsi="Arial" w:cs="Arial"/>
                <w:b/>
                <w:sz w:val="24"/>
                <w:szCs w:val="24"/>
              </w:rPr>
              <w:t xml:space="preserve"> </w:t>
            </w:r>
            <w:r w:rsidR="00C87DB6" w:rsidRPr="00F554E1">
              <w:rPr>
                <w:rFonts w:ascii="Arial" w:hAnsi="Arial" w:cs="Arial"/>
                <w:b/>
                <w:sz w:val="24"/>
                <w:szCs w:val="24"/>
              </w:rPr>
              <w:t>D</w:t>
            </w:r>
            <w:r w:rsidRPr="00F554E1">
              <w:rPr>
                <w:rFonts w:ascii="Arial" w:hAnsi="Arial" w:cs="Arial"/>
                <w:b/>
                <w:sz w:val="24"/>
                <w:szCs w:val="24"/>
              </w:rPr>
              <w:t>EL TRIBUNAL ELECTORAL DEL PODER JUDICIAL DE LA FEDERACIÓN.</w:t>
            </w:r>
          </w:p>
        </w:tc>
      </w:tr>
    </w:tbl>
    <w:p w14:paraId="794F494F" w14:textId="77777777" w:rsidR="006F37D3" w:rsidRPr="00F554E1" w:rsidRDefault="006F37D3" w:rsidP="00581EAC">
      <w:pPr>
        <w:spacing w:after="0" w:line="240" w:lineRule="auto"/>
        <w:jc w:val="center"/>
        <w:rPr>
          <w:rFonts w:ascii="Arial" w:hAnsi="Arial" w:cs="Arial"/>
          <w:b/>
          <w:sz w:val="24"/>
          <w:szCs w:val="24"/>
        </w:rPr>
      </w:pPr>
      <w:r w:rsidRPr="00F554E1">
        <w:rPr>
          <w:rFonts w:ascii="Arial" w:hAnsi="Arial" w:cs="Arial"/>
          <w:b/>
          <w:sz w:val="24"/>
          <w:szCs w:val="24"/>
        </w:rPr>
        <w:t>CAPÍTULO PRIMERO</w:t>
      </w:r>
    </w:p>
    <w:p w14:paraId="71BC50E2" w14:textId="77777777" w:rsidR="006F37D3" w:rsidRPr="00F554E1" w:rsidRDefault="006F37D3" w:rsidP="00581EAC">
      <w:pPr>
        <w:spacing w:after="0" w:line="240" w:lineRule="auto"/>
        <w:jc w:val="center"/>
        <w:rPr>
          <w:rFonts w:ascii="Arial" w:hAnsi="Arial" w:cs="Arial"/>
          <w:b/>
          <w:sz w:val="24"/>
          <w:szCs w:val="24"/>
        </w:rPr>
      </w:pPr>
      <w:r w:rsidRPr="00F554E1">
        <w:rPr>
          <w:rFonts w:ascii="Arial" w:hAnsi="Arial" w:cs="Arial"/>
          <w:b/>
          <w:sz w:val="24"/>
          <w:szCs w:val="24"/>
        </w:rPr>
        <w:t>Disposiciones Generales</w:t>
      </w:r>
    </w:p>
    <w:p w14:paraId="6077F199"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Artículo 1</w:t>
      </w:r>
      <w:r w:rsidRPr="00F554E1">
        <w:rPr>
          <w:rFonts w:ascii="Arial" w:hAnsi="Arial" w:cs="Arial"/>
          <w:sz w:val="24"/>
          <w:szCs w:val="24"/>
        </w:rPr>
        <w:t>. El presente Acuerdo General tiene por objeto regular el</w:t>
      </w:r>
      <w:r w:rsidR="004878E1" w:rsidRPr="00F554E1">
        <w:rPr>
          <w:rFonts w:ascii="Arial" w:hAnsi="Arial" w:cs="Arial"/>
          <w:sz w:val="24"/>
          <w:szCs w:val="24"/>
        </w:rPr>
        <w:t xml:space="preserve"> reclutamiento, la selección, el</w:t>
      </w:r>
      <w:r w:rsidRPr="00F554E1">
        <w:rPr>
          <w:rFonts w:ascii="Arial" w:hAnsi="Arial" w:cs="Arial"/>
          <w:sz w:val="24"/>
          <w:szCs w:val="24"/>
        </w:rPr>
        <w:t xml:space="preserve"> ingreso,</w:t>
      </w:r>
      <w:r w:rsidR="004878E1" w:rsidRPr="00F554E1">
        <w:rPr>
          <w:rFonts w:ascii="Arial" w:hAnsi="Arial" w:cs="Arial"/>
          <w:sz w:val="24"/>
          <w:szCs w:val="24"/>
        </w:rPr>
        <w:t xml:space="preserve"> la</w:t>
      </w:r>
      <w:r w:rsidRPr="00F554E1">
        <w:rPr>
          <w:rFonts w:ascii="Arial" w:hAnsi="Arial" w:cs="Arial"/>
          <w:sz w:val="24"/>
          <w:szCs w:val="24"/>
        </w:rPr>
        <w:t xml:space="preserve"> capacitación,</w:t>
      </w:r>
      <w:r w:rsidR="004878E1" w:rsidRPr="00F554E1">
        <w:rPr>
          <w:rFonts w:ascii="Arial" w:hAnsi="Arial" w:cs="Arial"/>
          <w:sz w:val="24"/>
          <w:szCs w:val="24"/>
        </w:rPr>
        <w:t xml:space="preserve"> la</w:t>
      </w:r>
      <w:r w:rsidRPr="00F554E1">
        <w:rPr>
          <w:rFonts w:ascii="Arial" w:hAnsi="Arial" w:cs="Arial"/>
          <w:sz w:val="24"/>
          <w:szCs w:val="24"/>
        </w:rPr>
        <w:t xml:space="preserve"> evaluación,</w:t>
      </w:r>
      <w:r w:rsidR="004878E1" w:rsidRPr="00F554E1">
        <w:rPr>
          <w:rFonts w:ascii="Arial" w:hAnsi="Arial" w:cs="Arial"/>
          <w:sz w:val="24"/>
          <w:szCs w:val="24"/>
        </w:rPr>
        <w:t xml:space="preserve"> la permanencia, la</w:t>
      </w:r>
      <w:r w:rsidRPr="00F554E1">
        <w:rPr>
          <w:rFonts w:ascii="Arial" w:hAnsi="Arial" w:cs="Arial"/>
          <w:sz w:val="24"/>
          <w:szCs w:val="24"/>
        </w:rPr>
        <w:t xml:space="preserve"> </w:t>
      </w:r>
      <w:r w:rsidR="004878E1" w:rsidRPr="00F554E1">
        <w:rPr>
          <w:rFonts w:ascii="Arial" w:hAnsi="Arial" w:cs="Arial"/>
          <w:sz w:val="24"/>
          <w:szCs w:val="24"/>
        </w:rPr>
        <w:t>movilidad, el</w:t>
      </w:r>
      <w:r w:rsidR="00C87DB6" w:rsidRPr="00F554E1">
        <w:rPr>
          <w:rFonts w:ascii="Arial" w:hAnsi="Arial" w:cs="Arial"/>
          <w:sz w:val="24"/>
          <w:szCs w:val="24"/>
        </w:rPr>
        <w:t xml:space="preserve"> </w:t>
      </w:r>
      <w:r w:rsidRPr="00F554E1">
        <w:rPr>
          <w:rFonts w:ascii="Arial" w:hAnsi="Arial" w:cs="Arial"/>
          <w:sz w:val="24"/>
          <w:szCs w:val="24"/>
        </w:rPr>
        <w:t>reconocimient</w:t>
      </w:r>
      <w:r w:rsidR="004878E1" w:rsidRPr="00F554E1">
        <w:rPr>
          <w:rFonts w:ascii="Arial" w:hAnsi="Arial" w:cs="Arial"/>
          <w:sz w:val="24"/>
          <w:szCs w:val="24"/>
        </w:rPr>
        <w:t>o y la</w:t>
      </w:r>
      <w:r w:rsidRPr="00F554E1">
        <w:rPr>
          <w:rFonts w:ascii="Arial" w:hAnsi="Arial" w:cs="Arial"/>
          <w:sz w:val="24"/>
          <w:szCs w:val="24"/>
        </w:rPr>
        <w:t xml:space="preserve"> separación del personal que integre el Servicio </w:t>
      </w:r>
      <w:r w:rsidR="00C87DB6" w:rsidRPr="00F554E1">
        <w:rPr>
          <w:rFonts w:ascii="Arial" w:hAnsi="Arial" w:cs="Arial"/>
          <w:sz w:val="24"/>
          <w:szCs w:val="24"/>
        </w:rPr>
        <w:t>Civil de Carrera</w:t>
      </w:r>
      <w:r w:rsidRPr="00F554E1">
        <w:rPr>
          <w:rFonts w:ascii="Arial" w:hAnsi="Arial" w:cs="Arial"/>
          <w:sz w:val="24"/>
          <w:szCs w:val="24"/>
        </w:rPr>
        <w:t xml:space="preserve"> Administrativ</w:t>
      </w:r>
      <w:r w:rsidR="00C87DB6" w:rsidRPr="00F554E1">
        <w:rPr>
          <w:rFonts w:ascii="Arial" w:hAnsi="Arial" w:cs="Arial"/>
          <w:sz w:val="24"/>
          <w:szCs w:val="24"/>
        </w:rPr>
        <w:t>a</w:t>
      </w:r>
      <w:r w:rsidRPr="00F554E1">
        <w:rPr>
          <w:rFonts w:ascii="Arial" w:hAnsi="Arial" w:cs="Arial"/>
          <w:sz w:val="24"/>
          <w:szCs w:val="24"/>
        </w:rPr>
        <w:t xml:space="preserve"> del Tribunal Electoral del Poder Judicial de la Federación. </w:t>
      </w:r>
    </w:p>
    <w:p w14:paraId="747C7264"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Artículo 2.</w:t>
      </w:r>
      <w:r w:rsidRPr="00F554E1">
        <w:rPr>
          <w:rFonts w:ascii="Arial" w:hAnsi="Arial" w:cs="Arial"/>
          <w:sz w:val="24"/>
          <w:szCs w:val="24"/>
        </w:rPr>
        <w:t xml:space="preserve"> Para efectos del presente Acuerdo se entenderá por:</w:t>
      </w:r>
    </w:p>
    <w:p w14:paraId="653D512D" w14:textId="77777777" w:rsidR="006F37D3" w:rsidRPr="00F554E1" w:rsidRDefault="006F37D3" w:rsidP="006F37D3">
      <w:pPr>
        <w:pStyle w:val="Prrafodelista"/>
        <w:numPr>
          <w:ilvl w:val="0"/>
          <w:numId w:val="2"/>
        </w:numPr>
        <w:autoSpaceDE w:val="0"/>
        <w:autoSpaceDN w:val="0"/>
        <w:adjustRightInd w:val="0"/>
        <w:spacing w:before="240" w:after="0" w:line="240" w:lineRule="auto"/>
        <w:jc w:val="both"/>
        <w:rPr>
          <w:rFonts w:ascii="Arial" w:hAnsi="Arial" w:cs="Arial"/>
          <w:sz w:val="24"/>
          <w:szCs w:val="24"/>
        </w:rPr>
      </w:pPr>
      <w:r w:rsidRPr="00F554E1">
        <w:rPr>
          <w:rFonts w:ascii="Arial" w:hAnsi="Arial" w:cs="Arial"/>
          <w:b/>
          <w:sz w:val="24"/>
          <w:szCs w:val="24"/>
        </w:rPr>
        <w:t xml:space="preserve">Acuerdo. </w:t>
      </w:r>
      <w:r w:rsidRPr="00F554E1">
        <w:rPr>
          <w:rFonts w:ascii="Arial" w:hAnsi="Arial" w:cs="Arial"/>
          <w:sz w:val="24"/>
          <w:szCs w:val="24"/>
        </w:rPr>
        <w:t xml:space="preserve">Acuerdo General que establece las bases del Servicio </w:t>
      </w:r>
      <w:r w:rsidR="00C87DB6" w:rsidRPr="00F554E1">
        <w:rPr>
          <w:rFonts w:ascii="Arial" w:hAnsi="Arial" w:cs="Arial"/>
          <w:sz w:val="24"/>
          <w:szCs w:val="24"/>
        </w:rPr>
        <w:t>Civil de Carrera Administrativa</w:t>
      </w:r>
      <w:r w:rsidRPr="00F554E1">
        <w:rPr>
          <w:rFonts w:ascii="Arial" w:hAnsi="Arial" w:cs="Arial"/>
          <w:sz w:val="24"/>
          <w:szCs w:val="24"/>
        </w:rPr>
        <w:t xml:space="preserve"> </w:t>
      </w:r>
      <w:r w:rsidR="00C87DB6" w:rsidRPr="00F554E1">
        <w:rPr>
          <w:rFonts w:ascii="Arial" w:hAnsi="Arial" w:cs="Arial"/>
          <w:sz w:val="24"/>
          <w:szCs w:val="24"/>
        </w:rPr>
        <w:t>d</w:t>
      </w:r>
      <w:r w:rsidRPr="00F554E1">
        <w:rPr>
          <w:rFonts w:ascii="Arial" w:hAnsi="Arial" w:cs="Arial"/>
          <w:sz w:val="24"/>
          <w:szCs w:val="24"/>
        </w:rPr>
        <w:t>el Tribunal Electoral del Poder Judicial de la Federación;</w:t>
      </w:r>
    </w:p>
    <w:p w14:paraId="7C600615" w14:textId="77777777" w:rsidR="006F37D3" w:rsidRPr="00F554E1" w:rsidRDefault="006F37D3" w:rsidP="006F37D3">
      <w:pPr>
        <w:pStyle w:val="Prrafodelista"/>
        <w:autoSpaceDE w:val="0"/>
        <w:autoSpaceDN w:val="0"/>
        <w:adjustRightInd w:val="0"/>
        <w:spacing w:before="240" w:after="0" w:line="240" w:lineRule="auto"/>
        <w:jc w:val="both"/>
        <w:rPr>
          <w:rFonts w:ascii="Arial" w:hAnsi="Arial" w:cs="Arial"/>
          <w:sz w:val="24"/>
          <w:szCs w:val="24"/>
        </w:rPr>
      </w:pPr>
    </w:p>
    <w:p w14:paraId="0AD65290" w14:textId="77777777" w:rsidR="006F37D3" w:rsidRPr="00F554E1" w:rsidRDefault="006F37D3" w:rsidP="006F37D3">
      <w:pPr>
        <w:pStyle w:val="Prrafodelista"/>
        <w:numPr>
          <w:ilvl w:val="0"/>
          <w:numId w:val="2"/>
        </w:numPr>
        <w:autoSpaceDE w:val="0"/>
        <w:autoSpaceDN w:val="0"/>
        <w:adjustRightInd w:val="0"/>
        <w:spacing w:before="240" w:after="0" w:line="240" w:lineRule="auto"/>
        <w:jc w:val="both"/>
        <w:rPr>
          <w:rFonts w:ascii="Arial" w:hAnsi="Arial" w:cs="Arial"/>
          <w:sz w:val="24"/>
          <w:szCs w:val="24"/>
        </w:rPr>
      </w:pPr>
      <w:r w:rsidRPr="00F554E1">
        <w:rPr>
          <w:rFonts w:ascii="Arial" w:hAnsi="Arial" w:cs="Arial"/>
          <w:b/>
          <w:sz w:val="24"/>
          <w:szCs w:val="24"/>
        </w:rPr>
        <w:t xml:space="preserve">Acuerdo General de Administración. </w:t>
      </w:r>
      <w:r w:rsidRPr="00F554E1">
        <w:rPr>
          <w:rFonts w:ascii="Arial" w:hAnsi="Arial" w:cs="Arial"/>
          <w:sz w:val="24"/>
          <w:szCs w:val="24"/>
        </w:rPr>
        <w:t>Acuerdo General de Administración del Tribunal Electoral del Poder Judicial de la Federación;</w:t>
      </w:r>
    </w:p>
    <w:p w14:paraId="5B2A0666" w14:textId="77777777" w:rsidR="006F37D3" w:rsidRPr="00F554E1" w:rsidRDefault="006F37D3" w:rsidP="006F37D3">
      <w:pPr>
        <w:pStyle w:val="Prrafodelista"/>
        <w:spacing w:before="240" w:line="240" w:lineRule="auto"/>
        <w:rPr>
          <w:rFonts w:ascii="Arial" w:hAnsi="Arial" w:cs="Arial"/>
          <w:sz w:val="24"/>
          <w:szCs w:val="24"/>
        </w:rPr>
      </w:pPr>
    </w:p>
    <w:p w14:paraId="764457B6" w14:textId="77777777" w:rsidR="006F37D3" w:rsidRPr="00F554E1" w:rsidRDefault="006F37D3" w:rsidP="006F37D3">
      <w:pPr>
        <w:pStyle w:val="Prrafodelista"/>
        <w:numPr>
          <w:ilvl w:val="0"/>
          <w:numId w:val="2"/>
        </w:numPr>
        <w:autoSpaceDE w:val="0"/>
        <w:autoSpaceDN w:val="0"/>
        <w:adjustRightInd w:val="0"/>
        <w:spacing w:before="240" w:after="0" w:line="240" w:lineRule="auto"/>
        <w:jc w:val="both"/>
        <w:rPr>
          <w:rFonts w:ascii="Arial" w:hAnsi="Arial" w:cs="Arial"/>
          <w:sz w:val="24"/>
          <w:szCs w:val="24"/>
        </w:rPr>
      </w:pPr>
      <w:r w:rsidRPr="00F554E1">
        <w:rPr>
          <w:rFonts w:ascii="Arial" w:hAnsi="Arial" w:cs="Arial"/>
          <w:b/>
          <w:sz w:val="24"/>
          <w:szCs w:val="24"/>
        </w:rPr>
        <w:t xml:space="preserve">Áreas administrativas. </w:t>
      </w:r>
      <w:r w:rsidRPr="00F554E1">
        <w:rPr>
          <w:rFonts w:ascii="Arial" w:hAnsi="Arial" w:cs="Arial"/>
          <w:sz w:val="24"/>
          <w:szCs w:val="24"/>
        </w:rPr>
        <w:t>Órganos Auxiliares de la Comisión de Administración; Coordinaciones y Direcciones Generales adscritas a la Presidencia del Tribunal Electoral y áreas de apoyo de la Secretaría Administrativa;</w:t>
      </w:r>
    </w:p>
    <w:p w14:paraId="36E5C718" w14:textId="77777777" w:rsidR="006F37D3" w:rsidRPr="00F554E1" w:rsidRDefault="006F37D3" w:rsidP="006F37D3">
      <w:pPr>
        <w:pStyle w:val="Prrafodelista"/>
        <w:spacing w:before="240" w:line="240" w:lineRule="auto"/>
        <w:rPr>
          <w:rFonts w:ascii="Arial" w:hAnsi="Arial" w:cs="Arial"/>
          <w:sz w:val="24"/>
          <w:szCs w:val="24"/>
        </w:rPr>
      </w:pPr>
    </w:p>
    <w:p w14:paraId="2813C5CD" w14:textId="77777777" w:rsidR="006F37D3" w:rsidRPr="00F554E1" w:rsidRDefault="0094745F" w:rsidP="006F37D3">
      <w:pPr>
        <w:pStyle w:val="Prrafodelista"/>
        <w:numPr>
          <w:ilvl w:val="0"/>
          <w:numId w:val="2"/>
        </w:numPr>
        <w:spacing w:before="240" w:after="0" w:line="240" w:lineRule="auto"/>
        <w:jc w:val="both"/>
        <w:rPr>
          <w:rFonts w:ascii="Arial" w:hAnsi="Arial" w:cs="Arial"/>
          <w:sz w:val="24"/>
          <w:szCs w:val="24"/>
        </w:rPr>
      </w:pPr>
      <w:r>
        <w:rPr>
          <w:rFonts w:ascii="Arial" w:hAnsi="Arial" w:cs="Arial"/>
          <w:b/>
          <w:sz w:val="24"/>
          <w:szCs w:val="24"/>
        </w:rPr>
        <w:t>Capacitación.</w:t>
      </w:r>
      <w:r w:rsidR="006F37D3" w:rsidRPr="00F554E1">
        <w:rPr>
          <w:rFonts w:ascii="Arial" w:hAnsi="Arial" w:cs="Arial"/>
          <w:sz w:val="24"/>
          <w:szCs w:val="24"/>
        </w:rPr>
        <w:t xml:space="preserve"> Actividades educativas basadas en </w:t>
      </w:r>
      <w:r w:rsidR="00C87DB6" w:rsidRPr="00F554E1">
        <w:rPr>
          <w:rFonts w:ascii="Arial" w:hAnsi="Arial" w:cs="Arial"/>
          <w:sz w:val="24"/>
          <w:szCs w:val="24"/>
        </w:rPr>
        <w:t xml:space="preserve">el Plan Estratégico Institucional y en </w:t>
      </w:r>
      <w:r w:rsidR="006F37D3" w:rsidRPr="00F554E1">
        <w:rPr>
          <w:rFonts w:ascii="Arial" w:hAnsi="Arial" w:cs="Arial"/>
          <w:sz w:val="24"/>
          <w:szCs w:val="24"/>
        </w:rPr>
        <w:t xml:space="preserve">las necesidades del Tribunal Electoral orientadas a desarrollar </w:t>
      </w:r>
      <w:r w:rsidR="00C87DB6" w:rsidRPr="00F554E1">
        <w:rPr>
          <w:rFonts w:ascii="Arial" w:hAnsi="Arial" w:cs="Arial"/>
          <w:sz w:val="24"/>
          <w:szCs w:val="24"/>
        </w:rPr>
        <w:t xml:space="preserve">y/o actualizar </w:t>
      </w:r>
      <w:r w:rsidR="006F37D3" w:rsidRPr="00F554E1">
        <w:rPr>
          <w:rFonts w:ascii="Arial" w:hAnsi="Arial" w:cs="Arial"/>
          <w:sz w:val="24"/>
          <w:szCs w:val="24"/>
        </w:rPr>
        <w:t xml:space="preserve">una aptitud o preparación concreta para la </w:t>
      </w:r>
      <w:r w:rsidR="00C87DB6" w:rsidRPr="00F554E1">
        <w:rPr>
          <w:rFonts w:ascii="Arial" w:hAnsi="Arial" w:cs="Arial"/>
          <w:sz w:val="24"/>
          <w:szCs w:val="24"/>
        </w:rPr>
        <w:t>mejora laboral</w:t>
      </w:r>
      <w:r w:rsidR="006F37D3" w:rsidRPr="00F554E1">
        <w:rPr>
          <w:rFonts w:ascii="Arial" w:hAnsi="Arial" w:cs="Arial"/>
          <w:sz w:val="24"/>
          <w:szCs w:val="24"/>
        </w:rPr>
        <w:t>;</w:t>
      </w:r>
    </w:p>
    <w:p w14:paraId="19981A66" w14:textId="77777777" w:rsidR="006F37D3" w:rsidRPr="00F554E1" w:rsidRDefault="006F37D3" w:rsidP="006F37D3">
      <w:pPr>
        <w:pStyle w:val="Prrafodelista"/>
        <w:rPr>
          <w:rFonts w:ascii="Arial" w:hAnsi="Arial" w:cs="Arial"/>
          <w:sz w:val="24"/>
          <w:szCs w:val="24"/>
        </w:rPr>
      </w:pPr>
    </w:p>
    <w:p w14:paraId="7B39751F" w14:textId="77777777" w:rsidR="006F37D3" w:rsidRPr="00F554E1" w:rsidRDefault="006F37D3" w:rsidP="006F37D3">
      <w:pPr>
        <w:pStyle w:val="Prrafodelista"/>
        <w:numPr>
          <w:ilvl w:val="0"/>
          <w:numId w:val="2"/>
        </w:numPr>
        <w:spacing w:before="240" w:after="0" w:line="240" w:lineRule="auto"/>
        <w:jc w:val="both"/>
        <w:rPr>
          <w:rFonts w:ascii="Arial" w:hAnsi="Arial" w:cs="Arial"/>
          <w:sz w:val="24"/>
          <w:szCs w:val="24"/>
        </w:rPr>
      </w:pPr>
      <w:r w:rsidRPr="00F554E1">
        <w:rPr>
          <w:rFonts w:ascii="Arial" w:hAnsi="Arial" w:cs="Arial"/>
          <w:b/>
          <w:sz w:val="24"/>
          <w:szCs w:val="24"/>
        </w:rPr>
        <w:t>Catálogo</w:t>
      </w:r>
      <w:r w:rsidRPr="00F554E1">
        <w:rPr>
          <w:rFonts w:ascii="Arial" w:hAnsi="Arial" w:cs="Arial"/>
          <w:sz w:val="24"/>
          <w:szCs w:val="24"/>
        </w:rPr>
        <w:t>. Apartado técnico</w:t>
      </w:r>
      <w:r w:rsidR="00C87DB6" w:rsidRPr="00F554E1">
        <w:rPr>
          <w:rFonts w:ascii="Arial" w:hAnsi="Arial" w:cs="Arial"/>
          <w:sz w:val="24"/>
          <w:szCs w:val="24"/>
        </w:rPr>
        <w:t xml:space="preserve">, </w:t>
      </w:r>
      <w:r w:rsidRPr="00F554E1">
        <w:rPr>
          <w:rFonts w:ascii="Arial" w:hAnsi="Arial" w:cs="Arial"/>
          <w:sz w:val="24"/>
          <w:szCs w:val="24"/>
        </w:rPr>
        <w:t xml:space="preserve">profesional </w:t>
      </w:r>
      <w:r w:rsidR="00C87DB6" w:rsidRPr="00F554E1">
        <w:rPr>
          <w:rFonts w:ascii="Arial" w:hAnsi="Arial" w:cs="Arial"/>
          <w:sz w:val="24"/>
          <w:szCs w:val="24"/>
        </w:rPr>
        <w:t>y específico del Servicio Civil de Carrera A</w:t>
      </w:r>
      <w:r w:rsidRPr="00F554E1">
        <w:rPr>
          <w:rFonts w:ascii="Arial" w:hAnsi="Arial" w:cs="Arial"/>
          <w:sz w:val="24"/>
          <w:szCs w:val="24"/>
        </w:rPr>
        <w:t>dministrativ</w:t>
      </w:r>
      <w:r w:rsidR="00C87DB6" w:rsidRPr="00F554E1">
        <w:rPr>
          <w:rFonts w:ascii="Arial" w:hAnsi="Arial" w:cs="Arial"/>
          <w:sz w:val="24"/>
          <w:szCs w:val="24"/>
        </w:rPr>
        <w:t>a, contenido en el</w:t>
      </w:r>
      <w:r w:rsidRPr="00F554E1">
        <w:rPr>
          <w:rFonts w:ascii="Arial" w:hAnsi="Arial" w:cs="Arial"/>
          <w:sz w:val="24"/>
          <w:szCs w:val="24"/>
        </w:rPr>
        <w:t xml:space="preserve"> Catálogo de Puestos;</w:t>
      </w:r>
    </w:p>
    <w:p w14:paraId="664F1DB2" w14:textId="77777777" w:rsidR="006F37D3" w:rsidRPr="00F554E1" w:rsidRDefault="006F37D3" w:rsidP="006F37D3">
      <w:pPr>
        <w:pStyle w:val="Prrafodelista"/>
        <w:rPr>
          <w:rFonts w:ascii="Arial" w:hAnsi="Arial" w:cs="Arial"/>
          <w:sz w:val="24"/>
          <w:szCs w:val="24"/>
        </w:rPr>
      </w:pPr>
    </w:p>
    <w:p w14:paraId="04332430" w14:textId="77777777" w:rsidR="006F37D3" w:rsidRPr="00F554E1" w:rsidRDefault="0094745F" w:rsidP="006F37D3">
      <w:pPr>
        <w:pStyle w:val="Prrafodelista"/>
        <w:numPr>
          <w:ilvl w:val="0"/>
          <w:numId w:val="2"/>
        </w:numPr>
        <w:spacing w:before="240" w:line="240" w:lineRule="auto"/>
        <w:jc w:val="both"/>
        <w:rPr>
          <w:rFonts w:ascii="Arial" w:hAnsi="Arial" w:cs="Arial"/>
          <w:sz w:val="24"/>
          <w:szCs w:val="24"/>
        </w:rPr>
      </w:pPr>
      <w:r>
        <w:rPr>
          <w:rFonts w:ascii="Arial" w:hAnsi="Arial" w:cs="Arial"/>
          <w:b/>
          <w:sz w:val="24"/>
          <w:szCs w:val="24"/>
        </w:rPr>
        <w:t>Centro.</w:t>
      </w:r>
      <w:r w:rsidR="006F37D3" w:rsidRPr="00F554E1">
        <w:rPr>
          <w:rFonts w:ascii="Arial" w:hAnsi="Arial" w:cs="Arial"/>
          <w:b/>
          <w:sz w:val="24"/>
          <w:szCs w:val="24"/>
        </w:rPr>
        <w:t xml:space="preserve"> </w:t>
      </w:r>
      <w:r w:rsidR="006F37D3" w:rsidRPr="00F554E1">
        <w:rPr>
          <w:rFonts w:ascii="Arial" w:hAnsi="Arial" w:cs="Arial"/>
          <w:sz w:val="24"/>
          <w:szCs w:val="24"/>
        </w:rPr>
        <w:t>Centro de Capacitación Judicial Electoral del Tribunal Electoral del Poder Judicial de la Federación;</w:t>
      </w:r>
    </w:p>
    <w:p w14:paraId="38FFF5D8" w14:textId="77777777" w:rsidR="006F37D3" w:rsidRPr="00F554E1" w:rsidRDefault="006F37D3" w:rsidP="006F37D3">
      <w:pPr>
        <w:pStyle w:val="Prrafodelista"/>
        <w:rPr>
          <w:rFonts w:ascii="Arial" w:hAnsi="Arial" w:cs="Arial"/>
          <w:sz w:val="24"/>
          <w:szCs w:val="24"/>
        </w:rPr>
      </w:pPr>
    </w:p>
    <w:p w14:paraId="4E871FFB" w14:textId="77777777" w:rsidR="006F37D3" w:rsidRPr="00F554E1" w:rsidRDefault="006F37D3" w:rsidP="006F37D3">
      <w:pPr>
        <w:pStyle w:val="Prrafodelista"/>
        <w:numPr>
          <w:ilvl w:val="0"/>
          <w:numId w:val="2"/>
        </w:numPr>
        <w:autoSpaceDE w:val="0"/>
        <w:autoSpaceDN w:val="0"/>
        <w:adjustRightInd w:val="0"/>
        <w:spacing w:line="240" w:lineRule="auto"/>
        <w:jc w:val="both"/>
        <w:rPr>
          <w:rFonts w:ascii="Arial" w:hAnsi="Arial" w:cs="Arial"/>
          <w:sz w:val="24"/>
          <w:szCs w:val="24"/>
        </w:rPr>
      </w:pPr>
      <w:r w:rsidRPr="00F554E1">
        <w:rPr>
          <w:rFonts w:ascii="Arial" w:hAnsi="Arial" w:cs="Arial"/>
          <w:b/>
          <w:sz w:val="24"/>
          <w:szCs w:val="24"/>
        </w:rPr>
        <w:t>Comisión de Administración.</w:t>
      </w:r>
      <w:r w:rsidRPr="00F554E1">
        <w:rPr>
          <w:rFonts w:ascii="Arial" w:hAnsi="Arial" w:cs="Arial"/>
          <w:sz w:val="24"/>
          <w:szCs w:val="24"/>
        </w:rPr>
        <w:t xml:space="preserve"> Comisión de Administración del Tribunal Electoral;</w:t>
      </w:r>
    </w:p>
    <w:p w14:paraId="30E2C916" w14:textId="77777777" w:rsidR="006F37D3" w:rsidRPr="00F554E1" w:rsidRDefault="006F37D3" w:rsidP="006F37D3">
      <w:pPr>
        <w:pStyle w:val="Prrafodelista"/>
        <w:rPr>
          <w:rFonts w:ascii="Arial" w:hAnsi="Arial" w:cs="Arial"/>
          <w:sz w:val="24"/>
          <w:szCs w:val="24"/>
        </w:rPr>
      </w:pPr>
    </w:p>
    <w:p w14:paraId="07490FDC" w14:textId="77777777" w:rsidR="006F37D3" w:rsidRPr="00F554E1" w:rsidRDefault="006F37D3" w:rsidP="006F37D3">
      <w:pPr>
        <w:pStyle w:val="Prrafodelista"/>
        <w:numPr>
          <w:ilvl w:val="0"/>
          <w:numId w:val="2"/>
        </w:numPr>
        <w:spacing w:before="240" w:line="240" w:lineRule="auto"/>
        <w:jc w:val="both"/>
        <w:rPr>
          <w:rFonts w:ascii="Arial" w:hAnsi="Arial" w:cs="Arial"/>
          <w:sz w:val="24"/>
          <w:szCs w:val="24"/>
        </w:rPr>
      </w:pPr>
      <w:r w:rsidRPr="00F554E1">
        <w:rPr>
          <w:rFonts w:ascii="Arial" w:hAnsi="Arial" w:cs="Arial"/>
          <w:b/>
          <w:sz w:val="24"/>
          <w:szCs w:val="24"/>
        </w:rPr>
        <w:t>Comité</w:t>
      </w:r>
      <w:r w:rsidRPr="00F554E1">
        <w:rPr>
          <w:rFonts w:ascii="Arial" w:hAnsi="Arial" w:cs="Arial"/>
          <w:sz w:val="24"/>
          <w:szCs w:val="24"/>
        </w:rPr>
        <w:t xml:space="preserve">. Comité del Servicio </w:t>
      </w:r>
      <w:r w:rsidR="00C87DB6" w:rsidRPr="00F554E1">
        <w:rPr>
          <w:rFonts w:ascii="Arial" w:hAnsi="Arial" w:cs="Arial"/>
          <w:sz w:val="24"/>
          <w:szCs w:val="24"/>
        </w:rPr>
        <w:t xml:space="preserve">Civil de Carrera </w:t>
      </w:r>
      <w:r w:rsidRPr="00F554E1">
        <w:rPr>
          <w:rFonts w:ascii="Arial" w:hAnsi="Arial" w:cs="Arial"/>
          <w:sz w:val="24"/>
          <w:szCs w:val="24"/>
        </w:rPr>
        <w:t>Administrativ</w:t>
      </w:r>
      <w:r w:rsidR="00C87DB6" w:rsidRPr="00F554E1">
        <w:rPr>
          <w:rFonts w:ascii="Arial" w:hAnsi="Arial" w:cs="Arial"/>
          <w:sz w:val="24"/>
          <w:szCs w:val="24"/>
        </w:rPr>
        <w:t>a</w:t>
      </w:r>
      <w:r w:rsidRPr="00F554E1">
        <w:rPr>
          <w:rFonts w:ascii="Arial" w:hAnsi="Arial" w:cs="Arial"/>
          <w:sz w:val="24"/>
          <w:szCs w:val="24"/>
        </w:rPr>
        <w:t xml:space="preserve"> con paridad de género del Tribunal Electoral del Poder Judicial de la Federación;</w:t>
      </w:r>
    </w:p>
    <w:p w14:paraId="18F22D9C" w14:textId="77777777" w:rsidR="004878E1" w:rsidRPr="00F554E1" w:rsidRDefault="004878E1" w:rsidP="00F6391E">
      <w:pPr>
        <w:pStyle w:val="Prrafodelista"/>
        <w:rPr>
          <w:rFonts w:ascii="Arial" w:hAnsi="Arial" w:cs="Arial"/>
          <w:sz w:val="24"/>
          <w:szCs w:val="24"/>
        </w:rPr>
      </w:pPr>
    </w:p>
    <w:p w14:paraId="1DCC867A" w14:textId="77777777" w:rsidR="00C87DB6" w:rsidRPr="00F554E1" w:rsidRDefault="004878E1" w:rsidP="00F554E1">
      <w:pPr>
        <w:pStyle w:val="Prrafodelista"/>
        <w:numPr>
          <w:ilvl w:val="0"/>
          <w:numId w:val="2"/>
        </w:numPr>
        <w:jc w:val="both"/>
        <w:rPr>
          <w:rFonts w:ascii="Arial" w:hAnsi="Arial" w:cs="Arial"/>
          <w:sz w:val="24"/>
          <w:szCs w:val="24"/>
        </w:rPr>
      </w:pPr>
      <w:r w:rsidRPr="00F554E1">
        <w:rPr>
          <w:rFonts w:ascii="Arial" w:hAnsi="Arial" w:cs="Arial"/>
          <w:b/>
          <w:sz w:val="24"/>
          <w:szCs w:val="24"/>
        </w:rPr>
        <w:t>C</w:t>
      </w:r>
      <w:r w:rsidR="00C87DB6" w:rsidRPr="00F554E1">
        <w:rPr>
          <w:rFonts w:ascii="Arial" w:hAnsi="Arial" w:cs="Arial"/>
          <w:b/>
          <w:sz w:val="24"/>
          <w:szCs w:val="24"/>
        </w:rPr>
        <w:t>ontinuidad</w:t>
      </w:r>
      <w:r w:rsidR="0094745F">
        <w:rPr>
          <w:rFonts w:ascii="Arial" w:hAnsi="Arial" w:cs="Arial"/>
          <w:b/>
          <w:sz w:val="24"/>
          <w:szCs w:val="24"/>
        </w:rPr>
        <w:t>.</w:t>
      </w:r>
      <w:r w:rsidR="00E817FD">
        <w:rPr>
          <w:rFonts w:ascii="Arial" w:hAnsi="Arial" w:cs="Arial"/>
          <w:sz w:val="24"/>
          <w:szCs w:val="24"/>
        </w:rPr>
        <w:t xml:space="preserve"> Estabilidad en el</w:t>
      </w:r>
      <w:r w:rsidR="00C87DB6" w:rsidRPr="00F554E1">
        <w:rPr>
          <w:rFonts w:ascii="Arial" w:hAnsi="Arial" w:cs="Arial"/>
          <w:sz w:val="24"/>
          <w:szCs w:val="24"/>
        </w:rPr>
        <w:t xml:space="preserve"> puesto, de conformidad con el Acuerdo y normativa aplicable, derivado del mérito y de los resultados obtenidos en la capacitación y en la evaluación del desempeño;</w:t>
      </w:r>
    </w:p>
    <w:p w14:paraId="4A4FB0C4" w14:textId="77777777" w:rsidR="004878E1" w:rsidRPr="00F554E1" w:rsidRDefault="004878E1" w:rsidP="00F6391E">
      <w:pPr>
        <w:pStyle w:val="Prrafodelista"/>
        <w:rPr>
          <w:rFonts w:ascii="Arial" w:hAnsi="Arial" w:cs="Arial"/>
          <w:sz w:val="24"/>
          <w:szCs w:val="24"/>
        </w:rPr>
      </w:pPr>
    </w:p>
    <w:p w14:paraId="6E3D1CC0" w14:textId="06F5ACFC" w:rsidR="004878E1" w:rsidRPr="00F554E1" w:rsidRDefault="0094745F" w:rsidP="00F554E1">
      <w:pPr>
        <w:pStyle w:val="Prrafodelista"/>
        <w:numPr>
          <w:ilvl w:val="0"/>
          <w:numId w:val="2"/>
        </w:numPr>
        <w:jc w:val="both"/>
        <w:rPr>
          <w:rFonts w:ascii="Arial" w:hAnsi="Arial" w:cs="Arial"/>
          <w:sz w:val="24"/>
          <w:szCs w:val="24"/>
        </w:rPr>
      </w:pPr>
      <w:r>
        <w:rPr>
          <w:rFonts w:ascii="Arial" w:hAnsi="Arial" w:cs="Arial"/>
          <w:b/>
          <w:sz w:val="24"/>
          <w:szCs w:val="24"/>
        </w:rPr>
        <w:t>Convocatoria.</w:t>
      </w:r>
      <w:r w:rsidR="004878E1" w:rsidRPr="00F554E1">
        <w:rPr>
          <w:rFonts w:ascii="Arial" w:hAnsi="Arial" w:cs="Arial"/>
          <w:sz w:val="24"/>
          <w:szCs w:val="24"/>
        </w:rPr>
        <w:t xml:space="preserve"> Llamado emitido a los integrantes del Comité por la Secretaría y autorizado por la Presidencia, para la celebración de reuniones ordinarias y extraordinarias</w:t>
      </w:r>
      <w:r w:rsidR="003F5F80">
        <w:rPr>
          <w:rFonts w:ascii="Arial" w:hAnsi="Arial" w:cs="Arial"/>
          <w:sz w:val="24"/>
          <w:szCs w:val="24"/>
        </w:rPr>
        <w:t>;</w:t>
      </w:r>
    </w:p>
    <w:p w14:paraId="3984F1E1" w14:textId="77777777" w:rsidR="004878E1" w:rsidRPr="00F554E1" w:rsidRDefault="004878E1" w:rsidP="00F6391E">
      <w:pPr>
        <w:pStyle w:val="Prrafodelista"/>
        <w:rPr>
          <w:rFonts w:ascii="Arial" w:hAnsi="Arial" w:cs="Arial"/>
          <w:b/>
          <w:sz w:val="24"/>
          <w:szCs w:val="24"/>
        </w:rPr>
      </w:pPr>
    </w:p>
    <w:p w14:paraId="3C400F98" w14:textId="41EB74D0" w:rsidR="004878E1" w:rsidRPr="00F554E1" w:rsidRDefault="00A60BAC" w:rsidP="00F554E1">
      <w:pPr>
        <w:pStyle w:val="Prrafodelista"/>
        <w:numPr>
          <w:ilvl w:val="0"/>
          <w:numId w:val="2"/>
        </w:numPr>
        <w:jc w:val="both"/>
        <w:rPr>
          <w:rFonts w:ascii="Arial" w:hAnsi="Arial" w:cs="Arial"/>
          <w:b/>
          <w:sz w:val="24"/>
          <w:szCs w:val="24"/>
        </w:rPr>
      </w:pPr>
      <w:r w:rsidRPr="00F554E1">
        <w:rPr>
          <w:rFonts w:ascii="Arial" w:hAnsi="Arial" w:cs="Arial"/>
          <w:b/>
          <w:sz w:val="24"/>
          <w:szCs w:val="24"/>
        </w:rPr>
        <w:t>Convocatoria a ocupar vacantes</w:t>
      </w:r>
      <w:r w:rsidR="0094745F">
        <w:rPr>
          <w:rFonts w:ascii="Arial" w:hAnsi="Arial" w:cs="Arial"/>
          <w:b/>
          <w:sz w:val="24"/>
          <w:szCs w:val="24"/>
        </w:rPr>
        <w:t>.</w:t>
      </w:r>
      <w:r w:rsidRPr="00F554E1">
        <w:rPr>
          <w:rFonts w:ascii="Arial" w:hAnsi="Arial" w:cs="Arial"/>
          <w:b/>
          <w:sz w:val="24"/>
          <w:szCs w:val="24"/>
        </w:rPr>
        <w:t xml:space="preserve"> </w:t>
      </w:r>
      <w:r w:rsidRPr="00F554E1">
        <w:rPr>
          <w:rFonts w:ascii="Arial" w:hAnsi="Arial" w:cs="Arial"/>
          <w:sz w:val="24"/>
          <w:szCs w:val="24"/>
        </w:rPr>
        <w:t xml:space="preserve">Anuncio emitido por el Comité, mediante el cual se </w:t>
      </w:r>
      <w:r w:rsidR="0094745F">
        <w:rPr>
          <w:rFonts w:ascii="Arial" w:hAnsi="Arial" w:cs="Arial"/>
          <w:sz w:val="24"/>
          <w:szCs w:val="24"/>
        </w:rPr>
        <w:t>invita</w:t>
      </w:r>
      <w:r w:rsidRPr="00F554E1">
        <w:rPr>
          <w:rFonts w:ascii="Arial" w:hAnsi="Arial" w:cs="Arial"/>
          <w:sz w:val="24"/>
          <w:szCs w:val="24"/>
        </w:rPr>
        <w:t xml:space="preserve"> a participar en la ocupación de plazas vacantes del Servicio Civil de Carrera Administrativa del Tribunal Electoral del </w:t>
      </w:r>
      <w:r w:rsidR="003F5F80">
        <w:rPr>
          <w:rFonts w:ascii="Arial" w:hAnsi="Arial" w:cs="Arial"/>
          <w:sz w:val="24"/>
          <w:szCs w:val="24"/>
        </w:rPr>
        <w:t>Poder Judicial de la Federación;</w:t>
      </w:r>
    </w:p>
    <w:p w14:paraId="00A2FF4F" w14:textId="77777777" w:rsidR="00D04516" w:rsidRPr="00F554E1" w:rsidRDefault="00D04516" w:rsidP="00D04516">
      <w:pPr>
        <w:pStyle w:val="Prrafodelista"/>
        <w:rPr>
          <w:rFonts w:ascii="Arial" w:hAnsi="Arial" w:cs="Arial"/>
          <w:sz w:val="24"/>
          <w:szCs w:val="24"/>
        </w:rPr>
      </w:pPr>
    </w:p>
    <w:p w14:paraId="082918F3" w14:textId="77777777" w:rsidR="00D04516" w:rsidRPr="00F554E1" w:rsidRDefault="00D04516" w:rsidP="00D04516">
      <w:pPr>
        <w:pStyle w:val="Prrafodelista"/>
        <w:numPr>
          <w:ilvl w:val="0"/>
          <w:numId w:val="2"/>
        </w:numPr>
        <w:spacing w:before="240" w:after="0" w:line="240" w:lineRule="auto"/>
        <w:jc w:val="both"/>
        <w:rPr>
          <w:rFonts w:ascii="Arial" w:hAnsi="Arial" w:cs="Arial"/>
          <w:sz w:val="24"/>
          <w:szCs w:val="24"/>
        </w:rPr>
      </w:pPr>
      <w:r w:rsidRPr="00F554E1">
        <w:rPr>
          <w:rFonts w:ascii="Arial" w:hAnsi="Arial" w:cs="Arial"/>
          <w:b/>
          <w:sz w:val="24"/>
          <w:szCs w:val="24"/>
        </w:rPr>
        <w:t>Dirección General de Género</w:t>
      </w:r>
      <w:r w:rsidR="0094745F">
        <w:rPr>
          <w:rFonts w:ascii="Arial" w:hAnsi="Arial" w:cs="Arial"/>
          <w:b/>
          <w:sz w:val="24"/>
          <w:szCs w:val="24"/>
        </w:rPr>
        <w:t>.</w:t>
      </w:r>
      <w:r w:rsidRPr="00F554E1">
        <w:rPr>
          <w:rFonts w:ascii="Arial" w:hAnsi="Arial" w:cs="Arial"/>
          <w:sz w:val="24"/>
          <w:szCs w:val="24"/>
        </w:rPr>
        <w:t xml:space="preserve"> Dirección General de Igualdad de Derechos y Paridad de Género del Tribunal Electoral del Poder Judicial de la Federación;</w:t>
      </w:r>
    </w:p>
    <w:p w14:paraId="2BAECBF1" w14:textId="77777777" w:rsidR="006F37D3" w:rsidRPr="00F554E1" w:rsidRDefault="006F37D3" w:rsidP="006F37D3">
      <w:pPr>
        <w:pStyle w:val="Prrafodelista"/>
        <w:rPr>
          <w:rFonts w:ascii="Arial" w:hAnsi="Arial" w:cs="Arial"/>
          <w:sz w:val="24"/>
          <w:szCs w:val="24"/>
        </w:rPr>
      </w:pPr>
    </w:p>
    <w:p w14:paraId="6BD29B3A" w14:textId="77777777" w:rsidR="006F37D3" w:rsidRPr="00F554E1" w:rsidRDefault="006F37D3" w:rsidP="006F37D3">
      <w:pPr>
        <w:pStyle w:val="Prrafodelista"/>
        <w:numPr>
          <w:ilvl w:val="0"/>
          <w:numId w:val="2"/>
        </w:numPr>
        <w:spacing w:before="240" w:after="0" w:line="240" w:lineRule="auto"/>
        <w:jc w:val="both"/>
        <w:rPr>
          <w:rFonts w:ascii="Arial" w:hAnsi="Arial" w:cs="Arial"/>
          <w:sz w:val="24"/>
          <w:szCs w:val="24"/>
        </w:rPr>
      </w:pPr>
      <w:r w:rsidRPr="00F554E1">
        <w:rPr>
          <w:rFonts w:ascii="Arial" w:hAnsi="Arial" w:cs="Arial"/>
          <w:b/>
          <w:sz w:val="24"/>
          <w:szCs w:val="24"/>
        </w:rPr>
        <w:t>Evaluación</w:t>
      </w:r>
      <w:r w:rsidRPr="00F554E1">
        <w:rPr>
          <w:rFonts w:ascii="Arial" w:hAnsi="Arial" w:cs="Arial"/>
          <w:sz w:val="24"/>
          <w:szCs w:val="24"/>
        </w:rPr>
        <w:t xml:space="preserve"> </w:t>
      </w:r>
      <w:r w:rsidRPr="00F554E1">
        <w:rPr>
          <w:rFonts w:ascii="Arial" w:hAnsi="Arial" w:cs="Arial"/>
          <w:b/>
          <w:sz w:val="24"/>
          <w:szCs w:val="24"/>
        </w:rPr>
        <w:t>del</w:t>
      </w:r>
      <w:r w:rsidRPr="00F554E1">
        <w:rPr>
          <w:rFonts w:ascii="Arial" w:hAnsi="Arial" w:cs="Arial"/>
          <w:sz w:val="24"/>
          <w:szCs w:val="24"/>
        </w:rPr>
        <w:t xml:space="preserve"> </w:t>
      </w:r>
      <w:r w:rsidRPr="00F554E1">
        <w:rPr>
          <w:rFonts w:ascii="Arial" w:hAnsi="Arial" w:cs="Arial"/>
          <w:b/>
          <w:sz w:val="24"/>
          <w:szCs w:val="24"/>
        </w:rPr>
        <w:t>desempeño</w:t>
      </w:r>
      <w:r w:rsidR="0094745F">
        <w:rPr>
          <w:rFonts w:ascii="Arial" w:hAnsi="Arial" w:cs="Arial"/>
          <w:b/>
          <w:sz w:val="24"/>
          <w:szCs w:val="24"/>
        </w:rPr>
        <w:t>.</w:t>
      </w:r>
      <w:r w:rsidRPr="00F554E1">
        <w:rPr>
          <w:rFonts w:ascii="Arial" w:hAnsi="Arial" w:cs="Arial"/>
          <w:sz w:val="24"/>
          <w:szCs w:val="24"/>
        </w:rPr>
        <w:t xml:space="preserve"> Proceso de medición y valoración del rendimiento laboral y de aplicación de los conocimientos adquiridos;</w:t>
      </w:r>
    </w:p>
    <w:p w14:paraId="0999EAE2" w14:textId="77777777" w:rsidR="006F37D3" w:rsidRPr="00F554E1" w:rsidRDefault="006F37D3" w:rsidP="006F37D3">
      <w:pPr>
        <w:pStyle w:val="Prrafodelista"/>
        <w:rPr>
          <w:rFonts w:ascii="Arial" w:hAnsi="Arial" w:cs="Arial"/>
          <w:sz w:val="24"/>
          <w:szCs w:val="24"/>
        </w:rPr>
      </w:pPr>
    </w:p>
    <w:p w14:paraId="70D4A40F" w14:textId="77777777" w:rsidR="006F37D3" w:rsidRPr="00F554E1" w:rsidRDefault="006F37D3" w:rsidP="006F37D3">
      <w:pPr>
        <w:pStyle w:val="Prrafodelista"/>
        <w:numPr>
          <w:ilvl w:val="0"/>
          <w:numId w:val="2"/>
        </w:numPr>
        <w:spacing w:before="240" w:after="0" w:line="240" w:lineRule="auto"/>
        <w:jc w:val="both"/>
        <w:rPr>
          <w:rFonts w:ascii="Arial" w:hAnsi="Arial" w:cs="Arial"/>
          <w:sz w:val="24"/>
          <w:szCs w:val="24"/>
        </w:rPr>
      </w:pPr>
      <w:r w:rsidRPr="00F554E1">
        <w:rPr>
          <w:rFonts w:ascii="Arial" w:hAnsi="Arial" w:cs="Arial"/>
          <w:b/>
          <w:sz w:val="24"/>
          <w:szCs w:val="24"/>
        </w:rPr>
        <w:t>Ingreso</w:t>
      </w:r>
      <w:r w:rsidR="00E41884">
        <w:rPr>
          <w:rFonts w:ascii="Arial" w:hAnsi="Arial" w:cs="Arial"/>
          <w:b/>
          <w:sz w:val="24"/>
          <w:szCs w:val="24"/>
        </w:rPr>
        <w:t>.</w:t>
      </w:r>
      <w:r w:rsidRPr="00F554E1">
        <w:rPr>
          <w:rFonts w:ascii="Arial" w:hAnsi="Arial" w:cs="Arial"/>
          <w:sz w:val="24"/>
          <w:szCs w:val="24"/>
        </w:rPr>
        <w:t xml:space="preserve"> Es la confirmación oficial a través de un</w:t>
      </w:r>
      <w:r w:rsidR="00A60BAC" w:rsidRPr="00F554E1">
        <w:rPr>
          <w:rFonts w:ascii="Arial" w:hAnsi="Arial" w:cs="Arial"/>
          <w:sz w:val="24"/>
          <w:szCs w:val="24"/>
        </w:rPr>
        <w:t xml:space="preserve"> nombramiento</w:t>
      </w:r>
      <w:r w:rsidRPr="00F554E1">
        <w:rPr>
          <w:rFonts w:ascii="Arial" w:hAnsi="Arial" w:cs="Arial"/>
          <w:sz w:val="24"/>
          <w:szCs w:val="24"/>
        </w:rPr>
        <w:t xml:space="preserve"> para ejercer las atribuciones </w:t>
      </w:r>
      <w:r w:rsidR="000E297E" w:rsidRPr="00F554E1">
        <w:rPr>
          <w:rFonts w:ascii="Arial" w:hAnsi="Arial" w:cs="Arial"/>
          <w:sz w:val="24"/>
          <w:szCs w:val="24"/>
        </w:rPr>
        <w:t>que marca la ley</w:t>
      </w:r>
      <w:r w:rsidRPr="00F554E1">
        <w:rPr>
          <w:rFonts w:ascii="Arial" w:hAnsi="Arial" w:cs="Arial"/>
          <w:sz w:val="24"/>
          <w:szCs w:val="24"/>
        </w:rPr>
        <w:t>;</w:t>
      </w:r>
    </w:p>
    <w:p w14:paraId="28A6C9FD" w14:textId="77777777" w:rsidR="006F37D3" w:rsidRPr="00F554E1" w:rsidRDefault="006F37D3" w:rsidP="006F37D3">
      <w:pPr>
        <w:pStyle w:val="Prrafodelista"/>
        <w:spacing w:before="240" w:after="0" w:line="240" w:lineRule="auto"/>
        <w:jc w:val="both"/>
        <w:rPr>
          <w:rFonts w:ascii="Arial" w:hAnsi="Arial" w:cs="Arial"/>
          <w:sz w:val="24"/>
          <w:szCs w:val="24"/>
        </w:rPr>
      </w:pPr>
    </w:p>
    <w:p w14:paraId="219FB02D" w14:textId="77777777" w:rsidR="006F37D3" w:rsidRPr="00F554E1" w:rsidRDefault="006F37D3" w:rsidP="006F37D3">
      <w:pPr>
        <w:pStyle w:val="Prrafodelista"/>
        <w:numPr>
          <w:ilvl w:val="0"/>
          <w:numId w:val="2"/>
        </w:numPr>
        <w:spacing w:after="0" w:line="240" w:lineRule="auto"/>
        <w:jc w:val="both"/>
        <w:rPr>
          <w:rFonts w:ascii="Arial" w:hAnsi="Arial" w:cs="Arial"/>
          <w:sz w:val="24"/>
          <w:szCs w:val="24"/>
        </w:rPr>
      </w:pPr>
      <w:r w:rsidRPr="00F554E1">
        <w:rPr>
          <w:rFonts w:ascii="Arial" w:hAnsi="Arial" w:cs="Arial"/>
          <w:b/>
          <w:sz w:val="24"/>
          <w:szCs w:val="24"/>
        </w:rPr>
        <w:t>Ingreso paritario</w:t>
      </w:r>
      <w:r w:rsidR="00E41884">
        <w:rPr>
          <w:rFonts w:ascii="Arial" w:hAnsi="Arial" w:cs="Arial"/>
          <w:b/>
          <w:sz w:val="24"/>
          <w:szCs w:val="24"/>
        </w:rPr>
        <w:t>.</w:t>
      </w:r>
      <w:r w:rsidR="000E297E" w:rsidRPr="00F554E1">
        <w:rPr>
          <w:rFonts w:ascii="Arial" w:hAnsi="Arial" w:cs="Arial"/>
          <w:b/>
          <w:sz w:val="24"/>
          <w:szCs w:val="24"/>
        </w:rPr>
        <w:t xml:space="preserve"> </w:t>
      </w:r>
      <w:r w:rsidR="000E297E" w:rsidRPr="00F554E1">
        <w:rPr>
          <w:rFonts w:ascii="Arial" w:hAnsi="Arial" w:cs="Arial"/>
          <w:sz w:val="24"/>
          <w:szCs w:val="24"/>
        </w:rPr>
        <w:t>Acciones</w:t>
      </w:r>
      <w:r w:rsidR="00A60BAC" w:rsidRPr="00F554E1">
        <w:rPr>
          <w:rFonts w:ascii="Arial" w:hAnsi="Arial" w:cs="Arial"/>
          <w:sz w:val="24"/>
          <w:szCs w:val="24"/>
        </w:rPr>
        <w:t xml:space="preserve"> afirmativas</w:t>
      </w:r>
      <w:r w:rsidR="000E297E" w:rsidRPr="00F554E1">
        <w:rPr>
          <w:rFonts w:ascii="Arial" w:hAnsi="Arial" w:cs="Arial"/>
          <w:sz w:val="24"/>
          <w:szCs w:val="24"/>
        </w:rPr>
        <w:t xml:space="preserve"> encaminadas al</w:t>
      </w:r>
      <w:r w:rsidRPr="00F554E1">
        <w:rPr>
          <w:rFonts w:ascii="Arial" w:hAnsi="Arial" w:cs="Arial"/>
          <w:sz w:val="24"/>
          <w:szCs w:val="24"/>
        </w:rPr>
        <w:t xml:space="preserve"> </w:t>
      </w:r>
      <w:r w:rsidR="000E297E" w:rsidRPr="00F554E1">
        <w:rPr>
          <w:rFonts w:ascii="Arial" w:hAnsi="Arial" w:cs="Arial"/>
          <w:sz w:val="24"/>
          <w:szCs w:val="24"/>
        </w:rPr>
        <w:t>acceso con</w:t>
      </w:r>
      <w:r w:rsidRPr="00F554E1">
        <w:rPr>
          <w:rFonts w:ascii="Arial" w:hAnsi="Arial" w:cs="Arial"/>
          <w:sz w:val="24"/>
          <w:szCs w:val="24"/>
        </w:rPr>
        <w:t xml:space="preserve"> paridad de género </w:t>
      </w:r>
      <w:r w:rsidR="000E297E" w:rsidRPr="00F554E1">
        <w:rPr>
          <w:rFonts w:ascii="Arial" w:hAnsi="Arial" w:cs="Arial"/>
          <w:sz w:val="24"/>
          <w:szCs w:val="24"/>
        </w:rPr>
        <w:t>a las plazas del Servicio Civil de Carrera Administrativa</w:t>
      </w:r>
      <w:r w:rsidRPr="00F554E1">
        <w:rPr>
          <w:rFonts w:ascii="Arial" w:hAnsi="Arial" w:cs="Arial"/>
          <w:sz w:val="24"/>
          <w:szCs w:val="24"/>
        </w:rPr>
        <w:t>;</w:t>
      </w:r>
    </w:p>
    <w:p w14:paraId="063669D8" w14:textId="77777777" w:rsidR="006F37D3" w:rsidRPr="00F554E1" w:rsidRDefault="006F37D3" w:rsidP="006F37D3">
      <w:pPr>
        <w:autoSpaceDE w:val="0"/>
        <w:autoSpaceDN w:val="0"/>
        <w:adjustRightInd w:val="0"/>
        <w:spacing w:after="0" w:line="240" w:lineRule="auto"/>
        <w:jc w:val="both"/>
        <w:rPr>
          <w:rFonts w:ascii="Arial" w:hAnsi="Arial" w:cs="Arial"/>
          <w:b/>
          <w:sz w:val="24"/>
          <w:szCs w:val="24"/>
        </w:rPr>
      </w:pPr>
    </w:p>
    <w:p w14:paraId="70873F7C" w14:textId="1A0ABEDD" w:rsidR="006F37D3" w:rsidRPr="00F554E1" w:rsidRDefault="006F37D3" w:rsidP="006F37D3">
      <w:pPr>
        <w:pStyle w:val="Prrafodelista"/>
        <w:numPr>
          <w:ilvl w:val="0"/>
          <w:numId w:val="2"/>
        </w:numPr>
        <w:spacing w:after="0" w:line="240" w:lineRule="auto"/>
        <w:jc w:val="both"/>
        <w:rPr>
          <w:rFonts w:ascii="Arial" w:hAnsi="Arial" w:cs="Arial"/>
          <w:sz w:val="24"/>
          <w:szCs w:val="24"/>
        </w:rPr>
      </w:pPr>
      <w:r w:rsidRPr="00F554E1">
        <w:rPr>
          <w:rFonts w:ascii="Arial" w:hAnsi="Arial" w:cs="Arial"/>
          <w:b/>
          <w:sz w:val="24"/>
          <w:szCs w:val="24"/>
        </w:rPr>
        <w:t>Mérito</w:t>
      </w:r>
      <w:r w:rsidRPr="00F554E1">
        <w:rPr>
          <w:rFonts w:ascii="Arial" w:hAnsi="Arial" w:cs="Arial"/>
          <w:sz w:val="24"/>
          <w:szCs w:val="24"/>
        </w:rPr>
        <w:t xml:space="preserve">. Reconocimiento institucional en el Sistema del </w:t>
      </w:r>
      <w:r w:rsidR="00A3071C" w:rsidRPr="00F554E1">
        <w:rPr>
          <w:rFonts w:ascii="Arial" w:hAnsi="Arial" w:cs="Arial"/>
          <w:sz w:val="24"/>
          <w:szCs w:val="24"/>
        </w:rPr>
        <w:t>Servicio Civil</w:t>
      </w:r>
      <w:r w:rsidRPr="00F554E1">
        <w:rPr>
          <w:rFonts w:ascii="Arial" w:hAnsi="Arial" w:cs="Arial"/>
          <w:sz w:val="24"/>
          <w:szCs w:val="24"/>
        </w:rPr>
        <w:t xml:space="preserve"> que </w:t>
      </w:r>
      <w:r w:rsidR="00A60BAC" w:rsidRPr="00F554E1">
        <w:rPr>
          <w:rFonts w:ascii="Arial" w:hAnsi="Arial" w:cs="Arial"/>
          <w:sz w:val="24"/>
          <w:szCs w:val="24"/>
        </w:rPr>
        <w:t>obtiene</w:t>
      </w:r>
      <w:r w:rsidRPr="00F554E1">
        <w:rPr>
          <w:rFonts w:ascii="Arial" w:hAnsi="Arial" w:cs="Arial"/>
          <w:sz w:val="24"/>
          <w:szCs w:val="24"/>
        </w:rPr>
        <w:t xml:space="preserve"> el personal del Tribunal Electoral</w:t>
      </w:r>
      <w:r w:rsidR="00A60BAC" w:rsidRPr="00F554E1">
        <w:rPr>
          <w:rFonts w:ascii="Arial" w:hAnsi="Arial" w:cs="Arial"/>
          <w:sz w:val="24"/>
          <w:szCs w:val="24"/>
        </w:rPr>
        <w:t xml:space="preserve"> por su desempeño profesional, la adquisición de competencias y sus aportaciones institucion</w:t>
      </w:r>
      <w:r w:rsidR="00B5718F">
        <w:rPr>
          <w:rFonts w:ascii="Arial" w:hAnsi="Arial" w:cs="Arial"/>
          <w:sz w:val="24"/>
          <w:szCs w:val="24"/>
        </w:rPr>
        <w:t>ales</w:t>
      </w:r>
      <w:r w:rsidR="00581EAC">
        <w:rPr>
          <w:rFonts w:ascii="Arial" w:hAnsi="Arial" w:cs="Arial"/>
          <w:sz w:val="24"/>
          <w:szCs w:val="24"/>
        </w:rPr>
        <w:t>, comprobables y comprobadas;</w:t>
      </w:r>
    </w:p>
    <w:p w14:paraId="0F9B64D9" w14:textId="77777777" w:rsidR="006F37D3" w:rsidRPr="00F554E1" w:rsidRDefault="006F37D3" w:rsidP="006F37D3">
      <w:pPr>
        <w:pStyle w:val="Prrafodelista"/>
        <w:spacing w:before="240" w:line="240" w:lineRule="auto"/>
        <w:rPr>
          <w:rFonts w:ascii="Arial" w:hAnsi="Arial" w:cs="Arial"/>
          <w:sz w:val="24"/>
          <w:szCs w:val="24"/>
        </w:rPr>
      </w:pPr>
    </w:p>
    <w:p w14:paraId="5778826B" w14:textId="2E94AC5C" w:rsidR="006F37D3" w:rsidRPr="00F554E1" w:rsidRDefault="006F37D3" w:rsidP="006F37D3">
      <w:pPr>
        <w:pStyle w:val="Prrafodelista"/>
        <w:numPr>
          <w:ilvl w:val="0"/>
          <w:numId w:val="2"/>
        </w:numPr>
        <w:spacing w:after="0" w:line="240" w:lineRule="auto"/>
        <w:jc w:val="both"/>
        <w:rPr>
          <w:rFonts w:ascii="Arial" w:hAnsi="Arial" w:cs="Arial"/>
          <w:sz w:val="24"/>
          <w:szCs w:val="24"/>
        </w:rPr>
      </w:pPr>
      <w:r w:rsidRPr="00F554E1">
        <w:rPr>
          <w:rFonts w:ascii="Arial" w:hAnsi="Arial" w:cs="Arial"/>
          <w:b/>
          <w:sz w:val="24"/>
          <w:szCs w:val="24"/>
        </w:rPr>
        <w:t xml:space="preserve">Movilidad. </w:t>
      </w:r>
      <w:r w:rsidRPr="00F554E1">
        <w:rPr>
          <w:rFonts w:ascii="Arial" w:hAnsi="Arial" w:cs="Arial"/>
          <w:sz w:val="24"/>
          <w:szCs w:val="24"/>
        </w:rPr>
        <w:t xml:space="preserve">Opción que tiene el personal del </w:t>
      </w:r>
      <w:r w:rsidR="00A3071C" w:rsidRPr="00F554E1">
        <w:rPr>
          <w:rFonts w:ascii="Arial" w:hAnsi="Arial" w:cs="Arial"/>
          <w:sz w:val="24"/>
          <w:szCs w:val="24"/>
        </w:rPr>
        <w:t>Servicio Civil</w:t>
      </w:r>
      <w:r w:rsidRPr="00F554E1">
        <w:rPr>
          <w:rFonts w:ascii="Arial" w:hAnsi="Arial" w:cs="Arial"/>
          <w:sz w:val="24"/>
          <w:szCs w:val="24"/>
        </w:rPr>
        <w:t xml:space="preserve"> para ocupar puestos del </w:t>
      </w:r>
      <w:r w:rsidR="000E297E" w:rsidRPr="00F554E1">
        <w:rPr>
          <w:rFonts w:ascii="Arial" w:hAnsi="Arial" w:cs="Arial"/>
          <w:sz w:val="24"/>
          <w:szCs w:val="24"/>
        </w:rPr>
        <w:t xml:space="preserve">servicio en diverso o similar </w:t>
      </w:r>
      <w:r w:rsidRPr="00F554E1">
        <w:rPr>
          <w:rFonts w:ascii="Arial" w:hAnsi="Arial" w:cs="Arial"/>
          <w:sz w:val="24"/>
          <w:szCs w:val="24"/>
        </w:rPr>
        <w:t xml:space="preserve">nivel tabular; </w:t>
      </w:r>
      <w:r w:rsidR="00B5718F">
        <w:rPr>
          <w:rFonts w:ascii="Arial" w:hAnsi="Arial" w:cs="Arial"/>
          <w:sz w:val="24"/>
          <w:szCs w:val="24"/>
        </w:rPr>
        <w:t>l</w:t>
      </w:r>
      <w:r w:rsidR="00DC0278" w:rsidRPr="00F554E1">
        <w:rPr>
          <w:rFonts w:ascii="Arial" w:hAnsi="Arial" w:cs="Arial"/>
          <w:sz w:val="24"/>
          <w:szCs w:val="24"/>
        </w:rPr>
        <w:t>a movilidad puede ser horizontal cuando se mantiene el mismo nivel tabular o ver</w:t>
      </w:r>
      <w:r w:rsidR="00581EAC">
        <w:rPr>
          <w:rFonts w:ascii="Arial" w:hAnsi="Arial" w:cs="Arial"/>
          <w:sz w:val="24"/>
          <w:szCs w:val="24"/>
        </w:rPr>
        <w:t>tical cuando se asciende a otro;</w:t>
      </w:r>
      <w:r w:rsidR="00DC0278" w:rsidRPr="00F554E1">
        <w:rPr>
          <w:rFonts w:ascii="Arial" w:hAnsi="Arial" w:cs="Arial"/>
          <w:sz w:val="24"/>
          <w:szCs w:val="24"/>
        </w:rPr>
        <w:t xml:space="preserve"> </w:t>
      </w:r>
    </w:p>
    <w:p w14:paraId="45301571" w14:textId="77777777" w:rsidR="006F37D3" w:rsidRPr="00F554E1" w:rsidRDefault="006F37D3" w:rsidP="006F37D3">
      <w:pPr>
        <w:autoSpaceDE w:val="0"/>
        <w:autoSpaceDN w:val="0"/>
        <w:adjustRightInd w:val="0"/>
        <w:spacing w:after="0" w:line="240" w:lineRule="auto"/>
        <w:jc w:val="both"/>
        <w:rPr>
          <w:rFonts w:ascii="Arial" w:hAnsi="Arial" w:cs="Arial"/>
          <w:sz w:val="24"/>
          <w:szCs w:val="24"/>
        </w:rPr>
      </w:pPr>
    </w:p>
    <w:p w14:paraId="60B37055" w14:textId="4673B120" w:rsidR="000E297E" w:rsidRPr="00F554E1" w:rsidRDefault="00317ADC" w:rsidP="006F37D3">
      <w:pPr>
        <w:pStyle w:val="Prrafodelista"/>
        <w:numPr>
          <w:ilvl w:val="0"/>
          <w:numId w:val="2"/>
        </w:numPr>
        <w:spacing w:after="0" w:line="240" w:lineRule="auto"/>
        <w:jc w:val="both"/>
        <w:rPr>
          <w:rFonts w:ascii="Arial" w:hAnsi="Arial" w:cs="Arial"/>
          <w:b/>
          <w:sz w:val="24"/>
          <w:szCs w:val="24"/>
        </w:rPr>
      </w:pPr>
      <w:r>
        <w:rPr>
          <w:rFonts w:ascii="Arial" w:hAnsi="Arial" w:cs="Arial"/>
          <w:b/>
          <w:sz w:val="24"/>
          <w:szCs w:val="24"/>
        </w:rPr>
        <w:t>Paridad de género.</w:t>
      </w:r>
      <w:r w:rsidR="000E297E" w:rsidRPr="00F554E1">
        <w:rPr>
          <w:rFonts w:ascii="Arial" w:hAnsi="Arial" w:cs="Arial"/>
          <w:b/>
          <w:sz w:val="24"/>
          <w:szCs w:val="24"/>
        </w:rPr>
        <w:t xml:space="preserve"> </w:t>
      </w:r>
      <w:r w:rsidR="000E297E" w:rsidRPr="00F554E1">
        <w:rPr>
          <w:rFonts w:ascii="Arial" w:hAnsi="Arial" w:cs="Arial"/>
          <w:sz w:val="24"/>
          <w:szCs w:val="24"/>
        </w:rPr>
        <w:t>Principio constitucional orientado a combatir los resultados de la discriminación histórica y estructural que ha</w:t>
      </w:r>
      <w:r w:rsidR="00B5718F">
        <w:rPr>
          <w:rFonts w:ascii="Arial" w:hAnsi="Arial" w:cs="Arial"/>
          <w:sz w:val="24"/>
          <w:szCs w:val="24"/>
        </w:rPr>
        <w:t>n</w:t>
      </w:r>
      <w:r w:rsidR="000E297E" w:rsidRPr="00F554E1">
        <w:rPr>
          <w:rFonts w:ascii="Arial" w:hAnsi="Arial" w:cs="Arial"/>
          <w:sz w:val="24"/>
          <w:szCs w:val="24"/>
        </w:rPr>
        <w:t xml:space="preserve"> mantenido a las mujeres al margen de los espacios públicos de toma de decisión; responde a un entendimiento incluyente e igualitario de la democracia, en donde la representación material y simbólica de la mujer es indispensable;</w:t>
      </w:r>
    </w:p>
    <w:p w14:paraId="5EE95660" w14:textId="77777777" w:rsidR="000E297E" w:rsidRPr="00F554E1" w:rsidRDefault="000E297E" w:rsidP="000E297E">
      <w:pPr>
        <w:pStyle w:val="Prrafodelista"/>
        <w:rPr>
          <w:rFonts w:ascii="Arial" w:hAnsi="Arial" w:cs="Arial"/>
          <w:b/>
          <w:sz w:val="24"/>
          <w:szCs w:val="24"/>
        </w:rPr>
      </w:pPr>
    </w:p>
    <w:p w14:paraId="38A3977D" w14:textId="77777777" w:rsidR="006F37D3" w:rsidRPr="00F554E1" w:rsidRDefault="006F37D3" w:rsidP="006F37D3">
      <w:pPr>
        <w:pStyle w:val="Prrafodelista"/>
        <w:numPr>
          <w:ilvl w:val="0"/>
          <w:numId w:val="2"/>
        </w:numPr>
        <w:spacing w:after="0" w:line="240" w:lineRule="auto"/>
        <w:jc w:val="both"/>
        <w:rPr>
          <w:rFonts w:ascii="Arial" w:hAnsi="Arial" w:cs="Arial"/>
          <w:sz w:val="24"/>
          <w:szCs w:val="24"/>
        </w:rPr>
      </w:pPr>
      <w:r w:rsidRPr="00F554E1">
        <w:rPr>
          <w:rFonts w:ascii="Arial" w:hAnsi="Arial" w:cs="Arial"/>
          <w:b/>
          <w:sz w:val="24"/>
          <w:szCs w:val="24"/>
        </w:rPr>
        <w:t>Personal</w:t>
      </w:r>
      <w:r w:rsidRPr="00F554E1">
        <w:rPr>
          <w:rFonts w:ascii="Arial" w:hAnsi="Arial" w:cs="Arial"/>
          <w:sz w:val="24"/>
          <w:szCs w:val="24"/>
        </w:rPr>
        <w:t xml:space="preserve"> </w:t>
      </w:r>
      <w:r w:rsidRPr="00F554E1">
        <w:rPr>
          <w:rFonts w:ascii="Arial" w:hAnsi="Arial" w:cs="Arial"/>
          <w:b/>
          <w:sz w:val="24"/>
          <w:szCs w:val="24"/>
        </w:rPr>
        <w:t>del</w:t>
      </w:r>
      <w:r w:rsidRPr="00F554E1">
        <w:rPr>
          <w:rFonts w:ascii="Arial" w:hAnsi="Arial" w:cs="Arial"/>
          <w:sz w:val="24"/>
          <w:szCs w:val="24"/>
        </w:rPr>
        <w:t xml:space="preserve"> </w:t>
      </w:r>
      <w:r w:rsidRPr="00F554E1">
        <w:rPr>
          <w:rFonts w:ascii="Arial" w:hAnsi="Arial" w:cs="Arial"/>
          <w:b/>
          <w:sz w:val="24"/>
          <w:szCs w:val="24"/>
        </w:rPr>
        <w:t xml:space="preserve">Servicio </w:t>
      </w:r>
      <w:r w:rsidR="000E297E" w:rsidRPr="00F554E1">
        <w:rPr>
          <w:rFonts w:ascii="Arial" w:hAnsi="Arial" w:cs="Arial"/>
          <w:b/>
          <w:sz w:val="24"/>
          <w:szCs w:val="24"/>
        </w:rPr>
        <w:t>Civil</w:t>
      </w:r>
      <w:r w:rsidRPr="00F554E1">
        <w:rPr>
          <w:rFonts w:ascii="Arial" w:hAnsi="Arial" w:cs="Arial"/>
          <w:sz w:val="24"/>
          <w:szCs w:val="24"/>
        </w:rPr>
        <w:t xml:space="preserve">. Servidoras y servidores públicos </w:t>
      </w:r>
      <w:r w:rsidR="000E297E" w:rsidRPr="00F554E1">
        <w:rPr>
          <w:rFonts w:ascii="Arial" w:hAnsi="Arial" w:cs="Arial"/>
          <w:sz w:val="24"/>
          <w:szCs w:val="24"/>
        </w:rPr>
        <w:t>que ocupan una plaza del Servicio Civil de Carrera Administrativa</w:t>
      </w:r>
      <w:r w:rsidRPr="00F554E1">
        <w:rPr>
          <w:rFonts w:ascii="Arial" w:hAnsi="Arial" w:cs="Arial"/>
          <w:sz w:val="24"/>
          <w:szCs w:val="24"/>
        </w:rPr>
        <w:t>;</w:t>
      </w:r>
    </w:p>
    <w:p w14:paraId="76F75E7D" w14:textId="77777777" w:rsidR="006F37D3" w:rsidRPr="00F554E1" w:rsidRDefault="006F37D3" w:rsidP="006F37D3">
      <w:pPr>
        <w:pStyle w:val="Prrafodelista"/>
        <w:spacing w:line="240" w:lineRule="auto"/>
        <w:rPr>
          <w:rFonts w:ascii="Arial" w:hAnsi="Arial" w:cs="Arial"/>
          <w:sz w:val="24"/>
          <w:szCs w:val="24"/>
        </w:rPr>
      </w:pPr>
    </w:p>
    <w:p w14:paraId="0AF0D793" w14:textId="7E3F2C83" w:rsidR="006F37D3" w:rsidRPr="00F554E1" w:rsidRDefault="006F37D3" w:rsidP="006F37D3">
      <w:pPr>
        <w:pStyle w:val="Prrafodelista"/>
        <w:numPr>
          <w:ilvl w:val="0"/>
          <w:numId w:val="2"/>
        </w:numPr>
        <w:spacing w:after="0" w:line="240" w:lineRule="auto"/>
        <w:jc w:val="both"/>
        <w:rPr>
          <w:rFonts w:ascii="Arial" w:hAnsi="Arial" w:cs="Arial"/>
          <w:b/>
          <w:sz w:val="24"/>
          <w:szCs w:val="24"/>
        </w:rPr>
      </w:pPr>
      <w:r w:rsidRPr="00F554E1">
        <w:rPr>
          <w:rFonts w:ascii="Arial" w:hAnsi="Arial" w:cs="Arial"/>
          <w:b/>
          <w:sz w:val="24"/>
          <w:szCs w:val="24"/>
        </w:rPr>
        <w:t xml:space="preserve">Plan de carrera. </w:t>
      </w:r>
      <w:r w:rsidRPr="00F554E1">
        <w:rPr>
          <w:rFonts w:ascii="Arial" w:hAnsi="Arial" w:cs="Arial"/>
          <w:sz w:val="24"/>
          <w:szCs w:val="24"/>
        </w:rPr>
        <w:t xml:space="preserve">Criterios y procedimientos que regulan la promoción y movilidad vertical u horizontal, dentro de la estructura del Sistema del </w:t>
      </w:r>
      <w:r w:rsidR="00A3071C" w:rsidRPr="00F554E1">
        <w:rPr>
          <w:rFonts w:ascii="Arial" w:hAnsi="Arial" w:cs="Arial"/>
          <w:sz w:val="24"/>
          <w:szCs w:val="24"/>
        </w:rPr>
        <w:t>Servicio Civil</w:t>
      </w:r>
      <w:r w:rsidR="00B5718F">
        <w:rPr>
          <w:rFonts w:ascii="Arial" w:hAnsi="Arial" w:cs="Arial"/>
          <w:sz w:val="24"/>
          <w:szCs w:val="24"/>
        </w:rPr>
        <w:t xml:space="preserve"> de Carrera Administrativa</w:t>
      </w:r>
      <w:r w:rsidRPr="00F554E1">
        <w:rPr>
          <w:rFonts w:ascii="Arial" w:hAnsi="Arial" w:cs="Arial"/>
          <w:sz w:val="24"/>
          <w:szCs w:val="24"/>
        </w:rPr>
        <w:t>;</w:t>
      </w:r>
    </w:p>
    <w:p w14:paraId="6FD10CAA" w14:textId="77777777" w:rsidR="006F37D3" w:rsidRPr="00F554E1" w:rsidRDefault="006F37D3" w:rsidP="006F37D3">
      <w:pPr>
        <w:pStyle w:val="Prrafodelista"/>
        <w:numPr>
          <w:ilvl w:val="0"/>
          <w:numId w:val="2"/>
        </w:numPr>
        <w:spacing w:after="0" w:line="240" w:lineRule="auto"/>
        <w:jc w:val="both"/>
        <w:rPr>
          <w:rFonts w:ascii="Arial" w:hAnsi="Arial" w:cs="Arial"/>
          <w:sz w:val="24"/>
          <w:szCs w:val="24"/>
        </w:rPr>
      </w:pPr>
      <w:r w:rsidRPr="00F554E1">
        <w:rPr>
          <w:rFonts w:ascii="Arial" w:hAnsi="Arial" w:cs="Arial"/>
          <w:b/>
          <w:sz w:val="24"/>
          <w:szCs w:val="24"/>
        </w:rPr>
        <w:lastRenderedPageBreak/>
        <w:t>Planeación</w:t>
      </w:r>
      <w:r w:rsidRPr="00F554E1">
        <w:rPr>
          <w:rFonts w:ascii="Arial" w:hAnsi="Arial" w:cs="Arial"/>
          <w:sz w:val="24"/>
          <w:szCs w:val="24"/>
        </w:rPr>
        <w:t>. Dirección General de Planeación y Evaluación Institucional del Tribunal Electoral</w:t>
      </w:r>
      <w:r w:rsidR="00BD313B">
        <w:rPr>
          <w:rFonts w:ascii="Arial" w:hAnsi="Arial" w:cs="Arial"/>
          <w:sz w:val="24"/>
          <w:szCs w:val="24"/>
        </w:rPr>
        <w:t xml:space="preserve"> del Poder Judicial de la Federación</w:t>
      </w:r>
      <w:r w:rsidRPr="00F554E1">
        <w:rPr>
          <w:rFonts w:ascii="Arial" w:hAnsi="Arial" w:cs="Arial"/>
          <w:sz w:val="24"/>
          <w:szCs w:val="24"/>
        </w:rPr>
        <w:t>;</w:t>
      </w:r>
    </w:p>
    <w:p w14:paraId="41DFBA63" w14:textId="77777777" w:rsidR="006F37D3" w:rsidRPr="00F554E1" w:rsidRDefault="006F37D3" w:rsidP="006F37D3">
      <w:pPr>
        <w:pStyle w:val="Prrafodelista"/>
        <w:autoSpaceDE w:val="0"/>
        <w:autoSpaceDN w:val="0"/>
        <w:adjustRightInd w:val="0"/>
        <w:spacing w:before="240" w:after="0" w:line="240" w:lineRule="auto"/>
        <w:jc w:val="both"/>
        <w:rPr>
          <w:rFonts w:ascii="Arial" w:hAnsi="Arial" w:cs="Arial"/>
          <w:sz w:val="24"/>
          <w:szCs w:val="24"/>
        </w:rPr>
      </w:pPr>
    </w:p>
    <w:p w14:paraId="3EFE3FB5" w14:textId="77777777" w:rsidR="006F37D3" w:rsidRPr="00F554E1" w:rsidRDefault="006F37D3" w:rsidP="006F37D3">
      <w:pPr>
        <w:pStyle w:val="Prrafodelista"/>
        <w:numPr>
          <w:ilvl w:val="0"/>
          <w:numId w:val="2"/>
        </w:numPr>
        <w:spacing w:before="240" w:after="0" w:line="240" w:lineRule="auto"/>
        <w:jc w:val="both"/>
        <w:rPr>
          <w:rFonts w:ascii="Arial" w:hAnsi="Arial" w:cs="Arial"/>
          <w:sz w:val="24"/>
          <w:szCs w:val="24"/>
        </w:rPr>
      </w:pPr>
      <w:r w:rsidRPr="00F554E1">
        <w:rPr>
          <w:rFonts w:ascii="Arial" w:hAnsi="Arial" w:cs="Arial"/>
          <w:b/>
          <w:sz w:val="24"/>
          <w:szCs w:val="24"/>
        </w:rPr>
        <w:t>Profesionalización</w:t>
      </w:r>
      <w:r w:rsidR="00317ADC">
        <w:rPr>
          <w:rFonts w:ascii="Arial" w:hAnsi="Arial" w:cs="Arial"/>
          <w:sz w:val="24"/>
          <w:szCs w:val="24"/>
        </w:rPr>
        <w:t>.</w:t>
      </w:r>
      <w:r w:rsidRPr="00F554E1">
        <w:rPr>
          <w:rFonts w:ascii="Arial" w:hAnsi="Arial" w:cs="Arial"/>
          <w:sz w:val="24"/>
          <w:szCs w:val="24"/>
        </w:rPr>
        <w:t xml:space="preserve"> Proceso mediante el cual se desarrollan</w:t>
      </w:r>
      <w:r w:rsidR="00A60BAC" w:rsidRPr="00F554E1">
        <w:rPr>
          <w:rFonts w:ascii="Arial" w:hAnsi="Arial" w:cs="Arial"/>
          <w:sz w:val="24"/>
          <w:szCs w:val="24"/>
        </w:rPr>
        <w:t xml:space="preserve"> y se evalúan competencias y aptitudes para el mejor desempeño de una persona en un puesto determinado. </w:t>
      </w:r>
    </w:p>
    <w:p w14:paraId="3ADED121" w14:textId="77777777" w:rsidR="006F37D3" w:rsidRPr="00F554E1" w:rsidRDefault="006F37D3" w:rsidP="006F37D3">
      <w:pPr>
        <w:pStyle w:val="Prrafodelista"/>
        <w:spacing w:before="240" w:after="0" w:line="240" w:lineRule="auto"/>
        <w:jc w:val="both"/>
        <w:rPr>
          <w:rFonts w:ascii="Arial" w:hAnsi="Arial" w:cs="Arial"/>
          <w:sz w:val="24"/>
          <w:szCs w:val="24"/>
        </w:rPr>
      </w:pPr>
    </w:p>
    <w:p w14:paraId="1109B8AE" w14:textId="77777777" w:rsidR="006F37D3" w:rsidRPr="00F554E1" w:rsidRDefault="006F37D3" w:rsidP="006F37D3">
      <w:pPr>
        <w:pStyle w:val="Prrafodelista"/>
        <w:numPr>
          <w:ilvl w:val="0"/>
          <w:numId w:val="2"/>
        </w:numPr>
        <w:autoSpaceDE w:val="0"/>
        <w:autoSpaceDN w:val="0"/>
        <w:adjustRightInd w:val="0"/>
        <w:spacing w:after="0" w:line="240" w:lineRule="auto"/>
        <w:jc w:val="both"/>
        <w:rPr>
          <w:rFonts w:ascii="Arial" w:hAnsi="Arial" w:cs="Arial"/>
          <w:sz w:val="24"/>
          <w:szCs w:val="24"/>
        </w:rPr>
      </w:pPr>
      <w:r w:rsidRPr="00F554E1">
        <w:rPr>
          <w:rFonts w:ascii="Arial" w:hAnsi="Arial" w:cs="Arial"/>
          <w:b/>
          <w:sz w:val="24"/>
          <w:szCs w:val="24"/>
        </w:rPr>
        <w:t>Puesto</w:t>
      </w:r>
      <w:r w:rsidRPr="00F554E1">
        <w:rPr>
          <w:rFonts w:ascii="Arial" w:hAnsi="Arial" w:cs="Arial"/>
          <w:sz w:val="24"/>
          <w:szCs w:val="24"/>
        </w:rPr>
        <w:t xml:space="preserve">. Unidad impersonal de trabajo que </w:t>
      </w:r>
      <w:r w:rsidR="00273D5E" w:rsidRPr="00F554E1">
        <w:rPr>
          <w:rFonts w:ascii="Arial" w:hAnsi="Arial" w:cs="Arial"/>
          <w:sz w:val="24"/>
          <w:szCs w:val="24"/>
        </w:rPr>
        <w:t xml:space="preserve">tiene </w:t>
      </w:r>
      <w:r w:rsidRPr="00F554E1">
        <w:rPr>
          <w:rFonts w:ascii="Arial" w:hAnsi="Arial" w:cs="Arial"/>
          <w:sz w:val="24"/>
          <w:szCs w:val="24"/>
        </w:rPr>
        <w:t xml:space="preserve">tareas y deberes específicos </w:t>
      </w:r>
      <w:r w:rsidR="00273D5E" w:rsidRPr="00F554E1">
        <w:rPr>
          <w:rFonts w:ascii="Arial" w:hAnsi="Arial" w:cs="Arial"/>
          <w:sz w:val="24"/>
          <w:szCs w:val="24"/>
        </w:rPr>
        <w:t>bajo</w:t>
      </w:r>
      <w:r w:rsidRPr="00F554E1">
        <w:rPr>
          <w:rFonts w:ascii="Arial" w:hAnsi="Arial" w:cs="Arial"/>
          <w:sz w:val="24"/>
          <w:szCs w:val="24"/>
        </w:rPr>
        <w:t xml:space="preserve"> requisitos de aptitud, habilidad, preparación y experiencia, conforme a las características del Catálogo correspondiente;</w:t>
      </w:r>
    </w:p>
    <w:p w14:paraId="3CFEAEF2" w14:textId="77777777" w:rsidR="006F37D3" w:rsidRPr="00F554E1" w:rsidRDefault="006F37D3" w:rsidP="006F37D3">
      <w:pPr>
        <w:spacing w:after="0" w:line="240" w:lineRule="auto"/>
        <w:jc w:val="both"/>
        <w:rPr>
          <w:rFonts w:ascii="Arial" w:hAnsi="Arial" w:cs="Arial"/>
          <w:sz w:val="24"/>
          <w:szCs w:val="24"/>
        </w:rPr>
      </w:pPr>
    </w:p>
    <w:p w14:paraId="118A5B8C" w14:textId="77777777" w:rsidR="006F37D3" w:rsidRPr="00F554E1" w:rsidRDefault="006F37D3" w:rsidP="006F37D3">
      <w:pPr>
        <w:pStyle w:val="Prrafodelista"/>
        <w:numPr>
          <w:ilvl w:val="0"/>
          <w:numId w:val="2"/>
        </w:numPr>
        <w:spacing w:after="0" w:line="240" w:lineRule="auto"/>
        <w:jc w:val="both"/>
        <w:rPr>
          <w:rFonts w:ascii="Arial" w:hAnsi="Arial" w:cs="Arial"/>
          <w:sz w:val="24"/>
          <w:szCs w:val="24"/>
        </w:rPr>
      </w:pPr>
      <w:r w:rsidRPr="00F554E1">
        <w:rPr>
          <w:rFonts w:ascii="Arial" w:hAnsi="Arial" w:cs="Arial"/>
          <w:b/>
          <w:sz w:val="24"/>
          <w:szCs w:val="24"/>
        </w:rPr>
        <w:t>Reclutamiento</w:t>
      </w:r>
      <w:r w:rsidRPr="00F554E1">
        <w:rPr>
          <w:rFonts w:ascii="Arial" w:hAnsi="Arial" w:cs="Arial"/>
          <w:sz w:val="24"/>
          <w:szCs w:val="24"/>
        </w:rPr>
        <w:t xml:space="preserve">. Proceso </w:t>
      </w:r>
      <w:r w:rsidR="00273D5E" w:rsidRPr="00F554E1">
        <w:rPr>
          <w:rFonts w:ascii="Arial" w:hAnsi="Arial" w:cs="Arial"/>
          <w:sz w:val="24"/>
          <w:szCs w:val="24"/>
        </w:rPr>
        <w:t>d</w:t>
      </w:r>
      <w:r w:rsidRPr="00F554E1">
        <w:rPr>
          <w:rFonts w:ascii="Arial" w:hAnsi="Arial" w:cs="Arial"/>
          <w:sz w:val="24"/>
          <w:szCs w:val="24"/>
        </w:rPr>
        <w:t>e convoca</w:t>
      </w:r>
      <w:r w:rsidR="00DC62BC">
        <w:rPr>
          <w:rFonts w:ascii="Arial" w:hAnsi="Arial" w:cs="Arial"/>
          <w:sz w:val="24"/>
          <w:szCs w:val="24"/>
        </w:rPr>
        <w:t>r</w:t>
      </w:r>
      <w:r w:rsidRPr="00F554E1">
        <w:rPr>
          <w:rFonts w:ascii="Arial" w:hAnsi="Arial" w:cs="Arial"/>
          <w:sz w:val="24"/>
          <w:szCs w:val="24"/>
        </w:rPr>
        <w:t xml:space="preserve"> a personas interesadas en participar </w:t>
      </w:r>
      <w:r w:rsidR="00273D5E" w:rsidRPr="00F554E1">
        <w:rPr>
          <w:rFonts w:ascii="Arial" w:hAnsi="Arial" w:cs="Arial"/>
          <w:sz w:val="24"/>
          <w:szCs w:val="24"/>
        </w:rPr>
        <w:t xml:space="preserve">para </w:t>
      </w:r>
      <w:r w:rsidRPr="00F554E1">
        <w:rPr>
          <w:rFonts w:ascii="Arial" w:hAnsi="Arial" w:cs="Arial"/>
          <w:sz w:val="24"/>
          <w:szCs w:val="24"/>
        </w:rPr>
        <w:t>ocupa</w:t>
      </w:r>
      <w:r w:rsidR="00273D5E" w:rsidRPr="00F554E1">
        <w:rPr>
          <w:rFonts w:ascii="Arial" w:hAnsi="Arial" w:cs="Arial"/>
          <w:sz w:val="24"/>
          <w:szCs w:val="24"/>
        </w:rPr>
        <w:t>r</w:t>
      </w:r>
      <w:r w:rsidRPr="00F554E1">
        <w:rPr>
          <w:rFonts w:ascii="Arial" w:hAnsi="Arial" w:cs="Arial"/>
          <w:sz w:val="24"/>
          <w:szCs w:val="24"/>
        </w:rPr>
        <w:t xml:space="preserve"> un puesto vacante del </w:t>
      </w:r>
      <w:r w:rsidR="00273D5E" w:rsidRPr="00F554E1">
        <w:rPr>
          <w:rFonts w:ascii="Arial" w:hAnsi="Arial" w:cs="Arial"/>
          <w:sz w:val="24"/>
          <w:szCs w:val="24"/>
        </w:rPr>
        <w:t>Servicio Civil de Carrera Administrativa</w:t>
      </w:r>
      <w:r w:rsidRPr="00F554E1">
        <w:rPr>
          <w:rFonts w:ascii="Arial" w:hAnsi="Arial" w:cs="Arial"/>
          <w:sz w:val="24"/>
          <w:szCs w:val="24"/>
        </w:rPr>
        <w:t>;</w:t>
      </w:r>
    </w:p>
    <w:p w14:paraId="03E6D757" w14:textId="77777777" w:rsidR="006F37D3" w:rsidRPr="00F554E1" w:rsidRDefault="006F37D3" w:rsidP="006F37D3">
      <w:pPr>
        <w:pStyle w:val="Prrafodelista"/>
        <w:spacing w:before="240" w:after="0" w:line="240" w:lineRule="auto"/>
        <w:jc w:val="both"/>
        <w:rPr>
          <w:rFonts w:ascii="Arial" w:hAnsi="Arial" w:cs="Arial"/>
          <w:sz w:val="24"/>
          <w:szCs w:val="24"/>
        </w:rPr>
      </w:pPr>
    </w:p>
    <w:p w14:paraId="49DFD10A" w14:textId="77777777" w:rsidR="006F37D3" w:rsidRPr="00F554E1" w:rsidRDefault="006F37D3" w:rsidP="006F37D3">
      <w:pPr>
        <w:pStyle w:val="Prrafodelista"/>
        <w:numPr>
          <w:ilvl w:val="0"/>
          <w:numId w:val="2"/>
        </w:numPr>
        <w:spacing w:before="240" w:after="0" w:line="240" w:lineRule="auto"/>
        <w:jc w:val="both"/>
        <w:rPr>
          <w:rFonts w:ascii="Arial" w:hAnsi="Arial" w:cs="Arial"/>
          <w:sz w:val="24"/>
          <w:szCs w:val="24"/>
        </w:rPr>
      </w:pPr>
      <w:r w:rsidRPr="00F554E1">
        <w:rPr>
          <w:rFonts w:ascii="Arial" w:hAnsi="Arial" w:cs="Arial"/>
          <w:b/>
          <w:sz w:val="24"/>
          <w:szCs w:val="24"/>
        </w:rPr>
        <w:t>Reconocimientos</w:t>
      </w:r>
      <w:r w:rsidRPr="00F554E1">
        <w:rPr>
          <w:rFonts w:ascii="Arial" w:hAnsi="Arial" w:cs="Arial"/>
          <w:sz w:val="24"/>
          <w:szCs w:val="24"/>
        </w:rPr>
        <w:t xml:space="preserve">. Estímulos que otorga el Tribunal Electoral al personal del </w:t>
      </w:r>
      <w:r w:rsidR="00273D5E" w:rsidRPr="00F554E1">
        <w:rPr>
          <w:rFonts w:ascii="Arial" w:hAnsi="Arial" w:cs="Arial"/>
          <w:sz w:val="24"/>
          <w:szCs w:val="24"/>
        </w:rPr>
        <w:t>Servicio Civil de Carrera Administrativa</w:t>
      </w:r>
      <w:r w:rsidRPr="00F554E1">
        <w:rPr>
          <w:rFonts w:ascii="Arial" w:hAnsi="Arial" w:cs="Arial"/>
          <w:sz w:val="24"/>
          <w:szCs w:val="24"/>
        </w:rPr>
        <w:t>, derivados de la evaluación del desempeño;</w:t>
      </w:r>
    </w:p>
    <w:p w14:paraId="2A633B76" w14:textId="77777777" w:rsidR="006F37D3" w:rsidRPr="00F554E1" w:rsidRDefault="006F37D3" w:rsidP="006F37D3">
      <w:pPr>
        <w:pStyle w:val="Prrafodelista"/>
        <w:spacing w:before="240" w:line="240" w:lineRule="auto"/>
        <w:rPr>
          <w:rFonts w:ascii="Arial" w:hAnsi="Arial" w:cs="Arial"/>
          <w:sz w:val="24"/>
          <w:szCs w:val="24"/>
        </w:rPr>
      </w:pPr>
    </w:p>
    <w:p w14:paraId="3BECD4A4" w14:textId="77777777" w:rsidR="006F37D3" w:rsidRPr="00F554E1" w:rsidRDefault="00317ADC" w:rsidP="006F37D3">
      <w:pPr>
        <w:pStyle w:val="Prrafodelista"/>
        <w:numPr>
          <w:ilvl w:val="0"/>
          <w:numId w:val="2"/>
        </w:numPr>
        <w:spacing w:after="0" w:line="240" w:lineRule="auto"/>
        <w:jc w:val="both"/>
        <w:rPr>
          <w:rFonts w:ascii="Arial" w:hAnsi="Arial" w:cs="Arial"/>
          <w:sz w:val="24"/>
          <w:szCs w:val="24"/>
        </w:rPr>
      </w:pPr>
      <w:r>
        <w:rPr>
          <w:rFonts w:ascii="Arial" w:hAnsi="Arial" w:cs="Arial"/>
          <w:b/>
          <w:sz w:val="24"/>
          <w:szCs w:val="24"/>
        </w:rPr>
        <w:t>Recursos Humanos.</w:t>
      </w:r>
      <w:r w:rsidR="006F37D3" w:rsidRPr="00F554E1">
        <w:rPr>
          <w:rFonts w:ascii="Arial" w:hAnsi="Arial" w:cs="Arial"/>
          <w:b/>
          <w:sz w:val="24"/>
          <w:szCs w:val="24"/>
        </w:rPr>
        <w:t xml:space="preserve"> </w:t>
      </w:r>
      <w:r w:rsidR="006F37D3" w:rsidRPr="00F554E1">
        <w:rPr>
          <w:rFonts w:ascii="Arial" w:hAnsi="Arial" w:cs="Arial"/>
          <w:sz w:val="24"/>
          <w:szCs w:val="24"/>
        </w:rPr>
        <w:t>Dirección General de Recursos Humanos del Tribunal Electoral del Poder Judicial de la Federación;</w:t>
      </w:r>
    </w:p>
    <w:p w14:paraId="07A668F4" w14:textId="77777777" w:rsidR="006F37D3" w:rsidRPr="00F554E1" w:rsidRDefault="006F37D3" w:rsidP="006F37D3">
      <w:pPr>
        <w:spacing w:after="0" w:line="240" w:lineRule="auto"/>
        <w:jc w:val="both"/>
        <w:rPr>
          <w:rFonts w:ascii="Arial" w:hAnsi="Arial" w:cs="Arial"/>
          <w:sz w:val="24"/>
          <w:szCs w:val="24"/>
        </w:rPr>
      </w:pPr>
    </w:p>
    <w:p w14:paraId="16151629" w14:textId="286AAC82" w:rsidR="006F37D3" w:rsidRPr="00F554E1" w:rsidRDefault="006F37D3" w:rsidP="006F37D3">
      <w:pPr>
        <w:pStyle w:val="Prrafodelista"/>
        <w:numPr>
          <w:ilvl w:val="0"/>
          <w:numId w:val="2"/>
        </w:numPr>
        <w:spacing w:after="0" w:line="240" w:lineRule="auto"/>
        <w:jc w:val="both"/>
        <w:rPr>
          <w:rFonts w:ascii="Arial" w:hAnsi="Arial" w:cs="Arial"/>
          <w:sz w:val="24"/>
          <w:szCs w:val="24"/>
        </w:rPr>
      </w:pPr>
      <w:r w:rsidRPr="00F554E1">
        <w:rPr>
          <w:rFonts w:ascii="Arial" w:hAnsi="Arial" w:cs="Arial"/>
          <w:b/>
          <w:sz w:val="24"/>
          <w:szCs w:val="24"/>
        </w:rPr>
        <w:t>Selección</w:t>
      </w:r>
      <w:r w:rsidRPr="00F554E1">
        <w:rPr>
          <w:rFonts w:ascii="Arial" w:hAnsi="Arial" w:cs="Arial"/>
          <w:sz w:val="24"/>
          <w:szCs w:val="24"/>
        </w:rPr>
        <w:t xml:space="preserve">.  Proceso </w:t>
      </w:r>
      <w:r w:rsidR="00273D5E" w:rsidRPr="00F554E1">
        <w:rPr>
          <w:rFonts w:ascii="Arial" w:hAnsi="Arial" w:cs="Arial"/>
          <w:sz w:val="24"/>
          <w:szCs w:val="24"/>
        </w:rPr>
        <w:t xml:space="preserve">de elección de </w:t>
      </w:r>
      <w:r w:rsidRPr="00F554E1">
        <w:rPr>
          <w:rFonts w:ascii="Arial" w:hAnsi="Arial" w:cs="Arial"/>
          <w:sz w:val="24"/>
          <w:szCs w:val="24"/>
        </w:rPr>
        <w:t>la persona</w:t>
      </w:r>
      <w:r w:rsidR="00DC0278" w:rsidRPr="00F554E1">
        <w:rPr>
          <w:rFonts w:ascii="Arial" w:hAnsi="Arial" w:cs="Arial"/>
          <w:sz w:val="24"/>
          <w:szCs w:val="24"/>
        </w:rPr>
        <w:t xml:space="preserve"> que resulte id</w:t>
      </w:r>
      <w:r w:rsidR="00BB309F">
        <w:rPr>
          <w:rFonts w:ascii="Arial" w:hAnsi="Arial" w:cs="Arial"/>
          <w:sz w:val="24"/>
          <w:szCs w:val="24"/>
        </w:rPr>
        <w:t>ó</w:t>
      </w:r>
      <w:r w:rsidR="00DC0278" w:rsidRPr="00F554E1">
        <w:rPr>
          <w:rFonts w:ascii="Arial" w:hAnsi="Arial" w:cs="Arial"/>
          <w:sz w:val="24"/>
          <w:szCs w:val="24"/>
        </w:rPr>
        <w:t xml:space="preserve">nea entre dos o </w:t>
      </w:r>
      <w:r w:rsidR="00195AEF" w:rsidRPr="00F554E1">
        <w:rPr>
          <w:rFonts w:ascii="Arial" w:hAnsi="Arial" w:cs="Arial"/>
          <w:sz w:val="24"/>
          <w:szCs w:val="24"/>
        </w:rPr>
        <w:t>más, al</w:t>
      </w:r>
      <w:r w:rsidR="00DC0278" w:rsidRPr="00F554E1">
        <w:rPr>
          <w:rFonts w:ascii="Arial" w:hAnsi="Arial" w:cs="Arial"/>
          <w:sz w:val="24"/>
          <w:szCs w:val="24"/>
        </w:rPr>
        <w:t xml:space="preserve"> cumplir</w:t>
      </w:r>
      <w:r w:rsidRPr="00F554E1">
        <w:rPr>
          <w:rFonts w:ascii="Arial" w:hAnsi="Arial" w:cs="Arial"/>
          <w:sz w:val="24"/>
          <w:szCs w:val="24"/>
        </w:rPr>
        <w:t xml:space="preserve"> los requisitos</w:t>
      </w:r>
      <w:r w:rsidR="00DC0278" w:rsidRPr="00F554E1">
        <w:rPr>
          <w:rFonts w:ascii="Arial" w:hAnsi="Arial" w:cs="Arial"/>
          <w:sz w:val="24"/>
          <w:szCs w:val="24"/>
        </w:rPr>
        <w:t xml:space="preserve"> y acreditar de manera superior a las demás las cualidades y las competencias</w:t>
      </w:r>
      <w:r w:rsidRPr="00F554E1">
        <w:rPr>
          <w:rFonts w:ascii="Arial" w:hAnsi="Arial" w:cs="Arial"/>
          <w:sz w:val="24"/>
          <w:szCs w:val="24"/>
        </w:rPr>
        <w:t xml:space="preserve"> establecidos en el perfil de puestos, </w:t>
      </w:r>
      <w:r w:rsidR="00DC0278" w:rsidRPr="00F554E1">
        <w:rPr>
          <w:rFonts w:ascii="Arial" w:hAnsi="Arial" w:cs="Arial"/>
          <w:sz w:val="24"/>
          <w:szCs w:val="24"/>
        </w:rPr>
        <w:t xml:space="preserve">de conformidad con las reglas </w:t>
      </w:r>
      <w:r w:rsidRPr="00F554E1">
        <w:rPr>
          <w:rFonts w:ascii="Arial" w:hAnsi="Arial" w:cs="Arial"/>
          <w:sz w:val="24"/>
          <w:szCs w:val="24"/>
        </w:rPr>
        <w:t>dispuestas en el presente Acuerdo</w:t>
      </w:r>
      <w:r w:rsidR="00DC0278" w:rsidRPr="00F554E1">
        <w:rPr>
          <w:rFonts w:ascii="Arial" w:hAnsi="Arial" w:cs="Arial"/>
          <w:sz w:val="24"/>
          <w:szCs w:val="24"/>
        </w:rPr>
        <w:t xml:space="preserve"> y en las convocatorias para ocupar vacantes que se emitan.</w:t>
      </w:r>
    </w:p>
    <w:p w14:paraId="41FFDB3E" w14:textId="77777777" w:rsidR="00A60BAC" w:rsidRPr="00F554E1" w:rsidRDefault="00A60BAC" w:rsidP="00F6391E">
      <w:pPr>
        <w:pStyle w:val="Prrafodelista"/>
        <w:rPr>
          <w:rFonts w:ascii="Arial" w:hAnsi="Arial" w:cs="Arial"/>
          <w:sz w:val="24"/>
          <w:szCs w:val="24"/>
        </w:rPr>
      </w:pPr>
    </w:p>
    <w:p w14:paraId="0F8AA3C8" w14:textId="703C8575" w:rsidR="00A60BAC" w:rsidRPr="00F554E1" w:rsidRDefault="00A60BAC" w:rsidP="006F37D3">
      <w:pPr>
        <w:pStyle w:val="Prrafodelista"/>
        <w:numPr>
          <w:ilvl w:val="0"/>
          <w:numId w:val="2"/>
        </w:numPr>
        <w:spacing w:after="0" w:line="240" w:lineRule="auto"/>
        <w:jc w:val="both"/>
        <w:rPr>
          <w:rFonts w:ascii="Arial" w:hAnsi="Arial" w:cs="Arial"/>
          <w:sz w:val="24"/>
          <w:szCs w:val="24"/>
        </w:rPr>
      </w:pPr>
      <w:r w:rsidRPr="00195AEF">
        <w:rPr>
          <w:rFonts w:ascii="Arial" w:hAnsi="Arial" w:cs="Arial"/>
          <w:b/>
          <w:sz w:val="24"/>
          <w:szCs w:val="24"/>
        </w:rPr>
        <w:t>Secretaría</w:t>
      </w:r>
      <w:r w:rsidR="00C83A03">
        <w:rPr>
          <w:rFonts w:ascii="Arial" w:hAnsi="Arial" w:cs="Arial"/>
          <w:b/>
          <w:sz w:val="24"/>
          <w:szCs w:val="24"/>
        </w:rPr>
        <w:t xml:space="preserve"> Técnica</w:t>
      </w:r>
      <w:r w:rsidR="00877AE4">
        <w:rPr>
          <w:rFonts w:ascii="Arial" w:hAnsi="Arial" w:cs="Arial"/>
          <w:b/>
          <w:sz w:val="24"/>
          <w:szCs w:val="24"/>
        </w:rPr>
        <w:t>.</w:t>
      </w:r>
      <w:r w:rsidRPr="00F554E1">
        <w:rPr>
          <w:rFonts w:ascii="Arial" w:hAnsi="Arial" w:cs="Arial"/>
          <w:sz w:val="24"/>
          <w:szCs w:val="24"/>
        </w:rPr>
        <w:t xml:space="preserve"> La Secretaría Técnica del Comité, que estará a cargo de la persona titular de la Secretaría Administrativa del </w:t>
      </w:r>
      <w:r w:rsidR="00195AEF">
        <w:rPr>
          <w:rFonts w:ascii="Arial" w:hAnsi="Arial" w:cs="Arial"/>
          <w:sz w:val="24"/>
          <w:szCs w:val="24"/>
        </w:rPr>
        <w:t>Tribunal</w:t>
      </w:r>
      <w:r w:rsidR="00F172DF">
        <w:rPr>
          <w:rFonts w:ascii="Arial" w:hAnsi="Arial" w:cs="Arial"/>
          <w:sz w:val="24"/>
          <w:szCs w:val="24"/>
        </w:rPr>
        <w:t xml:space="preserve"> Electoral del Poder Judicial de la Federación</w:t>
      </w:r>
      <w:r w:rsidR="00195AEF">
        <w:rPr>
          <w:rFonts w:ascii="Arial" w:hAnsi="Arial" w:cs="Arial"/>
          <w:sz w:val="24"/>
          <w:szCs w:val="24"/>
        </w:rPr>
        <w:t>;</w:t>
      </w:r>
      <w:r w:rsidRPr="00F554E1">
        <w:rPr>
          <w:rFonts w:ascii="Arial" w:hAnsi="Arial" w:cs="Arial"/>
          <w:sz w:val="24"/>
          <w:szCs w:val="24"/>
        </w:rPr>
        <w:t xml:space="preserve"> </w:t>
      </w:r>
    </w:p>
    <w:p w14:paraId="54B9E35B" w14:textId="77777777" w:rsidR="006F37D3" w:rsidRPr="00F554E1" w:rsidRDefault="006F37D3" w:rsidP="006F37D3">
      <w:pPr>
        <w:pStyle w:val="Prrafodelista"/>
        <w:rPr>
          <w:rFonts w:ascii="Arial" w:hAnsi="Arial" w:cs="Arial"/>
          <w:sz w:val="24"/>
          <w:szCs w:val="24"/>
        </w:rPr>
      </w:pPr>
    </w:p>
    <w:p w14:paraId="7A5400A2" w14:textId="77777777" w:rsidR="006F37D3" w:rsidRPr="00F554E1" w:rsidRDefault="00877AE4" w:rsidP="006F37D3">
      <w:pPr>
        <w:pStyle w:val="Prrafodelista"/>
        <w:numPr>
          <w:ilvl w:val="0"/>
          <w:numId w:val="2"/>
        </w:numPr>
        <w:spacing w:before="240" w:after="0" w:line="240" w:lineRule="auto"/>
        <w:jc w:val="both"/>
        <w:rPr>
          <w:rFonts w:ascii="Arial" w:hAnsi="Arial" w:cs="Arial"/>
          <w:sz w:val="24"/>
          <w:szCs w:val="24"/>
        </w:rPr>
      </w:pPr>
      <w:r>
        <w:rPr>
          <w:rFonts w:ascii="Arial" w:hAnsi="Arial" w:cs="Arial"/>
          <w:b/>
          <w:sz w:val="24"/>
          <w:szCs w:val="24"/>
        </w:rPr>
        <w:t>Seminario.</w:t>
      </w:r>
      <w:r w:rsidR="006F37D3" w:rsidRPr="00F554E1">
        <w:rPr>
          <w:rFonts w:ascii="Arial" w:hAnsi="Arial" w:cs="Arial"/>
          <w:sz w:val="24"/>
          <w:szCs w:val="24"/>
        </w:rPr>
        <w:t xml:space="preserve"> Actividad académica que promueve la reflexión, consolidación o generación del conocimiento sobre un tema de interés común para los participantes</w:t>
      </w:r>
      <w:r w:rsidR="00336151" w:rsidRPr="00F554E1">
        <w:rPr>
          <w:rFonts w:ascii="Arial" w:hAnsi="Arial" w:cs="Arial"/>
          <w:sz w:val="24"/>
          <w:szCs w:val="24"/>
        </w:rPr>
        <w:t>;</w:t>
      </w:r>
    </w:p>
    <w:p w14:paraId="03A93A3F" w14:textId="77777777" w:rsidR="006F37D3" w:rsidRPr="00F554E1" w:rsidRDefault="006F37D3" w:rsidP="006F37D3">
      <w:pPr>
        <w:pStyle w:val="Prrafodelista"/>
        <w:spacing w:before="240" w:after="0" w:line="240" w:lineRule="auto"/>
        <w:jc w:val="both"/>
        <w:rPr>
          <w:rFonts w:ascii="Arial" w:hAnsi="Arial" w:cs="Arial"/>
          <w:sz w:val="24"/>
          <w:szCs w:val="24"/>
        </w:rPr>
      </w:pPr>
    </w:p>
    <w:p w14:paraId="0E2C2BE0" w14:textId="77777777" w:rsidR="006F37D3" w:rsidRPr="00F554E1" w:rsidRDefault="006F37D3" w:rsidP="006F37D3">
      <w:pPr>
        <w:pStyle w:val="Prrafodelista"/>
        <w:numPr>
          <w:ilvl w:val="0"/>
          <w:numId w:val="2"/>
        </w:numPr>
        <w:spacing w:after="0" w:line="240" w:lineRule="auto"/>
        <w:jc w:val="both"/>
        <w:rPr>
          <w:rFonts w:ascii="Arial" w:hAnsi="Arial" w:cs="Arial"/>
          <w:sz w:val="24"/>
          <w:szCs w:val="24"/>
        </w:rPr>
      </w:pPr>
      <w:r w:rsidRPr="00F554E1">
        <w:rPr>
          <w:rFonts w:ascii="Arial" w:hAnsi="Arial" w:cs="Arial"/>
          <w:b/>
          <w:sz w:val="24"/>
          <w:szCs w:val="24"/>
        </w:rPr>
        <w:t>Separación</w:t>
      </w:r>
      <w:r w:rsidRPr="00F554E1">
        <w:rPr>
          <w:rFonts w:ascii="Arial" w:hAnsi="Arial" w:cs="Arial"/>
          <w:sz w:val="24"/>
          <w:szCs w:val="24"/>
        </w:rPr>
        <w:t xml:space="preserve">. Acto por el cual el personal del </w:t>
      </w:r>
      <w:r w:rsidR="00273D5E" w:rsidRPr="00F554E1">
        <w:rPr>
          <w:rFonts w:ascii="Arial" w:hAnsi="Arial" w:cs="Arial"/>
          <w:sz w:val="24"/>
          <w:szCs w:val="24"/>
        </w:rPr>
        <w:t>Servicio Civil de Carrera Administrativa</w:t>
      </w:r>
      <w:r w:rsidRPr="00F554E1">
        <w:rPr>
          <w:rFonts w:ascii="Arial" w:hAnsi="Arial" w:cs="Arial"/>
          <w:sz w:val="24"/>
          <w:szCs w:val="24"/>
        </w:rPr>
        <w:t xml:space="preserve"> deja de pertenecer </w:t>
      </w:r>
      <w:r w:rsidR="00273D5E" w:rsidRPr="00F554E1">
        <w:rPr>
          <w:rFonts w:ascii="Arial" w:hAnsi="Arial" w:cs="Arial"/>
          <w:sz w:val="24"/>
          <w:szCs w:val="24"/>
        </w:rPr>
        <w:t>u ocupar una plaza permanente de</w:t>
      </w:r>
      <w:r w:rsidRPr="00F554E1">
        <w:rPr>
          <w:rFonts w:ascii="Arial" w:hAnsi="Arial" w:cs="Arial"/>
          <w:sz w:val="24"/>
          <w:szCs w:val="24"/>
        </w:rPr>
        <w:t>l mismo;</w:t>
      </w:r>
    </w:p>
    <w:p w14:paraId="4F9BF190" w14:textId="77777777" w:rsidR="006F37D3" w:rsidRPr="00F554E1" w:rsidRDefault="006F37D3" w:rsidP="006F37D3">
      <w:pPr>
        <w:spacing w:after="0" w:line="240" w:lineRule="auto"/>
        <w:jc w:val="both"/>
        <w:rPr>
          <w:rFonts w:ascii="Arial" w:hAnsi="Arial" w:cs="Arial"/>
          <w:sz w:val="24"/>
          <w:szCs w:val="24"/>
        </w:rPr>
      </w:pPr>
    </w:p>
    <w:p w14:paraId="2C8EFC34" w14:textId="77777777" w:rsidR="006F37D3" w:rsidRPr="00F554E1" w:rsidRDefault="006F37D3" w:rsidP="006F37D3">
      <w:pPr>
        <w:pStyle w:val="Prrafodelista"/>
        <w:numPr>
          <w:ilvl w:val="0"/>
          <w:numId w:val="2"/>
        </w:numPr>
        <w:spacing w:after="0" w:line="240" w:lineRule="auto"/>
        <w:jc w:val="both"/>
        <w:rPr>
          <w:rFonts w:ascii="Arial" w:hAnsi="Arial" w:cs="Arial"/>
          <w:sz w:val="24"/>
          <w:szCs w:val="24"/>
        </w:rPr>
      </w:pPr>
      <w:r w:rsidRPr="00F554E1">
        <w:rPr>
          <w:rFonts w:ascii="Arial" w:hAnsi="Arial" w:cs="Arial"/>
          <w:b/>
          <w:sz w:val="24"/>
          <w:szCs w:val="24"/>
        </w:rPr>
        <w:t xml:space="preserve">Servicio </w:t>
      </w:r>
      <w:r w:rsidR="00273D5E" w:rsidRPr="00F554E1">
        <w:rPr>
          <w:rFonts w:ascii="Arial" w:hAnsi="Arial" w:cs="Arial"/>
          <w:b/>
          <w:sz w:val="24"/>
          <w:szCs w:val="24"/>
        </w:rPr>
        <w:t>Civil</w:t>
      </w:r>
      <w:r w:rsidRPr="00F554E1">
        <w:rPr>
          <w:rFonts w:ascii="Arial" w:hAnsi="Arial" w:cs="Arial"/>
          <w:sz w:val="24"/>
          <w:szCs w:val="24"/>
        </w:rPr>
        <w:t xml:space="preserve">. </w:t>
      </w:r>
      <w:r w:rsidR="00273D5E" w:rsidRPr="00F554E1">
        <w:rPr>
          <w:rFonts w:ascii="Arial" w:hAnsi="Arial" w:cs="Arial"/>
          <w:sz w:val="24"/>
          <w:szCs w:val="24"/>
        </w:rPr>
        <w:t>Servicio Civil de Carrera Administrativa</w:t>
      </w:r>
      <w:r w:rsidRPr="00F554E1">
        <w:rPr>
          <w:rFonts w:ascii="Arial" w:hAnsi="Arial" w:cs="Arial"/>
          <w:sz w:val="24"/>
          <w:szCs w:val="24"/>
        </w:rPr>
        <w:t xml:space="preserve"> del Tribunal Electoral del Poder Judicial de la Federación; </w:t>
      </w:r>
    </w:p>
    <w:p w14:paraId="046E1709" w14:textId="77777777" w:rsidR="006F37D3" w:rsidRPr="00F554E1" w:rsidRDefault="006F37D3" w:rsidP="006F37D3">
      <w:pPr>
        <w:pStyle w:val="Prrafodelista"/>
        <w:tabs>
          <w:tab w:val="left" w:pos="6173"/>
        </w:tabs>
        <w:spacing w:before="240" w:line="240" w:lineRule="auto"/>
        <w:jc w:val="both"/>
        <w:rPr>
          <w:rFonts w:ascii="Arial" w:hAnsi="Arial" w:cs="Arial"/>
          <w:b/>
          <w:sz w:val="24"/>
          <w:szCs w:val="24"/>
        </w:rPr>
      </w:pPr>
      <w:r w:rsidRPr="00F554E1">
        <w:rPr>
          <w:rFonts w:ascii="Arial" w:hAnsi="Arial" w:cs="Arial"/>
          <w:b/>
          <w:sz w:val="24"/>
          <w:szCs w:val="24"/>
        </w:rPr>
        <w:tab/>
      </w:r>
    </w:p>
    <w:p w14:paraId="0E7653F8" w14:textId="65A731E2" w:rsidR="006F37D3" w:rsidRPr="00F554E1" w:rsidRDefault="006F37D3" w:rsidP="006F37D3">
      <w:pPr>
        <w:pStyle w:val="Prrafodelista"/>
        <w:numPr>
          <w:ilvl w:val="0"/>
          <w:numId w:val="2"/>
        </w:numPr>
        <w:spacing w:before="240" w:after="0" w:line="240" w:lineRule="auto"/>
        <w:jc w:val="both"/>
        <w:rPr>
          <w:rFonts w:ascii="Arial" w:hAnsi="Arial" w:cs="Arial"/>
          <w:sz w:val="24"/>
          <w:szCs w:val="24"/>
        </w:rPr>
      </w:pPr>
      <w:r w:rsidRPr="00F554E1">
        <w:rPr>
          <w:rFonts w:ascii="Arial" w:hAnsi="Arial" w:cs="Arial"/>
          <w:b/>
          <w:sz w:val="24"/>
          <w:szCs w:val="24"/>
        </w:rPr>
        <w:t xml:space="preserve">Sistema de </w:t>
      </w:r>
      <w:r w:rsidR="00273D5E" w:rsidRPr="00F554E1">
        <w:rPr>
          <w:rFonts w:ascii="Arial" w:hAnsi="Arial" w:cs="Arial"/>
          <w:b/>
          <w:sz w:val="24"/>
          <w:szCs w:val="24"/>
        </w:rPr>
        <w:t>Servicio Civil</w:t>
      </w:r>
      <w:r w:rsidRPr="00F554E1">
        <w:rPr>
          <w:rFonts w:ascii="Arial" w:hAnsi="Arial" w:cs="Arial"/>
          <w:b/>
          <w:sz w:val="24"/>
          <w:szCs w:val="24"/>
        </w:rPr>
        <w:t>.</w:t>
      </w:r>
      <w:r w:rsidRPr="00F554E1">
        <w:rPr>
          <w:rFonts w:ascii="Arial" w:hAnsi="Arial" w:cs="Arial"/>
          <w:sz w:val="24"/>
          <w:szCs w:val="24"/>
        </w:rPr>
        <w:t xml:space="preserve"> Conjunto de reglas</w:t>
      </w:r>
      <w:r w:rsidR="00273D5E" w:rsidRPr="00F554E1">
        <w:rPr>
          <w:rFonts w:ascii="Arial" w:hAnsi="Arial" w:cs="Arial"/>
          <w:sz w:val="24"/>
          <w:szCs w:val="24"/>
        </w:rPr>
        <w:t>,</w:t>
      </w:r>
      <w:r w:rsidRPr="00F554E1">
        <w:rPr>
          <w:rFonts w:ascii="Arial" w:hAnsi="Arial" w:cs="Arial"/>
          <w:sz w:val="24"/>
          <w:szCs w:val="24"/>
        </w:rPr>
        <w:t xml:space="preserve"> principios</w:t>
      </w:r>
      <w:r w:rsidR="00273D5E" w:rsidRPr="00F554E1">
        <w:rPr>
          <w:rFonts w:ascii="Arial" w:hAnsi="Arial" w:cs="Arial"/>
          <w:sz w:val="24"/>
          <w:szCs w:val="24"/>
        </w:rPr>
        <w:t xml:space="preserve"> y procesos</w:t>
      </w:r>
      <w:r w:rsidRPr="00F554E1">
        <w:rPr>
          <w:rFonts w:ascii="Arial" w:hAnsi="Arial" w:cs="Arial"/>
          <w:sz w:val="24"/>
          <w:szCs w:val="24"/>
        </w:rPr>
        <w:t xml:space="preserve"> que, con base en el mérito, rige los procesos de</w:t>
      </w:r>
      <w:r w:rsidR="00DC0278" w:rsidRPr="00F554E1">
        <w:rPr>
          <w:rFonts w:ascii="Arial" w:hAnsi="Arial" w:cs="Arial"/>
          <w:sz w:val="24"/>
          <w:szCs w:val="24"/>
        </w:rPr>
        <w:t xml:space="preserve"> reclutamiento,</w:t>
      </w:r>
      <w:r w:rsidRPr="00F554E1">
        <w:rPr>
          <w:rFonts w:ascii="Arial" w:hAnsi="Arial" w:cs="Arial"/>
          <w:sz w:val="24"/>
          <w:szCs w:val="24"/>
        </w:rPr>
        <w:t xml:space="preserve"> selección, ingreso, </w:t>
      </w:r>
      <w:r w:rsidR="00DC0278" w:rsidRPr="00F554E1">
        <w:rPr>
          <w:rFonts w:ascii="Arial" w:hAnsi="Arial" w:cs="Arial"/>
          <w:sz w:val="24"/>
          <w:szCs w:val="24"/>
        </w:rPr>
        <w:t>capacitación, evaluación</w:t>
      </w:r>
      <w:r w:rsidRPr="00F554E1">
        <w:rPr>
          <w:rFonts w:ascii="Arial" w:hAnsi="Arial" w:cs="Arial"/>
          <w:sz w:val="24"/>
          <w:szCs w:val="24"/>
        </w:rPr>
        <w:t xml:space="preserve"> permanencia, </w:t>
      </w:r>
      <w:r w:rsidR="00DC0278" w:rsidRPr="00F554E1">
        <w:rPr>
          <w:rFonts w:ascii="Arial" w:hAnsi="Arial" w:cs="Arial"/>
          <w:sz w:val="24"/>
          <w:szCs w:val="24"/>
        </w:rPr>
        <w:t>movilidad</w:t>
      </w:r>
      <w:r w:rsidRPr="00F554E1">
        <w:rPr>
          <w:rFonts w:ascii="Arial" w:hAnsi="Arial" w:cs="Arial"/>
          <w:sz w:val="24"/>
          <w:szCs w:val="24"/>
        </w:rPr>
        <w:t xml:space="preserve">, reconocimientos y separación del personal que forma parte del Servicio </w:t>
      </w:r>
      <w:r w:rsidR="00273D5E" w:rsidRPr="00F554E1">
        <w:rPr>
          <w:rFonts w:ascii="Arial" w:hAnsi="Arial" w:cs="Arial"/>
          <w:sz w:val="24"/>
          <w:szCs w:val="24"/>
        </w:rPr>
        <w:t>Civil</w:t>
      </w:r>
      <w:r w:rsidR="00B5718F">
        <w:rPr>
          <w:rFonts w:ascii="Arial" w:hAnsi="Arial" w:cs="Arial"/>
          <w:sz w:val="24"/>
          <w:szCs w:val="24"/>
        </w:rPr>
        <w:t xml:space="preserve"> de Carrera Administrativa</w:t>
      </w:r>
      <w:r w:rsidRPr="00F554E1">
        <w:rPr>
          <w:rFonts w:ascii="Arial" w:hAnsi="Arial" w:cs="Arial"/>
          <w:sz w:val="24"/>
          <w:szCs w:val="24"/>
        </w:rPr>
        <w:t xml:space="preserve">; </w:t>
      </w:r>
    </w:p>
    <w:p w14:paraId="6C7FFE33" w14:textId="77777777" w:rsidR="006F37D3" w:rsidRPr="00F554E1" w:rsidRDefault="006F37D3" w:rsidP="006F37D3">
      <w:pPr>
        <w:pStyle w:val="Prrafodelista"/>
        <w:spacing w:before="240" w:line="240" w:lineRule="auto"/>
        <w:rPr>
          <w:rFonts w:ascii="Arial" w:hAnsi="Arial" w:cs="Arial"/>
          <w:sz w:val="24"/>
          <w:szCs w:val="24"/>
        </w:rPr>
      </w:pPr>
    </w:p>
    <w:p w14:paraId="0547D1B5" w14:textId="0AD35168" w:rsidR="006F37D3" w:rsidRPr="00F554E1" w:rsidRDefault="00877AE4" w:rsidP="006F37D3">
      <w:pPr>
        <w:pStyle w:val="Prrafodelista"/>
        <w:numPr>
          <w:ilvl w:val="0"/>
          <w:numId w:val="2"/>
        </w:numPr>
        <w:spacing w:before="240" w:after="0" w:line="240" w:lineRule="auto"/>
        <w:jc w:val="both"/>
        <w:rPr>
          <w:rFonts w:ascii="Arial" w:hAnsi="Arial" w:cs="Arial"/>
          <w:sz w:val="24"/>
          <w:szCs w:val="24"/>
        </w:rPr>
      </w:pPr>
      <w:r>
        <w:rPr>
          <w:rFonts w:ascii="Arial" w:hAnsi="Arial" w:cs="Arial"/>
          <w:b/>
          <w:sz w:val="24"/>
          <w:szCs w:val="24"/>
        </w:rPr>
        <w:t>Sistemas.</w:t>
      </w:r>
      <w:r w:rsidR="006F37D3" w:rsidRPr="00F554E1">
        <w:rPr>
          <w:rFonts w:ascii="Arial" w:hAnsi="Arial" w:cs="Arial"/>
          <w:sz w:val="24"/>
          <w:szCs w:val="24"/>
        </w:rPr>
        <w:t xml:space="preserve"> Dirección General de Sistemas del Tribunal Electoral del Poder Judicial de la Federación; </w:t>
      </w:r>
    </w:p>
    <w:p w14:paraId="7C41A115" w14:textId="77777777" w:rsidR="006F37D3" w:rsidRPr="00F554E1" w:rsidRDefault="006F37D3" w:rsidP="006F37D3">
      <w:pPr>
        <w:pStyle w:val="Prrafodelista"/>
        <w:spacing w:before="240" w:after="0" w:line="240" w:lineRule="auto"/>
        <w:jc w:val="both"/>
        <w:rPr>
          <w:rFonts w:ascii="Arial" w:hAnsi="Arial" w:cs="Arial"/>
          <w:sz w:val="24"/>
          <w:szCs w:val="24"/>
        </w:rPr>
      </w:pPr>
    </w:p>
    <w:p w14:paraId="7CCDAF6A" w14:textId="77777777" w:rsidR="006F37D3" w:rsidRPr="00F554E1" w:rsidRDefault="006F37D3" w:rsidP="006F37D3">
      <w:pPr>
        <w:pStyle w:val="Prrafodelista"/>
        <w:numPr>
          <w:ilvl w:val="0"/>
          <w:numId w:val="2"/>
        </w:numPr>
        <w:spacing w:before="240" w:after="0" w:line="240" w:lineRule="auto"/>
        <w:jc w:val="both"/>
        <w:rPr>
          <w:rFonts w:ascii="Arial" w:hAnsi="Arial" w:cs="Arial"/>
          <w:sz w:val="24"/>
          <w:szCs w:val="24"/>
        </w:rPr>
      </w:pPr>
      <w:r w:rsidRPr="00F554E1">
        <w:rPr>
          <w:rFonts w:ascii="Arial" w:hAnsi="Arial" w:cs="Arial"/>
          <w:b/>
          <w:sz w:val="24"/>
          <w:szCs w:val="24"/>
        </w:rPr>
        <w:t xml:space="preserve">Tribunal Electoral. </w:t>
      </w:r>
      <w:r w:rsidRPr="00F554E1">
        <w:rPr>
          <w:rFonts w:ascii="Arial" w:hAnsi="Arial" w:cs="Arial"/>
          <w:sz w:val="24"/>
          <w:szCs w:val="24"/>
        </w:rPr>
        <w:t>Tribunal Electoral del Poder Judicial de la Federación.</w:t>
      </w:r>
    </w:p>
    <w:p w14:paraId="28A404B1"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Artículo 3.</w:t>
      </w:r>
      <w:r w:rsidRPr="00F554E1">
        <w:rPr>
          <w:rFonts w:ascii="Arial" w:hAnsi="Arial" w:cs="Arial"/>
          <w:sz w:val="24"/>
          <w:szCs w:val="24"/>
        </w:rPr>
        <w:t xml:space="preserve"> Las disposiciones de este Acuerdo son de observancia general.</w:t>
      </w:r>
    </w:p>
    <w:p w14:paraId="3754BDAA" w14:textId="77777777" w:rsidR="00773433" w:rsidRPr="00F554E1" w:rsidRDefault="006F37D3" w:rsidP="00773433">
      <w:pPr>
        <w:spacing w:before="240" w:line="240" w:lineRule="auto"/>
        <w:jc w:val="both"/>
        <w:rPr>
          <w:rFonts w:ascii="Arial" w:hAnsi="Arial" w:cs="Arial"/>
          <w:sz w:val="24"/>
          <w:szCs w:val="24"/>
        </w:rPr>
      </w:pPr>
      <w:r w:rsidRPr="00F554E1">
        <w:rPr>
          <w:rFonts w:ascii="Arial" w:hAnsi="Arial" w:cs="Arial"/>
          <w:b/>
          <w:sz w:val="24"/>
          <w:szCs w:val="24"/>
        </w:rPr>
        <w:t>Artículo 4.</w:t>
      </w:r>
      <w:r w:rsidRPr="00F554E1">
        <w:rPr>
          <w:rFonts w:ascii="Arial" w:hAnsi="Arial" w:cs="Arial"/>
          <w:sz w:val="24"/>
          <w:szCs w:val="24"/>
        </w:rPr>
        <w:t xml:space="preserve">  </w:t>
      </w:r>
      <w:r w:rsidR="00773433" w:rsidRPr="00F554E1">
        <w:rPr>
          <w:rFonts w:ascii="Arial" w:hAnsi="Arial" w:cs="Arial"/>
          <w:sz w:val="24"/>
          <w:szCs w:val="24"/>
        </w:rPr>
        <w:t>El Servicio Civil se regirá por</w:t>
      </w:r>
      <w:r w:rsidR="00DC0278" w:rsidRPr="00F554E1">
        <w:rPr>
          <w:rFonts w:ascii="Arial" w:hAnsi="Arial" w:cs="Arial"/>
          <w:sz w:val="24"/>
          <w:szCs w:val="24"/>
        </w:rPr>
        <w:t xml:space="preserve"> el mérito, basado</w:t>
      </w:r>
      <w:r w:rsidR="006D0EAC" w:rsidRPr="00F554E1">
        <w:rPr>
          <w:rFonts w:ascii="Arial" w:hAnsi="Arial" w:cs="Arial"/>
          <w:sz w:val="24"/>
          <w:szCs w:val="24"/>
        </w:rPr>
        <w:t xml:space="preserve"> en el apego a</w:t>
      </w:r>
      <w:r w:rsidR="00773433" w:rsidRPr="00F554E1">
        <w:rPr>
          <w:rFonts w:ascii="Arial" w:hAnsi="Arial" w:cs="Arial"/>
          <w:sz w:val="24"/>
          <w:szCs w:val="24"/>
        </w:rPr>
        <w:t xml:space="preserve"> los </w:t>
      </w:r>
      <w:r w:rsidR="006D0EAC" w:rsidRPr="00F554E1">
        <w:rPr>
          <w:rFonts w:ascii="Arial" w:hAnsi="Arial" w:cs="Arial"/>
          <w:sz w:val="24"/>
          <w:szCs w:val="24"/>
        </w:rPr>
        <w:t>criterios</w:t>
      </w:r>
      <w:r w:rsidR="00773433" w:rsidRPr="00F554E1">
        <w:rPr>
          <w:rFonts w:ascii="Arial" w:hAnsi="Arial" w:cs="Arial"/>
          <w:sz w:val="24"/>
          <w:szCs w:val="24"/>
        </w:rPr>
        <w:t xml:space="preserve"> de excelencia</w:t>
      </w:r>
      <w:r w:rsidR="006D0EAC" w:rsidRPr="00F554E1">
        <w:rPr>
          <w:rFonts w:ascii="Arial" w:hAnsi="Arial" w:cs="Arial"/>
          <w:sz w:val="24"/>
          <w:szCs w:val="24"/>
        </w:rPr>
        <w:t xml:space="preserve"> en el desempeño</w:t>
      </w:r>
      <w:r w:rsidR="00773433" w:rsidRPr="00F554E1">
        <w:rPr>
          <w:rFonts w:ascii="Arial" w:hAnsi="Arial" w:cs="Arial"/>
          <w:sz w:val="24"/>
          <w:szCs w:val="24"/>
        </w:rPr>
        <w:t xml:space="preserve">, profesionalismo, objetividad, imparcialidad, independencia, </w:t>
      </w:r>
      <w:r w:rsidR="00CA08D5">
        <w:rPr>
          <w:rFonts w:ascii="Arial" w:hAnsi="Arial" w:cs="Arial"/>
          <w:sz w:val="24"/>
          <w:szCs w:val="24"/>
        </w:rPr>
        <w:t>paridad</w:t>
      </w:r>
      <w:r w:rsidR="00773433" w:rsidRPr="00F554E1">
        <w:rPr>
          <w:rFonts w:ascii="Arial" w:hAnsi="Arial" w:cs="Arial"/>
          <w:sz w:val="24"/>
          <w:szCs w:val="24"/>
        </w:rPr>
        <w:t xml:space="preserve"> de género, igualdad de oportunidades y antigüedad.</w:t>
      </w:r>
    </w:p>
    <w:p w14:paraId="48FCE18C" w14:textId="77777777" w:rsidR="00773433" w:rsidRPr="00F554E1" w:rsidRDefault="00773433" w:rsidP="006F37D3">
      <w:pPr>
        <w:spacing w:before="240" w:line="240" w:lineRule="auto"/>
        <w:jc w:val="both"/>
        <w:rPr>
          <w:rFonts w:ascii="Arial" w:hAnsi="Arial" w:cs="Arial"/>
          <w:sz w:val="24"/>
          <w:szCs w:val="24"/>
        </w:rPr>
      </w:pPr>
      <w:r w:rsidRPr="00F554E1">
        <w:rPr>
          <w:rFonts w:ascii="Arial" w:hAnsi="Arial" w:cs="Arial"/>
          <w:sz w:val="24"/>
          <w:szCs w:val="24"/>
        </w:rPr>
        <w:t>Asimismo, en el funcionamiento del Servicio Civil, se deberán de observar los principios de legalidad, honestidad, eficiencia, eficacia, economía, racionalidad, austeridad, transparencia, control y rendición de cuentas.</w:t>
      </w:r>
    </w:p>
    <w:p w14:paraId="286599F1" w14:textId="77777777" w:rsidR="006F37D3" w:rsidRPr="00F554E1" w:rsidRDefault="00773433" w:rsidP="006F37D3">
      <w:pPr>
        <w:spacing w:before="240" w:line="240" w:lineRule="auto"/>
        <w:jc w:val="both"/>
        <w:rPr>
          <w:rFonts w:ascii="Arial" w:hAnsi="Arial" w:cs="Arial"/>
          <w:sz w:val="24"/>
          <w:szCs w:val="24"/>
        </w:rPr>
      </w:pPr>
      <w:r w:rsidRPr="00F554E1">
        <w:rPr>
          <w:rFonts w:ascii="Arial" w:hAnsi="Arial" w:cs="Arial"/>
          <w:b/>
          <w:sz w:val="24"/>
          <w:szCs w:val="24"/>
        </w:rPr>
        <w:t xml:space="preserve">Artículo 5. </w:t>
      </w:r>
      <w:r w:rsidR="006F37D3" w:rsidRPr="00F554E1">
        <w:rPr>
          <w:rFonts w:ascii="Arial" w:hAnsi="Arial" w:cs="Arial"/>
          <w:sz w:val="24"/>
          <w:szCs w:val="24"/>
        </w:rPr>
        <w:t xml:space="preserve">La ocupación de las plazas que forman parte del </w:t>
      </w:r>
      <w:r w:rsidR="00A3071C" w:rsidRPr="00F554E1">
        <w:rPr>
          <w:rFonts w:ascii="Arial" w:hAnsi="Arial" w:cs="Arial"/>
          <w:sz w:val="24"/>
          <w:szCs w:val="24"/>
        </w:rPr>
        <w:t>Servicio Civil</w:t>
      </w:r>
      <w:r w:rsidR="006F37D3" w:rsidRPr="00F554E1">
        <w:rPr>
          <w:rFonts w:ascii="Arial" w:hAnsi="Arial" w:cs="Arial"/>
          <w:sz w:val="24"/>
          <w:szCs w:val="24"/>
        </w:rPr>
        <w:t xml:space="preserve"> se orientará por el principio de paridad de género, buscando que se designen igual número de mujeres que </w:t>
      </w:r>
      <w:r w:rsidR="00D04516" w:rsidRPr="00F554E1">
        <w:rPr>
          <w:rFonts w:ascii="Arial" w:hAnsi="Arial" w:cs="Arial"/>
          <w:sz w:val="24"/>
          <w:szCs w:val="24"/>
        </w:rPr>
        <w:t xml:space="preserve">de </w:t>
      </w:r>
      <w:r w:rsidR="006F37D3" w:rsidRPr="00F554E1">
        <w:rPr>
          <w:rFonts w:ascii="Arial" w:hAnsi="Arial" w:cs="Arial"/>
          <w:sz w:val="24"/>
          <w:szCs w:val="24"/>
        </w:rPr>
        <w:t>hombres.</w:t>
      </w:r>
    </w:p>
    <w:p w14:paraId="5CCF8379" w14:textId="77777777" w:rsidR="00D04516" w:rsidRPr="00F554E1" w:rsidRDefault="00D04516" w:rsidP="00D04516">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773433" w:rsidRPr="00F554E1">
        <w:rPr>
          <w:rFonts w:ascii="Arial" w:hAnsi="Arial" w:cs="Arial"/>
          <w:b/>
          <w:sz w:val="24"/>
          <w:szCs w:val="24"/>
        </w:rPr>
        <w:t>6</w:t>
      </w:r>
      <w:r w:rsidRPr="00F554E1">
        <w:rPr>
          <w:rFonts w:ascii="Arial" w:hAnsi="Arial" w:cs="Arial"/>
          <w:b/>
          <w:sz w:val="24"/>
          <w:szCs w:val="24"/>
        </w:rPr>
        <w:t xml:space="preserve">. </w:t>
      </w:r>
      <w:r w:rsidRPr="00F554E1">
        <w:rPr>
          <w:rFonts w:ascii="Arial" w:hAnsi="Arial" w:cs="Arial"/>
          <w:sz w:val="24"/>
          <w:szCs w:val="24"/>
        </w:rPr>
        <w:t xml:space="preserve">En el desarrollo del </w:t>
      </w:r>
      <w:r w:rsidR="00A3071C" w:rsidRPr="00F554E1">
        <w:rPr>
          <w:rFonts w:ascii="Arial" w:hAnsi="Arial" w:cs="Arial"/>
          <w:sz w:val="24"/>
          <w:szCs w:val="24"/>
        </w:rPr>
        <w:t>Servicio Civil</w:t>
      </w:r>
      <w:r w:rsidRPr="00F554E1">
        <w:rPr>
          <w:rFonts w:ascii="Arial" w:hAnsi="Arial" w:cs="Arial"/>
          <w:sz w:val="24"/>
          <w:szCs w:val="24"/>
        </w:rPr>
        <w:t xml:space="preserve"> se reconoce la necesidad de generar condiciones de igualdad entre mujeres y hombres.</w:t>
      </w:r>
    </w:p>
    <w:p w14:paraId="1FF39964"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F23F05" w:rsidRPr="00F554E1">
        <w:rPr>
          <w:rFonts w:ascii="Arial" w:hAnsi="Arial" w:cs="Arial"/>
          <w:b/>
          <w:sz w:val="24"/>
          <w:szCs w:val="24"/>
        </w:rPr>
        <w:t>7</w:t>
      </w:r>
      <w:r w:rsidRPr="00F554E1">
        <w:rPr>
          <w:rFonts w:ascii="Arial" w:hAnsi="Arial" w:cs="Arial"/>
          <w:b/>
          <w:sz w:val="24"/>
          <w:szCs w:val="24"/>
        </w:rPr>
        <w:t>.</w:t>
      </w:r>
      <w:r w:rsidRPr="00F554E1">
        <w:rPr>
          <w:rFonts w:ascii="Arial" w:hAnsi="Arial" w:cs="Arial"/>
          <w:sz w:val="24"/>
          <w:szCs w:val="24"/>
        </w:rPr>
        <w:t xml:space="preserve"> </w:t>
      </w:r>
      <w:r w:rsidR="00F23F05" w:rsidRPr="00F554E1">
        <w:rPr>
          <w:rFonts w:ascii="Arial" w:hAnsi="Arial" w:cs="Arial"/>
          <w:sz w:val="24"/>
          <w:szCs w:val="24"/>
        </w:rPr>
        <w:t>El p</w:t>
      </w:r>
      <w:r w:rsidRPr="00F554E1">
        <w:rPr>
          <w:rFonts w:ascii="Arial" w:hAnsi="Arial" w:cs="Arial"/>
          <w:sz w:val="24"/>
          <w:szCs w:val="24"/>
        </w:rPr>
        <w:t xml:space="preserve">resente Acuerdo se interpretará de conformidad con la Constitución, los tratados internacionales y las disposiciones aplicables, favoreciendo en todo tiempo la protección más amplia a las personas. </w:t>
      </w:r>
    </w:p>
    <w:p w14:paraId="5F506266"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sz w:val="24"/>
          <w:szCs w:val="24"/>
        </w:rPr>
        <w:t>En la interpretación y aplicación del presente Acuerdo</w:t>
      </w:r>
      <w:r w:rsidR="00F23F05" w:rsidRPr="00F554E1">
        <w:rPr>
          <w:rFonts w:ascii="Arial" w:hAnsi="Arial" w:cs="Arial"/>
          <w:sz w:val="24"/>
          <w:szCs w:val="24"/>
        </w:rPr>
        <w:t>, se aplicará de manera supletoria</w:t>
      </w:r>
      <w:r w:rsidRPr="00F554E1">
        <w:rPr>
          <w:rFonts w:ascii="Arial" w:hAnsi="Arial" w:cs="Arial"/>
          <w:sz w:val="24"/>
          <w:szCs w:val="24"/>
        </w:rPr>
        <w:t xml:space="preserve"> lo dispuesto en el Código Modelo de Ética Judicial Electoral.</w:t>
      </w:r>
    </w:p>
    <w:p w14:paraId="29DBD16D" w14:textId="77777777" w:rsidR="00336151" w:rsidRPr="00F554E1" w:rsidRDefault="00336151" w:rsidP="00336151">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F23F05" w:rsidRPr="00F554E1">
        <w:rPr>
          <w:rFonts w:ascii="Arial" w:hAnsi="Arial" w:cs="Arial"/>
          <w:b/>
          <w:sz w:val="24"/>
          <w:szCs w:val="24"/>
        </w:rPr>
        <w:t>8</w:t>
      </w:r>
      <w:r w:rsidRPr="00F554E1">
        <w:rPr>
          <w:rFonts w:ascii="Arial" w:hAnsi="Arial" w:cs="Arial"/>
          <w:b/>
          <w:sz w:val="24"/>
          <w:szCs w:val="24"/>
        </w:rPr>
        <w:t>.</w:t>
      </w:r>
      <w:r w:rsidRPr="00F554E1">
        <w:rPr>
          <w:rFonts w:ascii="Arial" w:hAnsi="Arial" w:cs="Arial"/>
          <w:sz w:val="24"/>
          <w:szCs w:val="24"/>
        </w:rPr>
        <w:t xml:space="preserve"> Lo no previsto en el presente Acuerdo será resuelto por el Comité y la Comisión de Administración, en el ámbito de sus respectivas competencias.</w:t>
      </w:r>
    </w:p>
    <w:p w14:paraId="70FE0B6D"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CAPÍTULO SEGUNDO</w:t>
      </w:r>
    </w:p>
    <w:p w14:paraId="5D0943B7" w14:textId="77777777" w:rsidR="006F37D3" w:rsidRPr="00F554E1" w:rsidRDefault="006F37D3" w:rsidP="006F37D3">
      <w:pPr>
        <w:spacing w:after="0" w:line="240" w:lineRule="auto"/>
        <w:jc w:val="center"/>
        <w:rPr>
          <w:rFonts w:ascii="Arial" w:hAnsi="Arial" w:cs="Arial"/>
          <w:b/>
          <w:sz w:val="24"/>
          <w:szCs w:val="24"/>
        </w:rPr>
      </w:pPr>
      <w:r w:rsidRPr="00F554E1">
        <w:rPr>
          <w:rFonts w:ascii="Arial" w:hAnsi="Arial" w:cs="Arial"/>
          <w:b/>
          <w:sz w:val="24"/>
          <w:szCs w:val="24"/>
        </w:rPr>
        <w:t xml:space="preserve">Del Comité del </w:t>
      </w:r>
      <w:r w:rsidR="00A3071C" w:rsidRPr="00F554E1">
        <w:rPr>
          <w:rFonts w:ascii="Arial" w:hAnsi="Arial" w:cs="Arial"/>
          <w:b/>
          <w:sz w:val="24"/>
          <w:szCs w:val="24"/>
        </w:rPr>
        <w:t>Servicio Civil</w:t>
      </w:r>
    </w:p>
    <w:p w14:paraId="4777ABB5" w14:textId="77777777" w:rsidR="006F37D3" w:rsidRPr="00F554E1" w:rsidRDefault="006F37D3" w:rsidP="006F37D3">
      <w:pPr>
        <w:spacing w:after="0" w:line="240" w:lineRule="auto"/>
        <w:jc w:val="center"/>
        <w:rPr>
          <w:rFonts w:ascii="Arial" w:hAnsi="Arial" w:cs="Arial"/>
          <w:b/>
          <w:sz w:val="24"/>
          <w:szCs w:val="24"/>
        </w:rPr>
      </w:pPr>
    </w:p>
    <w:p w14:paraId="55030BA1" w14:textId="77777777" w:rsidR="006F37D3" w:rsidRPr="00F554E1" w:rsidRDefault="006F37D3" w:rsidP="00581EAC">
      <w:pPr>
        <w:spacing w:after="0" w:line="240" w:lineRule="auto"/>
        <w:jc w:val="center"/>
        <w:rPr>
          <w:rFonts w:ascii="Arial" w:hAnsi="Arial" w:cs="Arial"/>
          <w:b/>
          <w:sz w:val="24"/>
          <w:szCs w:val="24"/>
        </w:rPr>
      </w:pPr>
      <w:r w:rsidRPr="00F554E1">
        <w:rPr>
          <w:rFonts w:ascii="Arial" w:hAnsi="Arial" w:cs="Arial"/>
          <w:b/>
          <w:sz w:val="24"/>
          <w:szCs w:val="24"/>
        </w:rPr>
        <w:t xml:space="preserve">Sección Primera </w:t>
      </w:r>
    </w:p>
    <w:p w14:paraId="70E20743" w14:textId="77777777" w:rsidR="006F37D3" w:rsidRPr="00F554E1" w:rsidRDefault="006F37D3" w:rsidP="00581EAC">
      <w:pPr>
        <w:spacing w:before="240" w:after="0" w:line="240" w:lineRule="auto"/>
        <w:jc w:val="center"/>
        <w:rPr>
          <w:rFonts w:ascii="Arial" w:eastAsia="MS Mincho" w:hAnsi="Arial" w:cs="Arial"/>
          <w:b/>
          <w:noProof/>
          <w:sz w:val="24"/>
          <w:szCs w:val="24"/>
          <w:lang w:val="es-ES_tradnl" w:eastAsia="es-ES"/>
        </w:rPr>
      </w:pPr>
      <w:r w:rsidRPr="00F554E1">
        <w:rPr>
          <w:rFonts w:ascii="Arial" w:eastAsia="MS Mincho" w:hAnsi="Arial" w:cs="Arial"/>
          <w:b/>
          <w:noProof/>
          <w:sz w:val="24"/>
          <w:szCs w:val="24"/>
          <w:lang w:val="es-ES_tradnl" w:eastAsia="es-ES"/>
        </w:rPr>
        <w:t xml:space="preserve">De la Organización del Comité </w:t>
      </w:r>
    </w:p>
    <w:p w14:paraId="2A3D8522" w14:textId="77777777" w:rsidR="006F37D3" w:rsidRPr="00F554E1" w:rsidRDefault="006F37D3" w:rsidP="00581EAC">
      <w:pPr>
        <w:spacing w:before="240" w:after="0" w:line="240" w:lineRule="auto"/>
        <w:contextualSpacing/>
        <w:jc w:val="both"/>
        <w:rPr>
          <w:rFonts w:ascii="Arial" w:eastAsia="MS Mincho" w:hAnsi="Arial" w:cs="Arial"/>
          <w:noProof/>
          <w:sz w:val="24"/>
          <w:szCs w:val="24"/>
        </w:rPr>
      </w:pPr>
    </w:p>
    <w:p w14:paraId="1529437E" w14:textId="77777777" w:rsidR="006F37D3" w:rsidRPr="00F554E1" w:rsidRDefault="006F37D3" w:rsidP="006F37D3">
      <w:pPr>
        <w:spacing w:before="240" w:after="0" w:line="240" w:lineRule="auto"/>
        <w:contextualSpacing/>
        <w:jc w:val="both"/>
        <w:rPr>
          <w:rFonts w:ascii="Arial" w:eastAsia="MS Mincho" w:hAnsi="Arial" w:cs="Arial"/>
          <w:noProof/>
          <w:sz w:val="24"/>
          <w:szCs w:val="24"/>
          <w:lang w:val="es-ES_tradnl" w:eastAsia="es-ES"/>
        </w:rPr>
      </w:pPr>
      <w:r w:rsidRPr="00F554E1">
        <w:rPr>
          <w:rFonts w:ascii="Arial" w:eastAsia="MS Mincho" w:hAnsi="Arial" w:cs="Arial"/>
          <w:b/>
          <w:noProof/>
          <w:sz w:val="24"/>
          <w:szCs w:val="24"/>
        </w:rPr>
        <w:t xml:space="preserve">Artículo </w:t>
      </w:r>
      <w:r w:rsidR="00C85E6E" w:rsidRPr="00F554E1">
        <w:rPr>
          <w:rFonts w:ascii="Arial" w:eastAsia="MS Mincho" w:hAnsi="Arial" w:cs="Arial"/>
          <w:b/>
          <w:noProof/>
          <w:sz w:val="24"/>
          <w:szCs w:val="24"/>
        </w:rPr>
        <w:t>9</w:t>
      </w:r>
      <w:r w:rsidRPr="00F554E1">
        <w:rPr>
          <w:rFonts w:ascii="Arial" w:eastAsia="MS Mincho" w:hAnsi="Arial" w:cs="Arial"/>
          <w:b/>
          <w:noProof/>
          <w:sz w:val="24"/>
          <w:szCs w:val="24"/>
        </w:rPr>
        <w:t>.</w:t>
      </w:r>
      <w:r w:rsidRPr="00F554E1">
        <w:rPr>
          <w:rFonts w:ascii="Arial" w:eastAsia="MS Mincho" w:hAnsi="Arial" w:cs="Arial"/>
          <w:noProof/>
          <w:sz w:val="24"/>
          <w:szCs w:val="24"/>
        </w:rPr>
        <w:t xml:space="preserve"> </w:t>
      </w:r>
      <w:r w:rsidRPr="00F554E1">
        <w:rPr>
          <w:rFonts w:ascii="Arial" w:eastAsia="MS Mincho" w:hAnsi="Arial" w:cs="Arial"/>
          <w:noProof/>
          <w:sz w:val="24"/>
          <w:szCs w:val="24"/>
          <w:lang w:val="es-ES_tradnl" w:eastAsia="es-ES"/>
        </w:rPr>
        <w:t xml:space="preserve">El Comité es el órgano encargado de revisar y aprobar las políticas y procedimientos del </w:t>
      </w:r>
      <w:r w:rsidR="00A3071C" w:rsidRPr="00F554E1">
        <w:rPr>
          <w:rFonts w:ascii="Arial" w:eastAsia="MS Mincho" w:hAnsi="Arial" w:cs="Arial"/>
          <w:noProof/>
          <w:sz w:val="24"/>
          <w:szCs w:val="24"/>
          <w:lang w:val="es-ES_tradnl" w:eastAsia="es-ES"/>
        </w:rPr>
        <w:t>Servicio Civil</w:t>
      </w:r>
      <w:r w:rsidRPr="00F554E1">
        <w:rPr>
          <w:rFonts w:ascii="Arial" w:eastAsia="MS Mincho" w:hAnsi="Arial" w:cs="Arial"/>
          <w:noProof/>
          <w:sz w:val="24"/>
          <w:szCs w:val="24"/>
          <w:lang w:val="es-ES_tradnl" w:eastAsia="es-ES"/>
        </w:rPr>
        <w:t>, así como de resolver los asuntos que en la materia se sometan a su consideración. Estará conformado bajo el principio de paridad, en una proporción que no exceda de tres integrantes de un mismo género conforme a lo siguiente:</w:t>
      </w:r>
    </w:p>
    <w:p w14:paraId="6B0EFFF4" w14:textId="77777777" w:rsidR="006F37D3" w:rsidRPr="00F554E1" w:rsidRDefault="006F37D3" w:rsidP="006F37D3">
      <w:pPr>
        <w:spacing w:before="240" w:after="0" w:line="240" w:lineRule="auto"/>
        <w:ind w:left="720"/>
        <w:contextualSpacing/>
        <w:jc w:val="both"/>
        <w:rPr>
          <w:rFonts w:ascii="Arial" w:eastAsia="MS Mincho" w:hAnsi="Arial" w:cs="Arial"/>
          <w:noProof/>
          <w:sz w:val="24"/>
          <w:szCs w:val="24"/>
          <w:lang w:val="es-ES_tradnl" w:eastAsia="es-ES"/>
        </w:rPr>
      </w:pPr>
    </w:p>
    <w:p w14:paraId="397E22E9" w14:textId="77777777" w:rsidR="006F37D3" w:rsidRPr="00F554E1" w:rsidRDefault="006F37D3" w:rsidP="00581EAC">
      <w:pPr>
        <w:numPr>
          <w:ilvl w:val="0"/>
          <w:numId w:val="15"/>
        </w:numPr>
        <w:spacing w:before="240" w:after="0" w:line="240" w:lineRule="auto"/>
        <w:ind w:left="709" w:hanging="567"/>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Será presidido por la persona que ostente la Presidencia de la Comisión de Administración;</w:t>
      </w:r>
    </w:p>
    <w:p w14:paraId="370E1472" w14:textId="77777777" w:rsidR="006F37D3" w:rsidRPr="00F554E1" w:rsidRDefault="006F37D3" w:rsidP="00581EAC">
      <w:pPr>
        <w:numPr>
          <w:ilvl w:val="0"/>
          <w:numId w:val="15"/>
        </w:numPr>
        <w:spacing w:before="240" w:after="0" w:line="240" w:lineRule="auto"/>
        <w:ind w:left="709" w:hanging="567"/>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lastRenderedPageBreak/>
        <w:t>La Magistrada o Magistrado integrante de la Sala Superior que desempeñe el cargo de Comisionada o Comisionado en la Comisión de Administración;</w:t>
      </w:r>
    </w:p>
    <w:p w14:paraId="32331E0D" w14:textId="77777777" w:rsidR="006F37D3" w:rsidRPr="00F554E1" w:rsidRDefault="006F37D3" w:rsidP="00581EAC">
      <w:pPr>
        <w:numPr>
          <w:ilvl w:val="0"/>
          <w:numId w:val="15"/>
        </w:numPr>
        <w:spacing w:before="240" w:after="0" w:line="240" w:lineRule="auto"/>
        <w:ind w:left="709" w:hanging="567"/>
        <w:contextualSpacing/>
        <w:jc w:val="both"/>
        <w:rPr>
          <w:rFonts w:ascii="Arial" w:eastAsia="MS Mincho" w:hAnsi="Arial" w:cs="Arial"/>
          <w:noProof/>
          <w:sz w:val="24"/>
          <w:szCs w:val="24"/>
          <w:lang w:val="es-ES_tradnl" w:eastAsia="es-ES"/>
        </w:rPr>
      </w:pPr>
      <w:r w:rsidRPr="00F554E1">
        <w:rPr>
          <w:rFonts w:ascii="Arial" w:hAnsi="Arial" w:cs="Arial"/>
          <w:sz w:val="24"/>
          <w:szCs w:val="24"/>
          <w:lang w:val="es-ES" w:eastAsia="es-MX"/>
        </w:rPr>
        <w:t>Dos integrantes de la Comisión de Administración que lo sean del Consejo de la Judicatura Federal</w:t>
      </w:r>
      <w:r w:rsidRPr="00F554E1">
        <w:rPr>
          <w:rFonts w:ascii="Arial" w:eastAsia="MS Mincho" w:hAnsi="Arial" w:cs="Arial"/>
          <w:noProof/>
          <w:sz w:val="24"/>
          <w:szCs w:val="24"/>
          <w:lang w:val="es-ES_tradnl" w:eastAsia="es-ES"/>
        </w:rPr>
        <w:t>;</w:t>
      </w:r>
    </w:p>
    <w:p w14:paraId="6E149AE2" w14:textId="77777777" w:rsidR="006F37D3" w:rsidRPr="00F554E1" w:rsidRDefault="006F37D3" w:rsidP="00581EAC">
      <w:pPr>
        <w:numPr>
          <w:ilvl w:val="0"/>
          <w:numId w:val="15"/>
        </w:numPr>
        <w:spacing w:before="240" w:after="0" w:line="240" w:lineRule="auto"/>
        <w:ind w:left="709" w:hanging="567"/>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Una Magistrada o un Magistrado de Sala Regional designada o designado por insaculación;</w:t>
      </w:r>
    </w:p>
    <w:p w14:paraId="2786B8DA" w14:textId="77777777" w:rsidR="006F37D3" w:rsidRPr="00F554E1" w:rsidRDefault="006F37D3" w:rsidP="00581EAC">
      <w:pPr>
        <w:numPr>
          <w:ilvl w:val="0"/>
          <w:numId w:val="15"/>
        </w:numPr>
        <w:spacing w:before="240" w:after="0" w:line="240" w:lineRule="auto"/>
        <w:ind w:left="709" w:hanging="567"/>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Una persona experta de reconocido prestigio en la materia;</w:t>
      </w:r>
    </w:p>
    <w:p w14:paraId="766E5AA2" w14:textId="77777777" w:rsidR="006F37D3" w:rsidRPr="00F554E1" w:rsidRDefault="006F37D3" w:rsidP="00581EAC">
      <w:pPr>
        <w:numPr>
          <w:ilvl w:val="0"/>
          <w:numId w:val="15"/>
        </w:numPr>
        <w:spacing w:before="240" w:after="0" w:line="240" w:lineRule="auto"/>
        <w:ind w:left="709" w:hanging="567"/>
        <w:contextualSpacing/>
        <w:jc w:val="both"/>
        <w:rPr>
          <w:rFonts w:ascii="Arial" w:eastAsia="MS Mincho" w:hAnsi="Arial" w:cs="Arial"/>
          <w:noProof/>
          <w:sz w:val="24"/>
          <w:szCs w:val="24"/>
          <w:lang w:val="es-ES_tradnl" w:eastAsia="es-ES"/>
        </w:rPr>
      </w:pPr>
      <w:r w:rsidRPr="00F554E1">
        <w:rPr>
          <w:rFonts w:ascii="Arial" w:eastAsia="MS Mincho" w:hAnsi="Arial" w:cs="Arial"/>
          <w:sz w:val="24"/>
          <w:szCs w:val="24"/>
          <w:lang w:val="es-ES_tradnl" w:eastAsia="es-ES"/>
        </w:rPr>
        <w:t>Las funciones de Secretariado Técnico las desempeñará la persona titular de la Secretaría Administrativa;</w:t>
      </w:r>
    </w:p>
    <w:p w14:paraId="0297F815" w14:textId="77777777" w:rsidR="006F37D3" w:rsidRPr="00F554E1" w:rsidRDefault="006F37D3" w:rsidP="00581EAC">
      <w:pPr>
        <w:numPr>
          <w:ilvl w:val="0"/>
          <w:numId w:val="15"/>
        </w:numPr>
        <w:spacing w:before="240" w:after="0" w:line="240" w:lineRule="auto"/>
        <w:ind w:left="709" w:hanging="567"/>
        <w:contextualSpacing/>
        <w:jc w:val="both"/>
        <w:rPr>
          <w:rFonts w:ascii="Arial" w:eastAsia="MS Mincho" w:hAnsi="Arial" w:cs="Arial"/>
          <w:noProof/>
          <w:sz w:val="24"/>
          <w:szCs w:val="24"/>
          <w:lang w:val="es-ES_tradnl" w:eastAsia="es-ES"/>
        </w:rPr>
      </w:pPr>
      <w:r w:rsidRPr="00F554E1">
        <w:rPr>
          <w:rFonts w:ascii="Arial" w:eastAsia="MS Mincho" w:hAnsi="Arial" w:cs="Arial"/>
          <w:sz w:val="24"/>
          <w:szCs w:val="24"/>
          <w:lang w:val="es-ES_tradnl" w:eastAsia="es-MX"/>
        </w:rPr>
        <w:t xml:space="preserve">Las funciones de asesoría permanente las desempeñarán las personas titulares de: </w:t>
      </w:r>
    </w:p>
    <w:p w14:paraId="1B150197" w14:textId="77777777" w:rsidR="006F37D3" w:rsidRPr="00F554E1" w:rsidRDefault="006F37D3" w:rsidP="00581EAC">
      <w:pPr>
        <w:numPr>
          <w:ilvl w:val="0"/>
          <w:numId w:val="17"/>
        </w:numPr>
        <w:spacing w:before="240" w:after="0" w:line="240" w:lineRule="auto"/>
        <w:ind w:left="709"/>
        <w:contextualSpacing/>
        <w:jc w:val="both"/>
        <w:rPr>
          <w:rFonts w:ascii="Arial" w:eastAsia="MS Mincho" w:hAnsi="Arial" w:cs="Arial"/>
          <w:noProof/>
          <w:sz w:val="24"/>
          <w:szCs w:val="24"/>
          <w:lang w:val="es-ES_tradnl" w:eastAsia="es-ES"/>
        </w:rPr>
      </w:pPr>
      <w:r w:rsidRPr="00F554E1">
        <w:rPr>
          <w:rFonts w:ascii="Arial" w:eastAsia="MS Mincho" w:hAnsi="Arial" w:cs="Arial"/>
          <w:sz w:val="24"/>
          <w:szCs w:val="24"/>
          <w:lang w:val="es-ES_tradnl" w:eastAsia="es-MX"/>
        </w:rPr>
        <w:t>El Centro;</w:t>
      </w:r>
      <w:r w:rsidR="00C85E6E" w:rsidRPr="00F554E1">
        <w:rPr>
          <w:rFonts w:ascii="Arial" w:eastAsia="MS Mincho" w:hAnsi="Arial" w:cs="Arial"/>
          <w:sz w:val="24"/>
          <w:szCs w:val="24"/>
          <w:lang w:val="es-ES_tradnl" w:eastAsia="es-MX"/>
        </w:rPr>
        <w:t xml:space="preserve"> y</w:t>
      </w:r>
      <w:r w:rsidRPr="00F554E1">
        <w:rPr>
          <w:rFonts w:ascii="Arial" w:eastAsia="MS Mincho" w:hAnsi="Arial" w:cs="Arial"/>
          <w:sz w:val="24"/>
          <w:szCs w:val="24"/>
          <w:lang w:val="es-ES_tradnl" w:eastAsia="es-MX"/>
        </w:rPr>
        <w:t xml:space="preserve"> </w:t>
      </w:r>
    </w:p>
    <w:p w14:paraId="0FEACE09" w14:textId="77777777" w:rsidR="006F37D3" w:rsidRPr="00F554E1" w:rsidRDefault="006F37D3" w:rsidP="00581EAC">
      <w:pPr>
        <w:numPr>
          <w:ilvl w:val="0"/>
          <w:numId w:val="17"/>
        </w:numPr>
        <w:spacing w:before="240" w:after="0" w:line="240" w:lineRule="auto"/>
        <w:ind w:left="709"/>
        <w:contextualSpacing/>
        <w:jc w:val="both"/>
        <w:rPr>
          <w:rFonts w:ascii="Arial" w:eastAsia="MS Mincho" w:hAnsi="Arial" w:cs="Arial"/>
          <w:noProof/>
          <w:sz w:val="24"/>
          <w:szCs w:val="24"/>
          <w:lang w:val="es-ES_tradnl" w:eastAsia="es-ES"/>
        </w:rPr>
      </w:pPr>
      <w:r w:rsidRPr="00F554E1">
        <w:rPr>
          <w:rFonts w:ascii="Arial" w:eastAsia="MS Mincho" w:hAnsi="Arial" w:cs="Arial"/>
          <w:sz w:val="24"/>
          <w:szCs w:val="24"/>
          <w:lang w:val="es-ES_tradnl" w:eastAsia="es-MX"/>
        </w:rPr>
        <w:t xml:space="preserve">Recursos Humanos, </w:t>
      </w:r>
    </w:p>
    <w:p w14:paraId="3DEEE106" w14:textId="77777777" w:rsidR="006F37D3" w:rsidRPr="00F554E1" w:rsidRDefault="006F37D3" w:rsidP="00581EAC">
      <w:pPr>
        <w:numPr>
          <w:ilvl w:val="0"/>
          <w:numId w:val="15"/>
        </w:numPr>
        <w:spacing w:before="240" w:after="0" w:line="240" w:lineRule="auto"/>
        <w:ind w:left="709" w:hanging="567"/>
        <w:contextualSpacing/>
        <w:jc w:val="both"/>
        <w:rPr>
          <w:rFonts w:ascii="Arial" w:eastAsia="MS Mincho" w:hAnsi="Arial" w:cs="Arial"/>
          <w:noProof/>
          <w:sz w:val="24"/>
          <w:szCs w:val="24"/>
        </w:rPr>
      </w:pPr>
      <w:r w:rsidRPr="00F554E1">
        <w:rPr>
          <w:rFonts w:ascii="Arial" w:eastAsia="MS Mincho" w:hAnsi="Arial" w:cs="Arial"/>
          <w:sz w:val="24"/>
          <w:szCs w:val="24"/>
          <w:lang w:val="es-ES_tradnl" w:eastAsia="es-MX"/>
        </w:rPr>
        <w:t>Las funciones de observa</w:t>
      </w:r>
      <w:r w:rsidR="003033DF">
        <w:rPr>
          <w:rFonts w:ascii="Arial" w:eastAsia="MS Mincho" w:hAnsi="Arial" w:cs="Arial"/>
          <w:sz w:val="24"/>
          <w:szCs w:val="24"/>
          <w:lang w:val="es-ES_tradnl" w:eastAsia="es-MX"/>
        </w:rPr>
        <w:t>ción permanente las desempeñará</w:t>
      </w:r>
      <w:r w:rsidRPr="00F554E1">
        <w:rPr>
          <w:rFonts w:ascii="Arial" w:eastAsia="MS Mincho" w:hAnsi="Arial" w:cs="Arial"/>
          <w:sz w:val="24"/>
          <w:szCs w:val="24"/>
          <w:lang w:val="es-ES_tradnl" w:eastAsia="es-MX"/>
        </w:rPr>
        <w:t xml:space="preserve"> la persona titular de</w:t>
      </w:r>
      <w:r w:rsidR="00C85E6E" w:rsidRPr="00F554E1">
        <w:rPr>
          <w:rFonts w:ascii="Arial" w:eastAsia="MS Mincho" w:hAnsi="Arial" w:cs="Arial"/>
          <w:sz w:val="24"/>
          <w:szCs w:val="24"/>
          <w:lang w:val="es-ES_tradnl" w:eastAsia="es-MX"/>
        </w:rPr>
        <w:t xml:space="preserve"> l</w:t>
      </w:r>
      <w:r w:rsidRPr="00F554E1">
        <w:rPr>
          <w:rFonts w:ascii="Arial" w:eastAsia="MS Mincho" w:hAnsi="Arial" w:cs="Arial"/>
          <w:sz w:val="24"/>
          <w:szCs w:val="24"/>
          <w:lang w:val="es-ES_tradnl" w:eastAsia="es-MX"/>
        </w:rPr>
        <w:t>a Contraloría Interna</w:t>
      </w:r>
      <w:r w:rsidR="003033DF">
        <w:rPr>
          <w:rFonts w:ascii="Arial" w:eastAsia="MS Mincho" w:hAnsi="Arial" w:cs="Arial"/>
          <w:sz w:val="24"/>
          <w:szCs w:val="24"/>
          <w:lang w:val="es-ES_tradnl" w:eastAsia="es-MX"/>
        </w:rPr>
        <w:t>.</w:t>
      </w:r>
    </w:p>
    <w:p w14:paraId="103B6E09" w14:textId="77777777" w:rsidR="00C85E6E" w:rsidRPr="00F554E1" w:rsidRDefault="00C85E6E" w:rsidP="00581EAC">
      <w:pPr>
        <w:spacing w:before="240" w:after="0" w:line="240" w:lineRule="auto"/>
        <w:ind w:left="709"/>
        <w:contextualSpacing/>
        <w:jc w:val="both"/>
        <w:rPr>
          <w:rFonts w:ascii="Arial" w:eastAsia="MS Mincho" w:hAnsi="Arial" w:cs="Arial"/>
          <w:noProof/>
          <w:sz w:val="24"/>
          <w:szCs w:val="24"/>
        </w:rPr>
      </w:pPr>
    </w:p>
    <w:p w14:paraId="52F9145A" w14:textId="77777777" w:rsidR="006F37D3" w:rsidRPr="00F554E1" w:rsidRDefault="006F37D3" w:rsidP="006F37D3">
      <w:pPr>
        <w:spacing w:before="240" w:after="0" w:line="240" w:lineRule="auto"/>
        <w:contextualSpacing/>
        <w:jc w:val="both"/>
        <w:rPr>
          <w:rFonts w:ascii="Arial" w:eastAsia="Calibri" w:hAnsi="Arial" w:cs="Arial"/>
          <w:sz w:val="24"/>
          <w:szCs w:val="24"/>
        </w:rPr>
      </w:pPr>
      <w:r w:rsidRPr="00F554E1">
        <w:rPr>
          <w:rFonts w:ascii="Arial" w:eastAsia="Calibri" w:hAnsi="Arial" w:cs="Arial"/>
          <w:sz w:val="24"/>
          <w:szCs w:val="24"/>
        </w:rPr>
        <w:t xml:space="preserve">Las personas titulares de las áreas del Tribunal Electoral que se mencionan en las fracciones I, II, III, IV y V participarán en las sesiones del Comité con voz y voto. </w:t>
      </w:r>
      <w:r w:rsidR="00D04516" w:rsidRPr="00F554E1">
        <w:rPr>
          <w:rFonts w:ascii="Arial" w:eastAsia="Calibri" w:hAnsi="Arial" w:cs="Arial"/>
          <w:sz w:val="24"/>
          <w:szCs w:val="24"/>
        </w:rPr>
        <w:t>En caso de empate, la Presidencia del Comité tendrá el voto de calidad.</w:t>
      </w:r>
    </w:p>
    <w:p w14:paraId="388EACAB" w14:textId="77777777" w:rsidR="006F37D3" w:rsidRPr="00F554E1" w:rsidRDefault="006F37D3" w:rsidP="006F37D3">
      <w:pPr>
        <w:spacing w:before="240" w:after="0" w:line="240" w:lineRule="auto"/>
        <w:contextualSpacing/>
        <w:jc w:val="both"/>
        <w:rPr>
          <w:rFonts w:ascii="Arial" w:eastAsia="Calibri" w:hAnsi="Arial" w:cs="Arial"/>
          <w:sz w:val="24"/>
          <w:szCs w:val="24"/>
        </w:rPr>
      </w:pPr>
    </w:p>
    <w:p w14:paraId="5482EC25" w14:textId="77777777" w:rsidR="006F37D3" w:rsidRPr="00F554E1" w:rsidRDefault="006F37D3" w:rsidP="006F37D3">
      <w:pPr>
        <w:spacing w:line="240" w:lineRule="auto"/>
        <w:contextualSpacing/>
        <w:jc w:val="both"/>
        <w:rPr>
          <w:rFonts w:ascii="Arial" w:eastAsia="Calibri" w:hAnsi="Arial" w:cs="Arial"/>
          <w:sz w:val="24"/>
          <w:szCs w:val="24"/>
        </w:rPr>
      </w:pPr>
      <w:r w:rsidRPr="00F554E1">
        <w:rPr>
          <w:rFonts w:ascii="Arial" w:eastAsia="Calibri" w:hAnsi="Arial" w:cs="Arial"/>
          <w:sz w:val="24"/>
          <w:szCs w:val="24"/>
        </w:rPr>
        <w:t xml:space="preserve">Las personas titulares de las áreas del Tribunal Electoral que refieren las demás fracciones, participarán en las sesiones del Comité sólo con voz. </w:t>
      </w:r>
    </w:p>
    <w:p w14:paraId="3DAA20FB" w14:textId="77777777" w:rsidR="006F37D3" w:rsidRPr="00F554E1" w:rsidRDefault="006F37D3" w:rsidP="006F37D3">
      <w:pPr>
        <w:spacing w:line="240" w:lineRule="auto"/>
        <w:contextualSpacing/>
        <w:jc w:val="both"/>
        <w:rPr>
          <w:rFonts w:ascii="Arial" w:eastAsia="Calibri" w:hAnsi="Arial" w:cs="Arial"/>
          <w:sz w:val="24"/>
          <w:szCs w:val="24"/>
        </w:rPr>
      </w:pPr>
    </w:p>
    <w:p w14:paraId="42C01958" w14:textId="77777777" w:rsidR="006F37D3" w:rsidRPr="00F554E1" w:rsidRDefault="006F37D3" w:rsidP="006F37D3">
      <w:pPr>
        <w:spacing w:line="240" w:lineRule="auto"/>
        <w:contextualSpacing/>
        <w:jc w:val="both"/>
        <w:rPr>
          <w:rFonts w:ascii="Arial" w:eastAsia="Calibri" w:hAnsi="Arial" w:cs="Arial"/>
          <w:sz w:val="24"/>
          <w:szCs w:val="24"/>
        </w:rPr>
      </w:pPr>
      <w:r w:rsidRPr="00F554E1">
        <w:rPr>
          <w:rFonts w:ascii="Arial" w:eastAsia="Calibri" w:hAnsi="Arial" w:cs="Arial"/>
          <w:sz w:val="24"/>
          <w:szCs w:val="24"/>
        </w:rPr>
        <w:t>Las personas integrantes del Comité, lo serán por el tiempo que duren sus respectivos nombramientos o cargos; la experta o experto durará en su cargo dos años, con la posibilidad de ser ratificado por más de una ocasión por el mismo periodo.</w:t>
      </w:r>
    </w:p>
    <w:p w14:paraId="5E992ED7" w14:textId="77777777" w:rsidR="006F37D3" w:rsidRPr="00F554E1" w:rsidRDefault="006F37D3" w:rsidP="006F37D3">
      <w:pPr>
        <w:spacing w:line="240" w:lineRule="auto"/>
        <w:contextualSpacing/>
        <w:jc w:val="both"/>
        <w:rPr>
          <w:rFonts w:ascii="Arial" w:eastAsia="Calibri" w:hAnsi="Arial" w:cs="Arial"/>
          <w:sz w:val="24"/>
          <w:szCs w:val="24"/>
        </w:rPr>
      </w:pPr>
    </w:p>
    <w:p w14:paraId="35A6E132" w14:textId="77777777" w:rsidR="006F37D3" w:rsidRPr="00F554E1" w:rsidRDefault="006F37D3" w:rsidP="006F37D3">
      <w:pPr>
        <w:spacing w:line="240" w:lineRule="auto"/>
        <w:contextualSpacing/>
        <w:jc w:val="both"/>
        <w:rPr>
          <w:rFonts w:ascii="Arial" w:eastAsia="MS Mincho" w:hAnsi="Arial" w:cs="Arial"/>
          <w:noProof/>
          <w:sz w:val="24"/>
          <w:szCs w:val="24"/>
          <w:lang w:val="es-ES_tradnl" w:eastAsia="es-ES"/>
        </w:rPr>
      </w:pPr>
      <w:r w:rsidRPr="00F554E1">
        <w:rPr>
          <w:rFonts w:ascii="Arial" w:eastAsia="MS Mincho" w:hAnsi="Arial" w:cs="Arial"/>
          <w:b/>
          <w:noProof/>
          <w:sz w:val="24"/>
          <w:szCs w:val="24"/>
          <w:lang w:val="es-ES_tradnl" w:eastAsia="es-ES"/>
        </w:rPr>
        <w:t xml:space="preserve">Artículo </w:t>
      </w:r>
      <w:r w:rsidR="00C85E6E" w:rsidRPr="00F554E1">
        <w:rPr>
          <w:rFonts w:ascii="Arial" w:eastAsia="MS Mincho" w:hAnsi="Arial" w:cs="Arial"/>
          <w:b/>
          <w:noProof/>
          <w:sz w:val="24"/>
          <w:szCs w:val="24"/>
          <w:lang w:val="es-ES_tradnl" w:eastAsia="es-ES"/>
        </w:rPr>
        <w:t>10</w:t>
      </w:r>
      <w:r w:rsidRPr="00F554E1">
        <w:rPr>
          <w:rFonts w:ascii="Arial" w:eastAsia="MS Mincho" w:hAnsi="Arial" w:cs="Arial"/>
          <w:b/>
          <w:noProof/>
          <w:sz w:val="24"/>
          <w:szCs w:val="24"/>
          <w:lang w:val="es-ES_tradnl" w:eastAsia="es-ES"/>
        </w:rPr>
        <w:t>.</w:t>
      </w:r>
      <w:r w:rsidRPr="00F554E1">
        <w:rPr>
          <w:rFonts w:ascii="Arial" w:eastAsia="MS Mincho" w:hAnsi="Arial" w:cs="Arial"/>
          <w:noProof/>
          <w:sz w:val="24"/>
          <w:szCs w:val="24"/>
          <w:lang w:val="es-ES_tradnl" w:eastAsia="es-ES"/>
        </w:rPr>
        <w:t xml:space="preserve"> La Magistrada o el Magistrado de Sala Regional que integre el Comité será designado por la Comisión de Administración mediante el siguiente procedimiento de insaculación:</w:t>
      </w:r>
    </w:p>
    <w:p w14:paraId="5E1A1500" w14:textId="77777777" w:rsidR="006F37D3" w:rsidRPr="00F554E1" w:rsidRDefault="006F37D3" w:rsidP="006F37D3">
      <w:pPr>
        <w:spacing w:before="240" w:after="0" w:line="240" w:lineRule="auto"/>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 xml:space="preserve"> </w:t>
      </w:r>
    </w:p>
    <w:p w14:paraId="29A49909" w14:textId="77777777" w:rsidR="006F37D3" w:rsidRPr="00F554E1" w:rsidRDefault="006F37D3" w:rsidP="00581EAC">
      <w:pPr>
        <w:numPr>
          <w:ilvl w:val="0"/>
          <w:numId w:val="16"/>
        </w:numPr>
        <w:spacing w:before="240" w:after="0" w:line="240" w:lineRule="auto"/>
        <w:ind w:left="709" w:hanging="589"/>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En la sesión de la Comisión de Administración que corresponda, la persona titular de la Secretaría de la Comisión de Administración hará constar en tarjetas blancas independientes los nombres de todas las Magistradas y los Magistrados de Salas Regionales y lo hará del conocimiento de las y los integrantes de la propia Comisión de Administración;</w:t>
      </w:r>
    </w:p>
    <w:p w14:paraId="2A8FC7A9" w14:textId="77777777" w:rsidR="006F37D3" w:rsidRPr="00F554E1" w:rsidRDefault="006F37D3" w:rsidP="00581EAC">
      <w:pPr>
        <w:numPr>
          <w:ilvl w:val="0"/>
          <w:numId w:val="16"/>
        </w:numPr>
        <w:spacing w:before="240" w:after="0" w:line="240" w:lineRule="auto"/>
        <w:ind w:left="709" w:hanging="589"/>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 xml:space="preserve">Realizado lo anterior, la persona titular de la Secretaría de la Comisión de Administración colocará las mencionadas tarjetas dobladas por la mitad en sobres cerrados independientes y las depositará en una urna transparente. De ello dará cuenta a la persona titular de la Presidencia de la Comisión de Administración; </w:t>
      </w:r>
    </w:p>
    <w:p w14:paraId="68EB6C9E" w14:textId="77777777" w:rsidR="006F37D3" w:rsidRPr="00F554E1" w:rsidRDefault="006F37D3" w:rsidP="00581EAC">
      <w:pPr>
        <w:numPr>
          <w:ilvl w:val="0"/>
          <w:numId w:val="16"/>
        </w:numPr>
        <w:spacing w:before="240" w:after="0" w:line="240" w:lineRule="auto"/>
        <w:ind w:left="709" w:hanging="589"/>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 xml:space="preserve">A continuación, la persona titular de la Presidencia de la Comisión de Administración someterá a consideración de las y los integrantes de dicho órgano colegiado, a dos de ellos para que extraigan de la urna transparente uno de los sobres cerrados, lo abran y den lectura al nombre que aparezca en la tarjeta correspondiente. La decisión se adoptará por mayoría; </w:t>
      </w:r>
    </w:p>
    <w:p w14:paraId="2AB2DB84" w14:textId="77777777" w:rsidR="006F37D3" w:rsidRPr="00F554E1" w:rsidRDefault="006F37D3" w:rsidP="00581EAC">
      <w:pPr>
        <w:numPr>
          <w:ilvl w:val="0"/>
          <w:numId w:val="16"/>
        </w:numPr>
        <w:spacing w:before="240" w:after="0" w:line="240" w:lineRule="auto"/>
        <w:ind w:left="709" w:hanging="589"/>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lastRenderedPageBreak/>
        <w:t>Aprobadas las o los integrantes de la Comisión de Administración que participarán en el procedimiento de insaculación en los términos de la fracción anterior, la persona titular de la Secretaría de la Comisión de Administración solicitará a uno de ellos que proceda a extraer de la urna transparente uno de los sobres, lo abra, dé lectura al nombre que aparezca en la tarjeta y la entregue al otro integrante para que proceda a dar lectura de la misma;</w:t>
      </w:r>
    </w:p>
    <w:p w14:paraId="2A9C22EF" w14:textId="77777777" w:rsidR="006F37D3" w:rsidRPr="00F554E1" w:rsidRDefault="006F37D3" w:rsidP="00581EAC">
      <w:pPr>
        <w:numPr>
          <w:ilvl w:val="0"/>
          <w:numId w:val="16"/>
        </w:numPr>
        <w:spacing w:before="240" w:after="0" w:line="240" w:lineRule="auto"/>
        <w:ind w:left="709" w:hanging="589"/>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La persona titular de la Secretaría de la Comisión de Administración hará constar los resultados obtenidos y dará cuenta a la persona titular de la Presidencia de la Comisión de Administración;</w:t>
      </w:r>
    </w:p>
    <w:p w14:paraId="42F4E558" w14:textId="77777777" w:rsidR="006F37D3" w:rsidRPr="00F554E1" w:rsidRDefault="006F37D3" w:rsidP="00581EAC">
      <w:pPr>
        <w:numPr>
          <w:ilvl w:val="0"/>
          <w:numId w:val="16"/>
        </w:numPr>
        <w:spacing w:before="240" w:after="0" w:line="240" w:lineRule="auto"/>
        <w:ind w:left="709" w:hanging="589"/>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 xml:space="preserve">La persona titular de la Presidencia de la Comisión de Administración someterá a las y los integrantes de dicho órgano colegiado, la designación de la Magistrada o el Magistrado de Sala Regional que integrará el Comité, según los resultados del procedimiento de insaculación. En esa misma sesión, se instruirá a la persona titular de la Secretaría de la Comisión de Administración para que notifique a la Magistrada o el Magistrado de Sala Regional su designación, y </w:t>
      </w:r>
    </w:p>
    <w:p w14:paraId="480F357D" w14:textId="77777777" w:rsidR="006F37D3" w:rsidRPr="00F554E1" w:rsidRDefault="006F37D3" w:rsidP="00581EAC">
      <w:pPr>
        <w:numPr>
          <w:ilvl w:val="0"/>
          <w:numId w:val="16"/>
        </w:numPr>
        <w:spacing w:before="240" w:after="0" w:line="240" w:lineRule="auto"/>
        <w:ind w:left="709" w:hanging="589"/>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 xml:space="preserve">Todo lo anterior se hará constar por la persona titular de la Secretaría de la Comisión de Administración en el acta respectiva, la cual será publicada en las páginas de Intranet e Internet del Tribunal Electoral, dentro de los diez días hábiles siguientes a su emisión.  </w:t>
      </w:r>
    </w:p>
    <w:p w14:paraId="0A83D20F" w14:textId="77777777" w:rsidR="006F37D3" w:rsidRPr="00F554E1" w:rsidRDefault="006F37D3" w:rsidP="00581EAC">
      <w:pPr>
        <w:spacing w:before="240" w:after="0" w:line="240" w:lineRule="auto"/>
        <w:ind w:left="709"/>
        <w:contextualSpacing/>
        <w:jc w:val="both"/>
        <w:rPr>
          <w:rFonts w:ascii="Arial" w:eastAsia="MS Mincho" w:hAnsi="Arial" w:cs="Arial"/>
          <w:noProof/>
          <w:sz w:val="24"/>
          <w:szCs w:val="24"/>
          <w:lang w:val="es-ES_tradnl" w:eastAsia="es-ES"/>
        </w:rPr>
      </w:pPr>
    </w:p>
    <w:p w14:paraId="7E1E2E29" w14:textId="77777777" w:rsidR="006F37D3" w:rsidRPr="00F554E1" w:rsidRDefault="006F37D3" w:rsidP="00581EAC">
      <w:pPr>
        <w:spacing w:before="240" w:after="0" w:line="240" w:lineRule="auto"/>
        <w:contextualSpacing/>
        <w:jc w:val="both"/>
        <w:rPr>
          <w:rFonts w:ascii="Arial" w:eastAsia="MS Mincho" w:hAnsi="Arial" w:cs="Arial"/>
          <w:noProof/>
          <w:sz w:val="24"/>
          <w:szCs w:val="24"/>
          <w:lang w:val="es-ES_tradnl" w:eastAsia="es-ES"/>
        </w:rPr>
      </w:pPr>
      <w:r w:rsidRPr="00F554E1">
        <w:rPr>
          <w:rFonts w:ascii="Arial" w:eastAsia="MS Mincho" w:hAnsi="Arial" w:cs="Arial"/>
          <w:noProof/>
          <w:sz w:val="24"/>
          <w:szCs w:val="24"/>
          <w:lang w:val="es-ES_tradnl" w:eastAsia="es-ES"/>
        </w:rPr>
        <w:t>El procedimiento antes descrito podrá repetirse cuantas veces sea necesario en atención a la integración del Comité, a efecto de salvaguardar el principio de paridad de género.</w:t>
      </w:r>
    </w:p>
    <w:p w14:paraId="66DDDB3F" w14:textId="77777777" w:rsidR="006F37D3" w:rsidRPr="00F554E1" w:rsidRDefault="006F37D3" w:rsidP="006F37D3">
      <w:pPr>
        <w:spacing w:before="240" w:after="0" w:line="240" w:lineRule="auto"/>
        <w:jc w:val="both"/>
        <w:rPr>
          <w:rFonts w:ascii="Arial" w:eastAsia="MS Mincho" w:hAnsi="Arial" w:cs="Arial"/>
          <w:b/>
          <w:noProof/>
          <w:sz w:val="24"/>
          <w:szCs w:val="24"/>
          <w:lang w:val="es-ES_tradnl" w:eastAsia="es-ES"/>
        </w:rPr>
      </w:pPr>
      <w:r w:rsidRPr="00F554E1">
        <w:rPr>
          <w:rFonts w:ascii="Arial" w:eastAsia="MS Mincho" w:hAnsi="Arial" w:cs="Arial"/>
          <w:noProof/>
          <w:sz w:val="24"/>
          <w:szCs w:val="24"/>
        </w:rPr>
        <w:t xml:space="preserve"> </w:t>
      </w:r>
      <w:r w:rsidRPr="00F554E1">
        <w:rPr>
          <w:rFonts w:ascii="Arial" w:eastAsia="MS Mincho" w:hAnsi="Arial" w:cs="Arial"/>
          <w:b/>
          <w:noProof/>
          <w:sz w:val="24"/>
          <w:szCs w:val="24"/>
          <w:lang w:val="es-ES_tradnl" w:eastAsia="es-ES"/>
        </w:rPr>
        <w:t>Artículo 1</w:t>
      </w:r>
      <w:r w:rsidR="004A1AE5" w:rsidRPr="00F554E1">
        <w:rPr>
          <w:rFonts w:ascii="Arial" w:eastAsia="MS Mincho" w:hAnsi="Arial" w:cs="Arial"/>
          <w:b/>
          <w:noProof/>
          <w:sz w:val="24"/>
          <w:szCs w:val="24"/>
          <w:lang w:val="es-ES_tradnl" w:eastAsia="es-ES"/>
        </w:rPr>
        <w:t>1</w:t>
      </w:r>
      <w:r w:rsidRPr="00F554E1">
        <w:rPr>
          <w:rFonts w:ascii="Arial" w:eastAsia="MS Mincho" w:hAnsi="Arial" w:cs="Arial"/>
          <w:b/>
          <w:noProof/>
          <w:sz w:val="24"/>
          <w:szCs w:val="24"/>
          <w:lang w:val="es-ES_tradnl" w:eastAsia="es-ES"/>
        </w:rPr>
        <w:t>.</w:t>
      </w:r>
      <w:r w:rsidRPr="00F554E1">
        <w:rPr>
          <w:rFonts w:ascii="Arial" w:eastAsia="MS Mincho" w:hAnsi="Arial" w:cs="Arial"/>
          <w:noProof/>
          <w:sz w:val="24"/>
          <w:szCs w:val="24"/>
          <w:lang w:val="es-ES_tradnl" w:eastAsia="es-ES"/>
        </w:rPr>
        <w:t xml:space="preserve"> La persona experta que integre el Comité será designado por la Comisión de Administración, a propuesta razonada de su Presidencia. La designación se hará por mayoría de votos. </w:t>
      </w:r>
    </w:p>
    <w:p w14:paraId="6830DF91"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 xml:space="preserve">Sección Segunda </w:t>
      </w:r>
    </w:p>
    <w:p w14:paraId="35FDBC28" w14:textId="77777777" w:rsidR="006F37D3" w:rsidRPr="00F554E1" w:rsidRDefault="006F37D3" w:rsidP="006F37D3">
      <w:pPr>
        <w:spacing w:before="240" w:line="240" w:lineRule="auto"/>
        <w:jc w:val="center"/>
        <w:rPr>
          <w:rFonts w:ascii="Arial" w:hAnsi="Arial" w:cs="Arial"/>
          <w:b/>
          <w:noProof/>
          <w:sz w:val="24"/>
          <w:szCs w:val="24"/>
        </w:rPr>
      </w:pPr>
      <w:r w:rsidRPr="00F554E1">
        <w:rPr>
          <w:rFonts w:ascii="Arial" w:hAnsi="Arial" w:cs="Arial"/>
          <w:b/>
          <w:noProof/>
          <w:sz w:val="24"/>
          <w:szCs w:val="24"/>
        </w:rPr>
        <w:t>De las Atribuciones</w:t>
      </w:r>
      <w:r w:rsidR="004A1AE5" w:rsidRPr="00F554E1">
        <w:rPr>
          <w:rFonts w:ascii="Arial" w:hAnsi="Arial" w:cs="Arial"/>
          <w:b/>
          <w:noProof/>
          <w:sz w:val="24"/>
          <w:szCs w:val="24"/>
        </w:rPr>
        <w:t xml:space="preserve"> y Funcionamiento</w:t>
      </w:r>
      <w:r w:rsidRPr="00F554E1">
        <w:rPr>
          <w:rFonts w:ascii="Arial" w:hAnsi="Arial" w:cs="Arial"/>
          <w:b/>
          <w:noProof/>
          <w:sz w:val="24"/>
          <w:szCs w:val="24"/>
        </w:rPr>
        <w:t xml:space="preserve"> del Comité e Integrantes</w:t>
      </w:r>
    </w:p>
    <w:p w14:paraId="62281562" w14:textId="77777777" w:rsidR="006F37D3" w:rsidRPr="00F554E1" w:rsidRDefault="006F37D3" w:rsidP="006F37D3">
      <w:pPr>
        <w:spacing w:before="240" w:after="0" w:line="240" w:lineRule="auto"/>
        <w:jc w:val="both"/>
        <w:rPr>
          <w:rFonts w:ascii="Arial" w:hAnsi="Arial" w:cs="Arial"/>
          <w:noProof/>
          <w:sz w:val="24"/>
          <w:szCs w:val="24"/>
        </w:rPr>
      </w:pPr>
      <w:r w:rsidRPr="00F554E1">
        <w:rPr>
          <w:rFonts w:ascii="Arial" w:hAnsi="Arial" w:cs="Arial"/>
          <w:b/>
          <w:noProof/>
          <w:sz w:val="24"/>
          <w:szCs w:val="24"/>
        </w:rPr>
        <w:t xml:space="preserve">Artículo </w:t>
      </w:r>
      <w:r w:rsidR="00336151" w:rsidRPr="00F554E1">
        <w:rPr>
          <w:rFonts w:ascii="Arial" w:hAnsi="Arial" w:cs="Arial"/>
          <w:b/>
          <w:noProof/>
          <w:sz w:val="24"/>
          <w:szCs w:val="24"/>
        </w:rPr>
        <w:t>1</w:t>
      </w:r>
      <w:r w:rsidR="004A1AE5" w:rsidRPr="00F554E1">
        <w:rPr>
          <w:rFonts w:ascii="Arial" w:hAnsi="Arial" w:cs="Arial"/>
          <w:b/>
          <w:noProof/>
          <w:sz w:val="24"/>
          <w:szCs w:val="24"/>
        </w:rPr>
        <w:t>2</w:t>
      </w:r>
      <w:r w:rsidRPr="00F554E1">
        <w:rPr>
          <w:rFonts w:ascii="Arial" w:hAnsi="Arial" w:cs="Arial"/>
          <w:b/>
          <w:noProof/>
          <w:sz w:val="24"/>
          <w:szCs w:val="24"/>
        </w:rPr>
        <w:t>.</w:t>
      </w:r>
      <w:r w:rsidRPr="00F554E1">
        <w:rPr>
          <w:rFonts w:ascii="Arial" w:hAnsi="Arial" w:cs="Arial"/>
          <w:noProof/>
          <w:sz w:val="24"/>
          <w:szCs w:val="24"/>
        </w:rPr>
        <w:t xml:space="preserve"> </w:t>
      </w:r>
      <w:r w:rsidR="0089410C">
        <w:rPr>
          <w:rFonts w:ascii="Arial" w:hAnsi="Arial" w:cs="Arial"/>
          <w:noProof/>
          <w:sz w:val="24"/>
          <w:szCs w:val="24"/>
        </w:rPr>
        <w:t>E</w:t>
      </w:r>
      <w:r w:rsidRPr="00F554E1">
        <w:rPr>
          <w:rFonts w:ascii="Arial" w:hAnsi="Arial" w:cs="Arial"/>
          <w:noProof/>
          <w:sz w:val="24"/>
          <w:szCs w:val="24"/>
        </w:rPr>
        <w:t>l Comité tendrá a su cargo las siguientes atribuciones:</w:t>
      </w:r>
    </w:p>
    <w:p w14:paraId="36C93C0D" w14:textId="77777777" w:rsidR="006F37D3" w:rsidRPr="00F554E1" w:rsidRDefault="006F37D3" w:rsidP="00581EAC">
      <w:pPr>
        <w:pStyle w:val="Prrafodelista"/>
        <w:numPr>
          <w:ilvl w:val="0"/>
          <w:numId w:val="8"/>
        </w:numPr>
        <w:autoSpaceDE w:val="0"/>
        <w:autoSpaceDN w:val="0"/>
        <w:adjustRightInd w:val="0"/>
        <w:spacing w:before="240" w:after="0" w:line="240" w:lineRule="auto"/>
        <w:ind w:left="709"/>
        <w:jc w:val="both"/>
        <w:rPr>
          <w:rFonts w:ascii="Arial" w:hAnsi="Arial" w:cs="Arial"/>
          <w:sz w:val="24"/>
          <w:szCs w:val="24"/>
        </w:rPr>
      </w:pPr>
      <w:r w:rsidRPr="00F554E1">
        <w:rPr>
          <w:rFonts w:ascii="Arial" w:hAnsi="Arial" w:cs="Arial"/>
          <w:sz w:val="24"/>
          <w:szCs w:val="24"/>
        </w:rPr>
        <w:t xml:space="preserve">Aprobar la convocatoria </w:t>
      </w:r>
      <w:r w:rsidR="004A1AE5" w:rsidRPr="00F554E1">
        <w:rPr>
          <w:rFonts w:ascii="Arial" w:hAnsi="Arial" w:cs="Arial"/>
          <w:sz w:val="24"/>
          <w:szCs w:val="24"/>
        </w:rPr>
        <w:t xml:space="preserve">tipo </w:t>
      </w:r>
      <w:r w:rsidRPr="00F554E1">
        <w:rPr>
          <w:rFonts w:ascii="Arial" w:hAnsi="Arial" w:cs="Arial"/>
          <w:sz w:val="24"/>
          <w:szCs w:val="24"/>
        </w:rPr>
        <w:t xml:space="preserve">para los concursos de ingreso; </w:t>
      </w:r>
    </w:p>
    <w:p w14:paraId="61118454" w14:textId="77777777" w:rsidR="006F37D3" w:rsidRPr="00F554E1" w:rsidRDefault="006F37D3" w:rsidP="00581EAC">
      <w:pPr>
        <w:pStyle w:val="Prrafodelista"/>
        <w:numPr>
          <w:ilvl w:val="0"/>
          <w:numId w:val="8"/>
        </w:numPr>
        <w:spacing w:before="240" w:after="0" w:line="240" w:lineRule="auto"/>
        <w:ind w:left="709"/>
        <w:jc w:val="both"/>
        <w:rPr>
          <w:rFonts w:ascii="Arial" w:hAnsi="Arial" w:cs="Arial"/>
          <w:noProof/>
          <w:sz w:val="24"/>
          <w:szCs w:val="24"/>
        </w:rPr>
      </w:pPr>
      <w:r w:rsidRPr="00F554E1">
        <w:rPr>
          <w:rFonts w:ascii="Arial" w:hAnsi="Arial" w:cs="Arial"/>
          <w:sz w:val="24"/>
          <w:szCs w:val="24"/>
        </w:rPr>
        <w:t xml:space="preserve">Autorizar los planes de carrera del personal que ocupe plazas que formen parte del </w:t>
      </w:r>
      <w:r w:rsidR="00A3071C" w:rsidRPr="00F554E1">
        <w:rPr>
          <w:rFonts w:ascii="Arial" w:hAnsi="Arial" w:cs="Arial"/>
          <w:sz w:val="24"/>
          <w:szCs w:val="24"/>
        </w:rPr>
        <w:t>Servicio Civil</w:t>
      </w:r>
      <w:r w:rsidRPr="00F554E1">
        <w:rPr>
          <w:rFonts w:ascii="Arial" w:hAnsi="Arial" w:cs="Arial"/>
          <w:sz w:val="24"/>
          <w:szCs w:val="24"/>
        </w:rPr>
        <w:t>;</w:t>
      </w:r>
    </w:p>
    <w:p w14:paraId="780E80E6" w14:textId="77777777" w:rsidR="004A1AE5" w:rsidRPr="00F554E1" w:rsidRDefault="004A1AE5" w:rsidP="00581EAC">
      <w:pPr>
        <w:pStyle w:val="Prrafodelista"/>
        <w:numPr>
          <w:ilvl w:val="0"/>
          <w:numId w:val="8"/>
        </w:numPr>
        <w:spacing w:before="240" w:after="0" w:line="240" w:lineRule="auto"/>
        <w:ind w:left="709"/>
        <w:jc w:val="both"/>
        <w:rPr>
          <w:rFonts w:ascii="Arial" w:hAnsi="Arial" w:cs="Arial"/>
          <w:noProof/>
          <w:sz w:val="24"/>
          <w:szCs w:val="24"/>
        </w:rPr>
      </w:pPr>
      <w:r w:rsidRPr="00F554E1">
        <w:rPr>
          <w:rFonts w:ascii="Arial" w:hAnsi="Arial" w:cs="Arial"/>
          <w:sz w:val="24"/>
          <w:szCs w:val="24"/>
        </w:rPr>
        <w:t xml:space="preserve">Autorizar </w:t>
      </w:r>
      <w:r w:rsidR="006D0EAC" w:rsidRPr="00F554E1">
        <w:rPr>
          <w:rFonts w:ascii="Arial" w:hAnsi="Arial" w:cs="Arial"/>
          <w:sz w:val="24"/>
          <w:szCs w:val="24"/>
        </w:rPr>
        <w:t>la ocupación de plazas</w:t>
      </w:r>
      <w:r w:rsidRPr="00F554E1">
        <w:rPr>
          <w:rFonts w:ascii="Arial" w:hAnsi="Arial" w:cs="Arial"/>
          <w:sz w:val="24"/>
          <w:szCs w:val="24"/>
        </w:rPr>
        <w:t xml:space="preserve"> del Servicio Civil</w:t>
      </w:r>
      <w:r w:rsidR="006D0EAC" w:rsidRPr="00F554E1">
        <w:rPr>
          <w:rFonts w:ascii="Arial" w:hAnsi="Arial" w:cs="Arial"/>
          <w:sz w:val="24"/>
          <w:szCs w:val="24"/>
        </w:rPr>
        <w:t xml:space="preserve"> mediante libre designación, de manera excepcional y por razones de probada necesidad o urgencia.</w:t>
      </w:r>
    </w:p>
    <w:p w14:paraId="5F73F775" w14:textId="77777777" w:rsidR="006F37D3" w:rsidRPr="00F554E1" w:rsidRDefault="006F37D3" w:rsidP="00581EAC">
      <w:pPr>
        <w:pStyle w:val="Prrafodelista"/>
        <w:numPr>
          <w:ilvl w:val="0"/>
          <w:numId w:val="8"/>
        </w:numPr>
        <w:autoSpaceDE w:val="0"/>
        <w:autoSpaceDN w:val="0"/>
        <w:adjustRightInd w:val="0"/>
        <w:spacing w:before="240" w:after="0" w:line="240" w:lineRule="auto"/>
        <w:ind w:left="709"/>
        <w:jc w:val="both"/>
        <w:rPr>
          <w:rFonts w:ascii="Arial" w:hAnsi="Arial" w:cs="Arial"/>
          <w:sz w:val="24"/>
          <w:szCs w:val="24"/>
        </w:rPr>
      </w:pPr>
      <w:r w:rsidRPr="00F554E1">
        <w:rPr>
          <w:rFonts w:ascii="Arial" w:hAnsi="Arial" w:cs="Arial"/>
          <w:sz w:val="24"/>
          <w:szCs w:val="24"/>
        </w:rPr>
        <w:t>Resolver los recursos de revisión;</w:t>
      </w:r>
    </w:p>
    <w:p w14:paraId="7EE91FBD" w14:textId="77777777" w:rsidR="006F37D3" w:rsidRPr="00F554E1" w:rsidRDefault="004A1AE5" w:rsidP="00581EAC">
      <w:pPr>
        <w:pStyle w:val="Prrafodelista"/>
        <w:numPr>
          <w:ilvl w:val="0"/>
          <w:numId w:val="8"/>
        </w:numPr>
        <w:autoSpaceDE w:val="0"/>
        <w:autoSpaceDN w:val="0"/>
        <w:adjustRightInd w:val="0"/>
        <w:spacing w:before="240" w:after="0" w:line="240" w:lineRule="auto"/>
        <w:ind w:left="709"/>
        <w:jc w:val="both"/>
        <w:rPr>
          <w:rFonts w:ascii="Arial" w:hAnsi="Arial" w:cs="Arial"/>
          <w:sz w:val="24"/>
          <w:szCs w:val="24"/>
        </w:rPr>
      </w:pPr>
      <w:r w:rsidRPr="00F554E1">
        <w:rPr>
          <w:rFonts w:ascii="Arial" w:hAnsi="Arial" w:cs="Arial"/>
          <w:sz w:val="24"/>
          <w:szCs w:val="24"/>
        </w:rPr>
        <w:t>Emitir</w:t>
      </w:r>
      <w:r w:rsidR="006F37D3" w:rsidRPr="00F554E1">
        <w:rPr>
          <w:rFonts w:ascii="Arial" w:hAnsi="Arial" w:cs="Arial"/>
          <w:sz w:val="24"/>
          <w:szCs w:val="24"/>
        </w:rPr>
        <w:t xml:space="preserve"> directrices para el óptimo funcionamiento del Sistema;</w:t>
      </w:r>
    </w:p>
    <w:p w14:paraId="50738680" w14:textId="77777777" w:rsidR="004A1AE5" w:rsidRPr="00F554E1" w:rsidRDefault="006F37D3" w:rsidP="00581EAC">
      <w:pPr>
        <w:pStyle w:val="Prrafodelista"/>
        <w:numPr>
          <w:ilvl w:val="0"/>
          <w:numId w:val="8"/>
        </w:numPr>
        <w:spacing w:before="240" w:after="0" w:line="240" w:lineRule="auto"/>
        <w:ind w:left="709"/>
        <w:jc w:val="both"/>
        <w:rPr>
          <w:rFonts w:ascii="Arial" w:hAnsi="Arial" w:cs="Arial"/>
          <w:noProof/>
          <w:sz w:val="24"/>
          <w:szCs w:val="24"/>
        </w:rPr>
      </w:pPr>
      <w:r w:rsidRPr="00F554E1">
        <w:rPr>
          <w:rFonts w:ascii="Arial" w:hAnsi="Arial" w:cs="Arial"/>
          <w:noProof/>
          <w:sz w:val="24"/>
          <w:szCs w:val="24"/>
        </w:rPr>
        <w:t>Aprobar el calendario de sesiones del Comité,</w:t>
      </w:r>
    </w:p>
    <w:p w14:paraId="7AFBCB9E" w14:textId="77777777" w:rsidR="006F37D3" w:rsidRPr="00F554E1" w:rsidRDefault="004A1AE5" w:rsidP="00581EAC">
      <w:pPr>
        <w:pStyle w:val="Prrafodelista"/>
        <w:numPr>
          <w:ilvl w:val="0"/>
          <w:numId w:val="8"/>
        </w:numPr>
        <w:spacing w:before="240" w:after="0" w:line="240" w:lineRule="auto"/>
        <w:ind w:left="709"/>
        <w:jc w:val="both"/>
        <w:rPr>
          <w:rFonts w:ascii="Arial" w:hAnsi="Arial" w:cs="Arial"/>
          <w:noProof/>
          <w:sz w:val="24"/>
          <w:szCs w:val="24"/>
        </w:rPr>
      </w:pPr>
      <w:r w:rsidRPr="00F554E1">
        <w:rPr>
          <w:rFonts w:ascii="Arial" w:hAnsi="Arial" w:cs="Arial"/>
          <w:noProof/>
          <w:sz w:val="24"/>
          <w:szCs w:val="24"/>
        </w:rPr>
        <w:t>Instruir a</w:t>
      </w:r>
      <w:r w:rsidR="00F7060C">
        <w:rPr>
          <w:rFonts w:ascii="Arial" w:hAnsi="Arial" w:cs="Arial"/>
          <w:noProof/>
          <w:sz w:val="24"/>
          <w:szCs w:val="24"/>
        </w:rPr>
        <w:t xml:space="preserve"> </w:t>
      </w:r>
      <w:r w:rsidRPr="00F554E1">
        <w:rPr>
          <w:rFonts w:ascii="Arial" w:hAnsi="Arial" w:cs="Arial"/>
          <w:noProof/>
          <w:sz w:val="24"/>
          <w:szCs w:val="24"/>
        </w:rPr>
        <w:t>l</w:t>
      </w:r>
      <w:r w:rsidR="00F7060C">
        <w:rPr>
          <w:rFonts w:ascii="Arial" w:hAnsi="Arial" w:cs="Arial"/>
          <w:noProof/>
          <w:sz w:val="24"/>
          <w:szCs w:val="24"/>
        </w:rPr>
        <w:t>a Secretaría Técnica</w:t>
      </w:r>
      <w:r w:rsidRPr="00F554E1">
        <w:rPr>
          <w:rFonts w:ascii="Arial" w:hAnsi="Arial" w:cs="Arial"/>
          <w:noProof/>
          <w:sz w:val="24"/>
          <w:szCs w:val="24"/>
        </w:rPr>
        <w:t xml:space="preserve"> del Comité la implementación de acciones conducentes para lograr el correcto desarrollo del </w:t>
      </w:r>
      <w:r w:rsidRPr="00F554E1">
        <w:rPr>
          <w:rFonts w:ascii="Arial" w:hAnsi="Arial" w:cs="Arial"/>
          <w:sz w:val="24"/>
          <w:szCs w:val="24"/>
        </w:rPr>
        <w:t xml:space="preserve">Servicio Civil </w:t>
      </w:r>
      <w:r w:rsidR="006F37D3" w:rsidRPr="00F554E1">
        <w:rPr>
          <w:rFonts w:ascii="Arial" w:hAnsi="Arial" w:cs="Arial"/>
          <w:noProof/>
          <w:sz w:val="24"/>
          <w:szCs w:val="24"/>
        </w:rPr>
        <w:t>y</w:t>
      </w:r>
    </w:p>
    <w:p w14:paraId="28BF548D" w14:textId="77777777" w:rsidR="006F37D3" w:rsidRPr="00F554E1" w:rsidRDefault="006F37D3" w:rsidP="00581EAC">
      <w:pPr>
        <w:pStyle w:val="Prrafodelista"/>
        <w:numPr>
          <w:ilvl w:val="0"/>
          <w:numId w:val="8"/>
        </w:numPr>
        <w:autoSpaceDE w:val="0"/>
        <w:autoSpaceDN w:val="0"/>
        <w:adjustRightInd w:val="0"/>
        <w:spacing w:before="240" w:after="0" w:line="240" w:lineRule="auto"/>
        <w:ind w:left="709"/>
        <w:jc w:val="both"/>
        <w:rPr>
          <w:rFonts w:ascii="Arial" w:hAnsi="Arial" w:cs="Arial"/>
          <w:sz w:val="24"/>
          <w:szCs w:val="24"/>
        </w:rPr>
      </w:pPr>
      <w:r w:rsidRPr="00F554E1">
        <w:rPr>
          <w:rFonts w:ascii="Arial" w:hAnsi="Arial" w:cs="Arial"/>
          <w:sz w:val="24"/>
          <w:szCs w:val="24"/>
        </w:rPr>
        <w:lastRenderedPageBreak/>
        <w:t xml:space="preserve">Las demás que determine la Comisión de Administración o la normatividad aplicable. </w:t>
      </w:r>
    </w:p>
    <w:p w14:paraId="4F1B6B48"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336151" w:rsidRPr="00F554E1">
        <w:rPr>
          <w:rFonts w:ascii="Arial" w:hAnsi="Arial" w:cs="Arial"/>
          <w:b/>
          <w:sz w:val="24"/>
          <w:szCs w:val="24"/>
        </w:rPr>
        <w:t>1</w:t>
      </w:r>
      <w:r w:rsidR="004A1AE5" w:rsidRPr="00F554E1">
        <w:rPr>
          <w:rFonts w:ascii="Arial" w:hAnsi="Arial" w:cs="Arial"/>
          <w:b/>
          <w:sz w:val="24"/>
          <w:szCs w:val="24"/>
        </w:rPr>
        <w:t>3</w:t>
      </w:r>
      <w:r w:rsidRPr="00F554E1">
        <w:rPr>
          <w:rFonts w:ascii="Arial" w:hAnsi="Arial" w:cs="Arial"/>
          <w:b/>
          <w:sz w:val="24"/>
          <w:szCs w:val="24"/>
        </w:rPr>
        <w:t>.</w:t>
      </w:r>
      <w:r w:rsidRPr="00F554E1">
        <w:rPr>
          <w:rFonts w:ascii="Arial" w:hAnsi="Arial" w:cs="Arial"/>
          <w:sz w:val="24"/>
          <w:szCs w:val="24"/>
        </w:rPr>
        <w:t xml:space="preserve"> La persona titular de la Presidencia del Comité tendrá las siguientes funciones:</w:t>
      </w:r>
    </w:p>
    <w:p w14:paraId="69EF7CA0" w14:textId="77777777" w:rsidR="006F37D3" w:rsidRPr="00F554E1" w:rsidRDefault="006F37D3" w:rsidP="00581EAC">
      <w:pPr>
        <w:pStyle w:val="Prrafodelista"/>
        <w:numPr>
          <w:ilvl w:val="0"/>
          <w:numId w:val="19"/>
        </w:numPr>
        <w:spacing w:before="240" w:line="240" w:lineRule="auto"/>
        <w:ind w:left="709"/>
        <w:jc w:val="both"/>
        <w:rPr>
          <w:rFonts w:ascii="Arial" w:hAnsi="Arial" w:cs="Arial"/>
          <w:b/>
          <w:sz w:val="24"/>
          <w:szCs w:val="24"/>
        </w:rPr>
      </w:pPr>
      <w:r w:rsidRPr="00F554E1">
        <w:rPr>
          <w:rFonts w:ascii="Arial" w:hAnsi="Arial" w:cs="Arial"/>
          <w:sz w:val="24"/>
          <w:szCs w:val="24"/>
        </w:rPr>
        <w:t>Representar al Comité en los términos de las disposiciones aplicables;</w:t>
      </w:r>
    </w:p>
    <w:p w14:paraId="238CED4E" w14:textId="77777777" w:rsidR="006F37D3" w:rsidRPr="00F554E1" w:rsidRDefault="006F37D3" w:rsidP="00581EAC">
      <w:pPr>
        <w:pStyle w:val="Prrafodelista"/>
        <w:numPr>
          <w:ilvl w:val="0"/>
          <w:numId w:val="19"/>
        </w:numPr>
        <w:spacing w:before="240" w:line="240" w:lineRule="auto"/>
        <w:ind w:left="709"/>
        <w:jc w:val="both"/>
        <w:rPr>
          <w:rFonts w:ascii="Arial" w:hAnsi="Arial" w:cs="Arial"/>
          <w:b/>
          <w:sz w:val="24"/>
          <w:szCs w:val="24"/>
        </w:rPr>
      </w:pPr>
      <w:r w:rsidRPr="00F554E1">
        <w:rPr>
          <w:rFonts w:ascii="Arial" w:hAnsi="Arial" w:cs="Arial"/>
          <w:sz w:val="24"/>
          <w:szCs w:val="24"/>
        </w:rPr>
        <w:t>Autorizar las convocatorias, así como e</w:t>
      </w:r>
      <w:r w:rsidR="00336151" w:rsidRPr="00F554E1">
        <w:rPr>
          <w:rFonts w:ascii="Arial" w:hAnsi="Arial" w:cs="Arial"/>
          <w:sz w:val="24"/>
          <w:szCs w:val="24"/>
        </w:rPr>
        <w:t>l orden del día de las sesiones</w:t>
      </w:r>
      <w:r w:rsidRPr="00F554E1">
        <w:rPr>
          <w:rFonts w:ascii="Arial" w:hAnsi="Arial" w:cs="Arial"/>
          <w:sz w:val="24"/>
          <w:szCs w:val="24"/>
        </w:rPr>
        <w:t>;</w:t>
      </w:r>
    </w:p>
    <w:p w14:paraId="70788161" w14:textId="77777777" w:rsidR="006F37D3" w:rsidRPr="00F554E1" w:rsidRDefault="006F37D3" w:rsidP="00581EAC">
      <w:pPr>
        <w:pStyle w:val="Prrafodelista"/>
        <w:numPr>
          <w:ilvl w:val="0"/>
          <w:numId w:val="19"/>
        </w:numPr>
        <w:spacing w:before="240" w:line="240" w:lineRule="auto"/>
        <w:ind w:left="709"/>
        <w:jc w:val="both"/>
        <w:rPr>
          <w:rFonts w:ascii="Arial" w:hAnsi="Arial" w:cs="Arial"/>
          <w:b/>
          <w:sz w:val="24"/>
          <w:szCs w:val="24"/>
        </w:rPr>
      </w:pPr>
      <w:r w:rsidRPr="00F554E1">
        <w:rPr>
          <w:rFonts w:ascii="Arial" w:hAnsi="Arial" w:cs="Arial"/>
          <w:sz w:val="24"/>
          <w:szCs w:val="24"/>
        </w:rPr>
        <w:t xml:space="preserve"> Convocar al Comité a sesiones ordinarias y extraordinarias, cuando sea necesario;</w:t>
      </w:r>
    </w:p>
    <w:p w14:paraId="5A086158" w14:textId="77777777" w:rsidR="006F37D3" w:rsidRPr="00F554E1" w:rsidRDefault="006F37D3" w:rsidP="00581EAC">
      <w:pPr>
        <w:pStyle w:val="Prrafodelista"/>
        <w:numPr>
          <w:ilvl w:val="0"/>
          <w:numId w:val="19"/>
        </w:numPr>
        <w:spacing w:before="240" w:line="240" w:lineRule="auto"/>
        <w:ind w:left="709"/>
        <w:jc w:val="both"/>
        <w:rPr>
          <w:rFonts w:ascii="Arial" w:hAnsi="Arial" w:cs="Arial"/>
          <w:b/>
          <w:sz w:val="24"/>
          <w:szCs w:val="24"/>
        </w:rPr>
      </w:pPr>
      <w:r w:rsidRPr="00F554E1">
        <w:rPr>
          <w:rFonts w:ascii="Arial" w:hAnsi="Arial" w:cs="Arial"/>
          <w:sz w:val="24"/>
          <w:szCs w:val="24"/>
        </w:rPr>
        <w:t>Presidir, dirigir y moderar las sesiones del Comité;</w:t>
      </w:r>
    </w:p>
    <w:p w14:paraId="0E8B5798" w14:textId="77777777" w:rsidR="006F37D3" w:rsidRPr="00F554E1" w:rsidRDefault="006F37D3" w:rsidP="00581EAC">
      <w:pPr>
        <w:pStyle w:val="Prrafodelista"/>
        <w:numPr>
          <w:ilvl w:val="0"/>
          <w:numId w:val="19"/>
        </w:numPr>
        <w:spacing w:before="240" w:line="240" w:lineRule="auto"/>
        <w:ind w:left="709"/>
        <w:jc w:val="both"/>
        <w:rPr>
          <w:rFonts w:ascii="Arial" w:hAnsi="Arial" w:cs="Arial"/>
          <w:b/>
          <w:sz w:val="24"/>
          <w:szCs w:val="24"/>
        </w:rPr>
      </w:pPr>
      <w:r w:rsidRPr="00F554E1">
        <w:rPr>
          <w:rFonts w:ascii="Arial" w:hAnsi="Arial" w:cs="Arial"/>
          <w:sz w:val="24"/>
          <w:szCs w:val="24"/>
        </w:rPr>
        <w:t>Vigilar el buen funcionamiento del Comité;</w:t>
      </w:r>
    </w:p>
    <w:p w14:paraId="12AC27E8" w14:textId="77777777" w:rsidR="006F37D3" w:rsidRPr="00F554E1" w:rsidRDefault="006F37D3" w:rsidP="00581EAC">
      <w:pPr>
        <w:pStyle w:val="Prrafodelista"/>
        <w:numPr>
          <w:ilvl w:val="0"/>
          <w:numId w:val="19"/>
        </w:numPr>
        <w:spacing w:before="240" w:line="240" w:lineRule="auto"/>
        <w:ind w:left="709"/>
        <w:jc w:val="both"/>
        <w:rPr>
          <w:rFonts w:ascii="Arial" w:hAnsi="Arial" w:cs="Arial"/>
          <w:b/>
          <w:sz w:val="24"/>
          <w:szCs w:val="24"/>
        </w:rPr>
      </w:pPr>
      <w:r w:rsidRPr="00F554E1">
        <w:rPr>
          <w:rFonts w:ascii="Arial" w:hAnsi="Arial" w:cs="Arial"/>
          <w:sz w:val="24"/>
          <w:szCs w:val="24"/>
        </w:rPr>
        <w:t>Emitir su voto respecto de los asuntos sometidos a consideración del Comité;</w:t>
      </w:r>
    </w:p>
    <w:p w14:paraId="71839FE8" w14:textId="77777777" w:rsidR="006F37D3" w:rsidRPr="00F554E1" w:rsidRDefault="006F37D3" w:rsidP="00581EAC">
      <w:pPr>
        <w:pStyle w:val="Prrafodelista"/>
        <w:numPr>
          <w:ilvl w:val="0"/>
          <w:numId w:val="19"/>
        </w:numPr>
        <w:spacing w:before="240" w:line="240" w:lineRule="auto"/>
        <w:ind w:left="709"/>
        <w:jc w:val="both"/>
        <w:rPr>
          <w:rFonts w:ascii="Arial" w:hAnsi="Arial" w:cs="Arial"/>
          <w:b/>
          <w:sz w:val="24"/>
          <w:szCs w:val="24"/>
        </w:rPr>
      </w:pPr>
      <w:r w:rsidRPr="00F554E1">
        <w:rPr>
          <w:rFonts w:ascii="Arial" w:hAnsi="Arial" w:cs="Arial"/>
          <w:sz w:val="24"/>
          <w:szCs w:val="24"/>
        </w:rPr>
        <w:t>Firmar conjuntamente con las demás personas integrantes del Comité, los acuerdos adoptados en las sesiones;</w:t>
      </w:r>
    </w:p>
    <w:p w14:paraId="619A8310" w14:textId="77777777" w:rsidR="006F37D3" w:rsidRPr="00F554E1" w:rsidRDefault="006F37D3" w:rsidP="00581EAC">
      <w:pPr>
        <w:pStyle w:val="Prrafodelista"/>
        <w:numPr>
          <w:ilvl w:val="0"/>
          <w:numId w:val="19"/>
        </w:numPr>
        <w:spacing w:before="240" w:line="240" w:lineRule="auto"/>
        <w:ind w:left="709"/>
        <w:jc w:val="both"/>
        <w:rPr>
          <w:rFonts w:ascii="Arial" w:hAnsi="Arial" w:cs="Arial"/>
          <w:b/>
          <w:sz w:val="24"/>
          <w:szCs w:val="24"/>
        </w:rPr>
      </w:pPr>
      <w:r w:rsidRPr="00F554E1">
        <w:rPr>
          <w:rFonts w:ascii="Arial" w:hAnsi="Arial" w:cs="Arial"/>
          <w:noProof/>
          <w:sz w:val="24"/>
          <w:szCs w:val="24"/>
        </w:rPr>
        <w:t>Las demás que le confiera la normativa aplicable.</w:t>
      </w:r>
    </w:p>
    <w:p w14:paraId="7FA2D958" w14:textId="77777777" w:rsidR="006F37D3" w:rsidRPr="00F554E1" w:rsidRDefault="006F37D3" w:rsidP="006F37D3">
      <w:pPr>
        <w:spacing w:before="240" w:after="0" w:line="240" w:lineRule="auto"/>
        <w:jc w:val="both"/>
        <w:rPr>
          <w:rFonts w:ascii="Arial" w:hAnsi="Arial" w:cs="Arial"/>
          <w:noProof/>
          <w:sz w:val="24"/>
          <w:szCs w:val="24"/>
        </w:rPr>
      </w:pPr>
      <w:r w:rsidRPr="00F554E1">
        <w:rPr>
          <w:rFonts w:ascii="Arial" w:hAnsi="Arial" w:cs="Arial"/>
          <w:b/>
          <w:sz w:val="24"/>
          <w:szCs w:val="24"/>
        </w:rPr>
        <w:t xml:space="preserve">Artículo </w:t>
      </w:r>
      <w:r w:rsidR="00336151" w:rsidRPr="00F554E1">
        <w:rPr>
          <w:rFonts w:ascii="Arial" w:hAnsi="Arial" w:cs="Arial"/>
          <w:b/>
          <w:sz w:val="24"/>
          <w:szCs w:val="24"/>
        </w:rPr>
        <w:t>1</w:t>
      </w:r>
      <w:r w:rsidR="004A1AE5" w:rsidRPr="00F554E1">
        <w:rPr>
          <w:rFonts w:ascii="Arial" w:hAnsi="Arial" w:cs="Arial"/>
          <w:b/>
          <w:sz w:val="24"/>
          <w:szCs w:val="24"/>
        </w:rPr>
        <w:t>4</w:t>
      </w:r>
      <w:r w:rsidRPr="00F554E1">
        <w:rPr>
          <w:rFonts w:ascii="Arial" w:hAnsi="Arial" w:cs="Arial"/>
          <w:b/>
          <w:sz w:val="24"/>
          <w:szCs w:val="24"/>
        </w:rPr>
        <w:t>.</w:t>
      </w:r>
      <w:r w:rsidRPr="00F554E1">
        <w:rPr>
          <w:rFonts w:ascii="Arial" w:hAnsi="Arial" w:cs="Arial"/>
          <w:sz w:val="24"/>
          <w:szCs w:val="24"/>
        </w:rPr>
        <w:t xml:space="preserve"> Las personas integrantes del Comité tendrán las siguientes funciones: </w:t>
      </w:r>
    </w:p>
    <w:p w14:paraId="257911B0" w14:textId="77777777" w:rsidR="006F37D3" w:rsidRPr="00F554E1" w:rsidRDefault="006F37D3" w:rsidP="004954E0">
      <w:pPr>
        <w:pStyle w:val="Prrafodelista"/>
        <w:numPr>
          <w:ilvl w:val="0"/>
          <w:numId w:val="21"/>
        </w:numPr>
        <w:autoSpaceDE w:val="0"/>
        <w:autoSpaceDN w:val="0"/>
        <w:adjustRightInd w:val="0"/>
        <w:spacing w:before="240" w:after="0" w:line="240" w:lineRule="auto"/>
        <w:ind w:left="851"/>
        <w:jc w:val="both"/>
        <w:rPr>
          <w:rFonts w:ascii="Arial" w:hAnsi="Arial" w:cs="Arial"/>
          <w:sz w:val="24"/>
          <w:szCs w:val="24"/>
          <w:lang w:eastAsia="es-MX"/>
        </w:rPr>
      </w:pPr>
      <w:r w:rsidRPr="00F554E1">
        <w:rPr>
          <w:rFonts w:ascii="Arial" w:hAnsi="Arial" w:cs="Arial"/>
          <w:sz w:val="24"/>
          <w:szCs w:val="24"/>
          <w:lang w:eastAsia="es-MX"/>
        </w:rPr>
        <w:t>Asistir a las sesiones que celebre el Comité;</w:t>
      </w:r>
    </w:p>
    <w:p w14:paraId="30A84536" w14:textId="77777777" w:rsidR="006F37D3" w:rsidRPr="00F554E1" w:rsidRDefault="006F37D3" w:rsidP="004954E0">
      <w:pPr>
        <w:pStyle w:val="Prrafodelista"/>
        <w:numPr>
          <w:ilvl w:val="0"/>
          <w:numId w:val="21"/>
        </w:numPr>
        <w:autoSpaceDE w:val="0"/>
        <w:autoSpaceDN w:val="0"/>
        <w:adjustRightInd w:val="0"/>
        <w:spacing w:before="240" w:after="0" w:line="240" w:lineRule="auto"/>
        <w:ind w:left="851"/>
        <w:jc w:val="both"/>
        <w:rPr>
          <w:rFonts w:ascii="Arial" w:hAnsi="Arial" w:cs="Arial"/>
          <w:sz w:val="24"/>
          <w:szCs w:val="24"/>
          <w:lang w:eastAsia="es-MX"/>
        </w:rPr>
      </w:pPr>
      <w:r w:rsidRPr="00F554E1">
        <w:rPr>
          <w:rFonts w:ascii="Arial" w:hAnsi="Arial" w:cs="Arial"/>
          <w:sz w:val="24"/>
          <w:szCs w:val="24"/>
          <w:lang w:eastAsia="es-MX"/>
        </w:rPr>
        <w:t>Aprobar el orden del día de las sesiones correspondientes;</w:t>
      </w:r>
    </w:p>
    <w:p w14:paraId="4273EBE7" w14:textId="77777777" w:rsidR="006F37D3" w:rsidRPr="00F554E1" w:rsidRDefault="006F37D3" w:rsidP="004954E0">
      <w:pPr>
        <w:pStyle w:val="Prrafodelista"/>
        <w:numPr>
          <w:ilvl w:val="0"/>
          <w:numId w:val="21"/>
        </w:numPr>
        <w:autoSpaceDE w:val="0"/>
        <w:autoSpaceDN w:val="0"/>
        <w:adjustRightInd w:val="0"/>
        <w:spacing w:before="240" w:after="0" w:line="240" w:lineRule="auto"/>
        <w:ind w:left="851"/>
        <w:jc w:val="both"/>
        <w:rPr>
          <w:rFonts w:ascii="Arial" w:hAnsi="Arial" w:cs="Arial"/>
          <w:sz w:val="24"/>
          <w:szCs w:val="24"/>
          <w:lang w:eastAsia="es-MX"/>
        </w:rPr>
      </w:pPr>
      <w:r w:rsidRPr="00F554E1">
        <w:rPr>
          <w:rFonts w:ascii="Arial" w:hAnsi="Arial" w:cs="Arial"/>
          <w:sz w:val="24"/>
          <w:szCs w:val="24"/>
          <w:lang w:eastAsia="es-MX"/>
        </w:rPr>
        <w:t>Dar su opinión y emitir su voto respecto de los asuntos puestos a consideración del Comité;</w:t>
      </w:r>
    </w:p>
    <w:p w14:paraId="742DDB1A" w14:textId="77777777" w:rsidR="006F37D3" w:rsidRPr="00F554E1" w:rsidRDefault="006F37D3" w:rsidP="004954E0">
      <w:pPr>
        <w:pStyle w:val="Prrafodelista"/>
        <w:numPr>
          <w:ilvl w:val="0"/>
          <w:numId w:val="21"/>
        </w:numPr>
        <w:autoSpaceDE w:val="0"/>
        <w:autoSpaceDN w:val="0"/>
        <w:adjustRightInd w:val="0"/>
        <w:spacing w:before="240" w:after="0" w:line="240" w:lineRule="auto"/>
        <w:ind w:left="851"/>
        <w:jc w:val="both"/>
        <w:rPr>
          <w:rFonts w:ascii="Arial" w:hAnsi="Arial" w:cs="Arial"/>
          <w:sz w:val="24"/>
          <w:szCs w:val="24"/>
          <w:lang w:eastAsia="es-MX"/>
        </w:rPr>
      </w:pPr>
      <w:r w:rsidRPr="00F554E1">
        <w:rPr>
          <w:rFonts w:ascii="Arial" w:hAnsi="Arial" w:cs="Arial"/>
          <w:sz w:val="24"/>
          <w:szCs w:val="24"/>
          <w:lang w:eastAsia="es-MX"/>
        </w:rPr>
        <w:t>Remitir al Secretariado Técnico de manera oportuna, los documentos de los asuntos que deseen someter a consideración del Comité;</w:t>
      </w:r>
    </w:p>
    <w:p w14:paraId="1E3B5AA6" w14:textId="1F68C00F" w:rsidR="006F37D3" w:rsidRPr="00F554E1" w:rsidRDefault="006F37D3" w:rsidP="004954E0">
      <w:pPr>
        <w:pStyle w:val="Prrafodelista"/>
        <w:numPr>
          <w:ilvl w:val="0"/>
          <w:numId w:val="21"/>
        </w:numPr>
        <w:autoSpaceDE w:val="0"/>
        <w:autoSpaceDN w:val="0"/>
        <w:adjustRightInd w:val="0"/>
        <w:spacing w:before="240" w:after="0" w:line="240" w:lineRule="auto"/>
        <w:ind w:left="851"/>
        <w:jc w:val="both"/>
        <w:rPr>
          <w:rFonts w:ascii="Arial" w:hAnsi="Arial" w:cs="Arial"/>
          <w:sz w:val="24"/>
          <w:szCs w:val="24"/>
          <w:lang w:eastAsia="es-MX"/>
        </w:rPr>
      </w:pPr>
      <w:r w:rsidRPr="00F554E1">
        <w:rPr>
          <w:rFonts w:ascii="Arial" w:hAnsi="Arial" w:cs="Arial"/>
          <w:sz w:val="24"/>
          <w:szCs w:val="24"/>
          <w:lang w:eastAsia="es-MX"/>
        </w:rPr>
        <w:t>Verificar que el desarrollo de las sesiones del Comité se realice de conformidad con el Acuerdo General;</w:t>
      </w:r>
    </w:p>
    <w:p w14:paraId="661162DA" w14:textId="77777777" w:rsidR="006F37D3" w:rsidRPr="00F554E1" w:rsidRDefault="0089410C" w:rsidP="004954E0">
      <w:pPr>
        <w:pStyle w:val="Prrafodelista"/>
        <w:numPr>
          <w:ilvl w:val="0"/>
          <w:numId w:val="21"/>
        </w:numPr>
        <w:autoSpaceDE w:val="0"/>
        <w:autoSpaceDN w:val="0"/>
        <w:adjustRightInd w:val="0"/>
        <w:spacing w:before="240" w:after="0" w:line="240" w:lineRule="auto"/>
        <w:ind w:left="851"/>
        <w:jc w:val="both"/>
        <w:rPr>
          <w:rFonts w:ascii="Arial" w:hAnsi="Arial" w:cs="Arial"/>
          <w:sz w:val="24"/>
          <w:szCs w:val="24"/>
          <w:lang w:eastAsia="es-MX"/>
        </w:rPr>
      </w:pPr>
      <w:r>
        <w:rPr>
          <w:rFonts w:ascii="Arial" w:hAnsi="Arial" w:cs="Arial"/>
          <w:sz w:val="24"/>
          <w:szCs w:val="24"/>
        </w:rPr>
        <w:t>Firmar</w:t>
      </w:r>
      <w:r w:rsidR="006F37D3" w:rsidRPr="00F554E1">
        <w:rPr>
          <w:rFonts w:ascii="Arial" w:hAnsi="Arial" w:cs="Arial"/>
          <w:sz w:val="24"/>
          <w:szCs w:val="24"/>
        </w:rPr>
        <w:t xml:space="preserve"> los acuerdos adoptados en las sesiones del Comité; y</w:t>
      </w:r>
    </w:p>
    <w:p w14:paraId="440A2926" w14:textId="77777777" w:rsidR="006F37D3" w:rsidRPr="00F554E1" w:rsidRDefault="006F37D3" w:rsidP="004954E0">
      <w:pPr>
        <w:pStyle w:val="Prrafodelista"/>
        <w:numPr>
          <w:ilvl w:val="0"/>
          <w:numId w:val="21"/>
        </w:numPr>
        <w:autoSpaceDE w:val="0"/>
        <w:autoSpaceDN w:val="0"/>
        <w:adjustRightInd w:val="0"/>
        <w:spacing w:before="240" w:after="0" w:line="240" w:lineRule="auto"/>
        <w:ind w:left="851"/>
        <w:jc w:val="both"/>
        <w:rPr>
          <w:rFonts w:ascii="Arial" w:hAnsi="Arial" w:cs="Arial"/>
          <w:sz w:val="24"/>
          <w:szCs w:val="24"/>
          <w:lang w:eastAsia="es-MX"/>
        </w:rPr>
      </w:pPr>
      <w:r w:rsidRPr="00F554E1">
        <w:rPr>
          <w:rFonts w:ascii="Arial" w:hAnsi="Arial" w:cs="Arial"/>
          <w:sz w:val="24"/>
          <w:szCs w:val="24"/>
          <w:lang w:eastAsia="es-MX"/>
        </w:rPr>
        <w:t>Las demás que les confiera la normativa aplicable</w:t>
      </w:r>
      <w:r w:rsidRPr="00F554E1">
        <w:rPr>
          <w:rFonts w:ascii="Arial" w:hAnsi="Arial" w:cs="Arial"/>
          <w:noProof/>
          <w:sz w:val="24"/>
          <w:szCs w:val="24"/>
        </w:rPr>
        <w:t>.</w:t>
      </w:r>
    </w:p>
    <w:p w14:paraId="54D97C7B" w14:textId="77777777" w:rsidR="006F37D3" w:rsidRPr="00F554E1" w:rsidRDefault="006F37D3" w:rsidP="006F37D3">
      <w:pPr>
        <w:spacing w:before="240" w:after="0" w:line="240" w:lineRule="auto"/>
        <w:jc w:val="both"/>
        <w:rPr>
          <w:rFonts w:ascii="Arial" w:hAnsi="Arial" w:cs="Arial"/>
          <w:noProof/>
          <w:sz w:val="24"/>
          <w:szCs w:val="24"/>
        </w:rPr>
      </w:pPr>
      <w:r w:rsidRPr="00F554E1">
        <w:rPr>
          <w:rFonts w:ascii="Arial" w:hAnsi="Arial" w:cs="Arial"/>
          <w:b/>
          <w:noProof/>
          <w:sz w:val="24"/>
          <w:szCs w:val="24"/>
        </w:rPr>
        <w:t xml:space="preserve">Artículo </w:t>
      </w:r>
      <w:r w:rsidR="00336151" w:rsidRPr="00F554E1">
        <w:rPr>
          <w:rFonts w:ascii="Arial" w:hAnsi="Arial" w:cs="Arial"/>
          <w:b/>
          <w:noProof/>
          <w:sz w:val="24"/>
          <w:szCs w:val="24"/>
        </w:rPr>
        <w:t>1</w:t>
      </w:r>
      <w:r w:rsidR="004A1AE5" w:rsidRPr="00F554E1">
        <w:rPr>
          <w:rFonts w:ascii="Arial" w:hAnsi="Arial" w:cs="Arial"/>
          <w:b/>
          <w:noProof/>
          <w:sz w:val="24"/>
          <w:szCs w:val="24"/>
        </w:rPr>
        <w:t>5</w:t>
      </w:r>
      <w:r w:rsidRPr="00F554E1">
        <w:rPr>
          <w:rFonts w:ascii="Arial" w:hAnsi="Arial" w:cs="Arial"/>
          <w:b/>
          <w:noProof/>
          <w:sz w:val="24"/>
          <w:szCs w:val="24"/>
        </w:rPr>
        <w:t>.</w:t>
      </w:r>
      <w:r w:rsidR="00C52851">
        <w:rPr>
          <w:rFonts w:ascii="Arial" w:hAnsi="Arial" w:cs="Arial"/>
          <w:noProof/>
          <w:sz w:val="24"/>
          <w:szCs w:val="24"/>
        </w:rPr>
        <w:t xml:space="preserve"> La Secretaría Técnica</w:t>
      </w:r>
      <w:r w:rsidRPr="00F554E1">
        <w:rPr>
          <w:rFonts w:ascii="Arial" w:hAnsi="Arial" w:cs="Arial"/>
          <w:noProof/>
          <w:sz w:val="24"/>
          <w:szCs w:val="24"/>
        </w:rPr>
        <w:t xml:space="preserve"> </w:t>
      </w:r>
      <w:r w:rsidRPr="00F554E1">
        <w:rPr>
          <w:rFonts w:ascii="Arial" w:hAnsi="Arial" w:cs="Arial"/>
          <w:sz w:val="24"/>
          <w:szCs w:val="24"/>
        </w:rPr>
        <w:t>tendrá las siguientes funciones</w:t>
      </w:r>
      <w:r w:rsidRPr="00F554E1">
        <w:rPr>
          <w:rFonts w:ascii="Arial" w:hAnsi="Arial" w:cs="Arial"/>
          <w:noProof/>
          <w:sz w:val="24"/>
          <w:szCs w:val="24"/>
        </w:rPr>
        <w:t>:</w:t>
      </w:r>
    </w:p>
    <w:p w14:paraId="3689672E" w14:textId="77777777" w:rsidR="00BD10EA"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Elaborar y someter a la Presidencia del Comité la convocatoria y el orden del día de la sesión correspondiente;</w:t>
      </w:r>
    </w:p>
    <w:p w14:paraId="50482A26" w14:textId="77777777" w:rsidR="00BD10EA" w:rsidRPr="00F554E1" w:rsidRDefault="00BD10EA" w:rsidP="004954E0">
      <w:pPr>
        <w:pStyle w:val="Prrafodelista"/>
        <w:numPr>
          <w:ilvl w:val="0"/>
          <w:numId w:val="20"/>
        </w:numPr>
        <w:spacing w:before="240" w:after="0" w:line="240" w:lineRule="auto"/>
        <w:ind w:left="851" w:hanging="589"/>
        <w:jc w:val="both"/>
        <w:rPr>
          <w:rFonts w:ascii="Arial" w:hAnsi="Arial" w:cs="Arial"/>
          <w:sz w:val="24"/>
          <w:szCs w:val="24"/>
        </w:rPr>
      </w:pPr>
      <w:r w:rsidRPr="00F554E1">
        <w:rPr>
          <w:rFonts w:ascii="Arial" w:hAnsi="Arial" w:cs="Arial"/>
          <w:noProof/>
          <w:sz w:val="24"/>
          <w:szCs w:val="24"/>
        </w:rPr>
        <w:t>En el orden del día deberá incluirse un apartado correspondiente al seguimiento de acuerdos emitidos en las sesiones anteriores; el contenido de la información y documentación de los asuntos sometidos a consideración del Comité por las áreas que los presenten, será bajo</w:t>
      </w:r>
      <w:r w:rsidRPr="00F554E1">
        <w:rPr>
          <w:rFonts w:ascii="Arial" w:hAnsi="Arial" w:cs="Arial"/>
          <w:spacing w:val="24"/>
          <w:sz w:val="24"/>
          <w:szCs w:val="24"/>
        </w:rPr>
        <w:t xml:space="preserve"> </w:t>
      </w:r>
      <w:r w:rsidRPr="00F554E1">
        <w:rPr>
          <w:rFonts w:ascii="Arial" w:hAnsi="Arial" w:cs="Arial"/>
          <w:spacing w:val="1"/>
          <w:sz w:val="24"/>
          <w:szCs w:val="24"/>
        </w:rPr>
        <w:t>l</w:t>
      </w:r>
      <w:r w:rsidRPr="00F554E1">
        <w:rPr>
          <w:rFonts w:ascii="Arial" w:hAnsi="Arial" w:cs="Arial"/>
          <w:sz w:val="24"/>
          <w:szCs w:val="24"/>
        </w:rPr>
        <w:t>a</w:t>
      </w:r>
      <w:r w:rsidRPr="00F554E1">
        <w:rPr>
          <w:rFonts w:ascii="Arial" w:hAnsi="Arial" w:cs="Arial"/>
          <w:spacing w:val="26"/>
          <w:sz w:val="24"/>
          <w:szCs w:val="24"/>
        </w:rPr>
        <w:t xml:space="preserve"> </w:t>
      </w:r>
      <w:r w:rsidRPr="00F554E1">
        <w:rPr>
          <w:rFonts w:ascii="Arial" w:hAnsi="Arial" w:cs="Arial"/>
          <w:spacing w:val="10"/>
          <w:sz w:val="24"/>
          <w:szCs w:val="24"/>
        </w:rPr>
        <w:t>t</w:t>
      </w:r>
      <w:r w:rsidRPr="00F554E1">
        <w:rPr>
          <w:rFonts w:ascii="Arial" w:hAnsi="Arial" w:cs="Arial"/>
          <w:spacing w:val="1"/>
          <w:sz w:val="24"/>
          <w:szCs w:val="24"/>
        </w:rPr>
        <w:t>o</w:t>
      </w:r>
      <w:r w:rsidRPr="00F554E1">
        <w:rPr>
          <w:rFonts w:ascii="Arial" w:hAnsi="Arial" w:cs="Arial"/>
          <w:spacing w:val="-2"/>
          <w:sz w:val="24"/>
          <w:szCs w:val="24"/>
        </w:rPr>
        <w:t>t</w:t>
      </w:r>
      <w:r w:rsidRPr="00F554E1">
        <w:rPr>
          <w:rFonts w:ascii="Arial" w:hAnsi="Arial" w:cs="Arial"/>
          <w:spacing w:val="1"/>
          <w:sz w:val="24"/>
          <w:szCs w:val="24"/>
        </w:rPr>
        <w:t>a</w:t>
      </w:r>
      <w:r w:rsidRPr="00F554E1">
        <w:rPr>
          <w:rFonts w:ascii="Arial" w:hAnsi="Arial" w:cs="Arial"/>
          <w:sz w:val="24"/>
          <w:szCs w:val="24"/>
        </w:rPr>
        <w:t>l</w:t>
      </w:r>
      <w:r w:rsidRPr="00F554E1">
        <w:rPr>
          <w:rFonts w:ascii="Arial" w:hAnsi="Arial" w:cs="Arial"/>
          <w:spacing w:val="24"/>
          <w:sz w:val="24"/>
          <w:szCs w:val="24"/>
        </w:rPr>
        <w:t xml:space="preserve"> </w:t>
      </w:r>
      <w:r w:rsidRPr="00F554E1">
        <w:rPr>
          <w:rFonts w:ascii="Arial" w:hAnsi="Arial" w:cs="Arial"/>
          <w:sz w:val="24"/>
          <w:szCs w:val="24"/>
        </w:rPr>
        <w:t>y</w:t>
      </w:r>
      <w:r w:rsidRPr="00F554E1">
        <w:rPr>
          <w:rFonts w:ascii="Arial" w:hAnsi="Arial" w:cs="Arial"/>
          <w:spacing w:val="25"/>
          <w:sz w:val="24"/>
          <w:szCs w:val="24"/>
        </w:rPr>
        <w:t xml:space="preserve"> </w:t>
      </w:r>
      <w:r w:rsidRPr="00F554E1">
        <w:rPr>
          <w:rFonts w:ascii="Arial" w:hAnsi="Arial" w:cs="Arial"/>
          <w:spacing w:val="1"/>
          <w:sz w:val="24"/>
          <w:szCs w:val="24"/>
        </w:rPr>
        <w:t>abso</w:t>
      </w:r>
      <w:r w:rsidRPr="00F554E1">
        <w:rPr>
          <w:rFonts w:ascii="Arial" w:hAnsi="Arial" w:cs="Arial"/>
          <w:spacing w:val="-1"/>
          <w:sz w:val="24"/>
          <w:szCs w:val="24"/>
        </w:rPr>
        <w:t>l</w:t>
      </w:r>
      <w:r w:rsidRPr="00F554E1">
        <w:rPr>
          <w:rFonts w:ascii="Arial" w:hAnsi="Arial" w:cs="Arial"/>
          <w:spacing w:val="1"/>
          <w:sz w:val="24"/>
          <w:szCs w:val="24"/>
        </w:rPr>
        <w:t>ut</w:t>
      </w:r>
      <w:r w:rsidRPr="00F554E1">
        <w:rPr>
          <w:rFonts w:ascii="Arial" w:hAnsi="Arial" w:cs="Arial"/>
          <w:sz w:val="24"/>
          <w:szCs w:val="24"/>
        </w:rPr>
        <w:t>a</w:t>
      </w:r>
      <w:r w:rsidRPr="00F554E1">
        <w:rPr>
          <w:rFonts w:ascii="Arial" w:hAnsi="Arial" w:cs="Arial"/>
          <w:spacing w:val="21"/>
          <w:sz w:val="24"/>
          <w:szCs w:val="24"/>
        </w:rPr>
        <w:t xml:space="preserve"> </w:t>
      </w:r>
      <w:r w:rsidRPr="00F554E1">
        <w:rPr>
          <w:rFonts w:ascii="Arial" w:hAnsi="Arial" w:cs="Arial"/>
          <w:sz w:val="24"/>
          <w:szCs w:val="24"/>
        </w:rPr>
        <w:t>r</w:t>
      </w:r>
      <w:r w:rsidRPr="00F554E1">
        <w:rPr>
          <w:rFonts w:ascii="Arial" w:hAnsi="Arial" w:cs="Arial"/>
          <w:spacing w:val="-1"/>
          <w:sz w:val="24"/>
          <w:szCs w:val="24"/>
        </w:rPr>
        <w:t>e</w:t>
      </w:r>
      <w:r w:rsidRPr="00F554E1">
        <w:rPr>
          <w:rFonts w:ascii="Arial" w:hAnsi="Arial" w:cs="Arial"/>
          <w:spacing w:val="1"/>
          <w:sz w:val="24"/>
          <w:szCs w:val="24"/>
        </w:rPr>
        <w:t>s</w:t>
      </w:r>
      <w:r w:rsidRPr="00F554E1">
        <w:rPr>
          <w:rFonts w:ascii="Arial" w:hAnsi="Arial" w:cs="Arial"/>
          <w:spacing w:val="-1"/>
          <w:sz w:val="24"/>
          <w:szCs w:val="24"/>
        </w:rPr>
        <w:t>p</w:t>
      </w:r>
      <w:r w:rsidRPr="00F554E1">
        <w:rPr>
          <w:rFonts w:ascii="Arial" w:hAnsi="Arial" w:cs="Arial"/>
          <w:spacing w:val="1"/>
          <w:sz w:val="24"/>
          <w:szCs w:val="24"/>
        </w:rPr>
        <w:t>ons</w:t>
      </w:r>
      <w:r w:rsidRPr="00F554E1">
        <w:rPr>
          <w:rFonts w:ascii="Arial" w:hAnsi="Arial" w:cs="Arial"/>
          <w:spacing w:val="-1"/>
          <w:sz w:val="24"/>
          <w:szCs w:val="24"/>
        </w:rPr>
        <w:t>a</w:t>
      </w:r>
      <w:r w:rsidRPr="00F554E1">
        <w:rPr>
          <w:rFonts w:ascii="Arial" w:hAnsi="Arial" w:cs="Arial"/>
          <w:spacing w:val="1"/>
          <w:sz w:val="24"/>
          <w:szCs w:val="24"/>
        </w:rPr>
        <w:t>bi</w:t>
      </w:r>
      <w:r w:rsidRPr="00F554E1">
        <w:rPr>
          <w:rFonts w:ascii="Arial" w:hAnsi="Arial" w:cs="Arial"/>
          <w:spacing w:val="-1"/>
          <w:sz w:val="24"/>
          <w:szCs w:val="24"/>
        </w:rPr>
        <w:t>l</w:t>
      </w:r>
      <w:r w:rsidRPr="00F554E1">
        <w:rPr>
          <w:rFonts w:ascii="Arial" w:hAnsi="Arial" w:cs="Arial"/>
          <w:spacing w:val="1"/>
          <w:sz w:val="24"/>
          <w:szCs w:val="24"/>
        </w:rPr>
        <w:t>id</w:t>
      </w:r>
      <w:r w:rsidRPr="00F554E1">
        <w:rPr>
          <w:rFonts w:ascii="Arial" w:hAnsi="Arial" w:cs="Arial"/>
          <w:spacing w:val="-1"/>
          <w:sz w:val="24"/>
          <w:szCs w:val="24"/>
        </w:rPr>
        <w:t>a</w:t>
      </w:r>
      <w:r w:rsidRPr="00F554E1">
        <w:rPr>
          <w:rFonts w:ascii="Arial" w:hAnsi="Arial" w:cs="Arial"/>
          <w:sz w:val="24"/>
          <w:szCs w:val="24"/>
        </w:rPr>
        <w:t xml:space="preserve">d </w:t>
      </w:r>
      <w:r w:rsidRPr="00F554E1">
        <w:rPr>
          <w:rFonts w:ascii="Arial" w:hAnsi="Arial" w:cs="Arial"/>
          <w:spacing w:val="1"/>
          <w:sz w:val="24"/>
          <w:szCs w:val="24"/>
        </w:rPr>
        <w:t>d</w:t>
      </w:r>
      <w:r w:rsidRPr="00F554E1">
        <w:rPr>
          <w:rFonts w:ascii="Arial" w:hAnsi="Arial" w:cs="Arial"/>
          <w:sz w:val="24"/>
          <w:szCs w:val="24"/>
        </w:rPr>
        <w:t>e</w:t>
      </w:r>
      <w:r w:rsidRPr="00F554E1">
        <w:rPr>
          <w:rFonts w:ascii="Arial" w:hAnsi="Arial" w:cs="Arial"/>
          <w:spacing w:val="-1"/>
          <w:sz w:val="24"/>
          <w:szCs w:val="24"/>
        </w:rPr>
        <w:t xml:space="preserve"> é</w:t>
      </w:r>
      <w:r w:rsidRPr="00F554E1">
        <w:rPr>
          <w:rFonts w:ascii="Arial" w:hAnsi="Arial" w:cs="Arial"/>
          <w:spacing w:val="1"/>
          <w:sz w:val="24"/>
          <w:szCs w:val="24"/>
        </w:rPr>
        <w:t>sta</w:t>
      </w:r>
      <w:r w:rsidRPr="00F554E1">
        <w:rPr>
          <w:rFonts w:ascii="Arial" w:hAnsi="Arial" w:cs="Arial"/>
          <w:spacing w:val="-1"/>
          <w:sz w:val="24"/>
          <w:szCs w:val="24"/>
        </w:rPr>
        <w:t>s</w:t>
      </w:r>
      <w:r w:rsidRPr="00F554E1">
        <w:rPr>
          <w:rFonts w:ascii="Arial" w:hAnsi="Arial" w:cs="Arial"/>
          <w:sz w:val="24"/>
          <w:szCs w:val="24"/>
        </w:rPr>
        <w:t>;</w:t>
      </w:r>
    </w:p>
    <w:p w14:paraId="7B85D6DB" w14:textId="1FE3832B" w:rsidR="00BD10EA"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Verificar la debida integración de la documentación de los puntos que se someterán a la consideración del Comité;</w:t>
      </w:r>
      <w:r w:rsidR="00BD10EA" w:rsidRPr="00F554E1">
        <w:rPr>
          <w:rFonts w:ascii="Arial" w:hAnsi="Arial" w:cs="Arial"/>
          <w:noProof/>
          <w:sz w:val="24"/>
          <w:szCs w:val="24"/>
        </w:rPr>
        <w:t xml:space="preserve"> l</w:t>
      </w:r>
      <w:r w:rsidR="00BD10EA" w:rsidRPr="00F554E1">
        <w:rPr>
          <w:rFonts w:ascii="Arial" w:hAnsi="Arial" w:cs="Arial"/>
          <w:spacing w:val="1"/>
          <w:sz w:val="24"/>
          <w:szCs w:val="24"/>
        </w:rPr>
        <w:t>o</w:t>
      </w:r>
      <w:r w:rsidR="00BD10EA" w:rsidRPr="00F554E1">
        <w:rPr>
          <w:rFonts w:ascii="Arial" w:hAnsi="Arial" w:cs="Arial"/>
          <w:sz w:val="24"/>
          <w:szCs w:val="24"/>
        </w:rPr>
        <w:t>s</w:t>
      </w:r>
      <w:r w:rsidR="00BD10EA" w:rsidRPr="00F554E1">
        <w:rPr>
          <w:rFonts w:ascii="Arial" w:hAnsi="Arial" w:cs="Arial"/>
          <w:spacing w:val="20"/>
          <w:sz w:val="24"/>
          <w:szCs w:val="24"/>
        </w:rPr>
        <w:t xml:space="preserve"> </w:t>
      </w:r>
      <w:r w:rsidR="00BD10EA" w:rsidRPr="00F554E1">
        <w:rPr>
          <w:rFonts w:ascii="Arial" w:hAnsi="Arial" w:cs="Arial"/>
          <w:spacing w:val="-1"/>
          <w:sz w:val="24"/>
          <w:szCs w:val="24"/>
        </w:rPr>
        <w:t>a</w:t>
      </w:r>
      <w:r w:rsidR="00BD10EA" w:rsidRPr="00F554E1">
        <w:rPr>
          <w:rFonts w:ascii="Arial" w:hAnsi="Arial" w:cs="Arial"/>
          <w:spacing w:val="1"/>
          <w:sz w:val="24"/>
          <w:szCs w:val="24"/>
        </w:rPr>
        <w:t>sun</w:t>
      </w:r>
      <w:r w:rsidR="00BD10EA" w:rsidRPr="00F554E1">
        <w:rPr>
          <w:rFonts w:ascii="Arial" w:hAnsi="Arial" w:cs="Arial"/>
          <w:spacing w:val="-2"/>
          <w:sz w:val="24"/>
          <w:szCs w:val="24"/>
        </w:rPr>
        <w:t>t</w:t>
      </w:r>
      <w:r w:rsidR="00BD10EA" w:rsidRPr="00F554E1">
        <w:rPr>
          <w:rFonts w:ascii="Arial" w:hAnsi="Arial" w:cs="Arial"/>
          <w:spacing w:val="1"/>
          <w:sz w:val="24"/>
          <w:szCs w:val="24"/>
        </w:rPr>
        <w:t>o</w:t>
      </w:r>
      <w:r w:rsidR="00BD10EA" w:rsidRPr="00F554E1">
        <w:rPr>
          <w:rFonts w:ascii="Arial" w:hAnsi="Arial" w:cs="Arial"/>
          <w:sz w:val="24"/>
          <w:szCs w:val="24"/>
        </w:rPr>
        <w:t>s</w:t>
      </w:r>
      <w:r w:rsidR="00BD10EA" w:rsidRPr="00F554E1">
        <w:rPr>
          <w:rFonts w:ascii="Arial" w:hAnsi="Arial" w:cs="Arial"/>
          <w:spacing w:val="17"/>
          <w:sz w:val="24"/>
          <w:szCs w:val="24"/>
        </w:rPr>
        <w:t xml:space="preserve"> </w:t>
      </w:r>
      <w:r w:rsidR="00BD10EA" w:rsidRPr="00F554E1">
        <w:rPr>
          <w:rFonts w:ascii="Arial" w:hAnsi="Arial" w:cs="Arial"/>
          <w:spacing w:val="-1"/>
          <w:sz w:val="24"/>
          <w:szCs w:val="24"/>
        </w:rPr>
        <w:t>q</w:t>
      </w:r>
      <w:r w:rsidR="00BD10EA" w:rsidRPr="00F554E1">
        <w:rPr>
          <w:rFonts w:ascii="Arial" w:hAnsi="Arial" w:cs="Arial"/>
          <w:spacing w:val="1"/>
          <w:sz w:val="24"/>
          <w:szCs w:val="24"/>
        </w:rPr>
        <w:t>u</w:t>
      </w:r>
      <w:r w:rsidR="00BD10EA" w:rsidRPr="00F554E1">
        <w:rPr>
          <w:rFonts w:ascii="Arial" w:hAnsi="Arial" w:cs="Arial"/>
          <w:sz w:val="24"/>
          <w:szCs w:val="24"/>
        </w:rPr>
        <w:t>e</w:t>
      </w:r>
      <w:r w:rsidR="00BD10EA" w:rsidRPr="00F554E1">
        <w:rPr>
          <w:rFonts w:ascii="Arial" w:hAnsi="Arial" w:cs="Arial"/>
          <w:spacing w:val="20"/>
          <w:sz w:val="24"/>
          <w:szCs w:val="24"/>
        </w:rPr>
        <w:t xml:space="preserve"> </w:t>
      </w:r>
      <w:r w:rsidR="00BD10EA" w:rsidRPr="00F554E1">
        <w:rPr>
          <w:rFonts w:ascii="Arial" w:hAnsi="Arial" w:cs="Arial"/>
          <w:spacing w:val="1"/>
          <w:sz w:val="24"/>
          <w:szCs w:val="24"/>
        </w:rPr>
        <w:t>s</w:t>
      </w:r>
      <w:r w:rsidR="00BD10EA" w:rsidRPr="00F554E1">
        <w:rPr>
          <w:rFonts w:ascii="Arial" w:hAnsi="Arial" w:cs="Arial"/>
          <w:sz w:val="24"/>
          <w:szCs w:val="24"/>
        </w:rPr>
        <w:t>e</w:t>
      </w:r>
      <w:r w:rsidR="00BD10EA" w:rsidRPr="00F554E1">
        <w:rPr>
          <w:rFonts w:ascii="Arial" w:hAnsi="Arial" w:cs="Arial"/>
          <w:spacing w:val="18"/>
          <w:sz w:val="24"/>
          <w:szCs w:val="24"/>
        </w:rPr>
        <w:t xml:space="preserve"> </w:t>
      </w:r>
      <w:r w:rsidR="00BD10EA" w:rsidRPr="00F554E1">
        <w:rPr>
          <w:rFonts w:ascii="Arial" w:hAnsi="Arial" w:cs="Arial"/>
          <w:spacing w:val="1"/>
          <w:sz w:val="24"/>
          <w:szCs w:val="24"/>
        </w:rPr>
        <w:t>so</w:t>
      </w:r>
      <w:r w:rsidR="00BD10EA" w:rsidRPr="00F554E1">
        <w:rPr>
          <w:rFonts w:ascii="Arial" w:hAnsi="Arial" w:cs="Arial"/>
          <w:spacing w:val="-1"/>
          <w:sz w:val="24"/>
          <w:szCs w:val="24"/>
        </w:rPr>
        <w:t>m</w:t>
      </w:r>
      <w:r w:rsidR="00BD10EA" w:rsidRPr="00F554E1">
        <w:rPr>
          <w:rFonts w:ascii="Arial" w:hAnsi="Arial" w:cs="Arial"/>
          <w:spacing w:val="1"/>
          <w:sz w:val="24"/>
          <w:szCs w:val="24"/>
        </w:rPr>
        <w:t>eta</w:t>
      </w:r>
      <w:r w:rsidR="00BD10EA" w:rsidRPr="00F554E1">
        <w:rPr>
          <w:rFonts w:ascii="Arial" w:hAnsi="Arial" w:cs="Arial"/>
          <w:sz w:val="24"/>
          <w:szCs w:val="24"/>
        </w:rPr>
        <w:t>n</w:t>
      </w:r>
      <w:r w:rsidR="00BD10EA" w:rsidRPr="00F554E1">
        <w:rPr>
          <w:rFonts w:ascii="Arial" w:hAnsi="Arial" w:cs="Arial"/>
          <w:spacing w:val="14"/>
          <w:sz w:val="24"/>
          <w:szCs w:val="24"/>
        </w:rPr>
        <w:t xml:space="preserve"> </w:t>
      </w:r>
      <w:r w:rsidR="00BD10EA" w:rsidRPr="00F554E1">
        <w:rPr>
          <w:rFonts w:ascii="Arial" w:hAnsi="Arial" w:cs="Arial"/>
          <w:spacing w:val="1"/>
          <w:sz w:val="24"/>
          <w:szCs w:val="24"/>
        </w:rPr>
        <w:t>pa</w:t>
      </w:r>
      <w:r w:rsidR="00BD10EA" w:rsidRPr="00F554E1">
        <w:rPr>
          <w:rFonts w:ascii="Arial" w:hAnsi="Arial" w:cs="Arial"/>
          <w:sz w:val="24"/>
          <w:szCs w:val="24"/>
        </w:rPr>
        <w:t>ra</w:t>
      </w:r>
      <w:r w:rsidR="00BD10EA" w:rsidRPr="00F554E1">
        <w:rPr>
          <w:rFonts w:ascii="Arial" w:hAnsi="Arial" w:cs="Arial"/>
          <w:spacing w:val="19"/>
          <w:sz w:val="24"/>
          <w:szCs w:val="24"/>
        </w:rPr>
        <w:t xml:space="preserve"> </w:t>
      </w:r>
      <w:r w:rsidR="00BD10EA" w:rsidRPr="00F554E1">
        <w:rPr>
          <w:rFonts w:ascii="Arial" w:hAnsi="Arial" w:cs="Arial"/>
          <w:spacing w:val="1"/>
          <w:sz w:val="24"/>
          <w:szCs w:val="24"/>
        </w:rPr>
        <w:t>auto</w:t>
      </w:r>
      <w:r w:rsidR="00BD10EA" w:rsidRPr="00F554E1">
        <w:rPr>
          <w:rFonts w:ascii="Arial" w:hAnsi="Arial" w:cs="Arial"/>
          <w:spacing w:val="-2"/>
          <w:sz w:val="24"/>
          <w:szCs w:val="24"/>
        </w:rPr>
        <w:t>r</w:t>
      </w:r>
      <w:r w:rsidR="00BD10EA" w:rsidRPr="00F554E1">
        <w:rPr>
          <w:rFonts w:ascii="Arial" w:hAnsi="Arial" w:cs="Arial"/>
          <w:spacing w:val="1"/>
          <w:sz w:val="24"/>
          <w:szCs w:val="24"/>
        </w:rPr>
        <w:t>i</w:t>
      </w:r>
      <w:r w:rsidR="00BD10EA" w:rsidRPr="00F554E1">
        <w:rPr>
          <w:rFonts w:ascii="Arial" w:hAnsi="Arial" w:cs="Arial"/>
          <w:spacing w:val="-1"/>
          <w:sz w:val="24"/>
          <w:szCs w:val="24"/>
        </w:rPr>
        <w:t>z</w:t>
      </w:r>
      <w:r w:rsidR="00BD10EA" w:rsidRPr="00F554E1">
        <w:rPr>
          <w:rFonts w:ascii="Arial" w:hAnsi="Arial" w:cs="Arial"/>
          <w:spacing w:val="1"/>
          <w:sz w:val="24"/>
          <w:szCs w:val="24"/>
        </w:rPr>
        <w:t>ac</w:t>
      </w:r>
      <w:r w:rsidR="00BD10EA" w:rsidRPr="00F554E1">
        <w:rPr>
          <w:rFonts w:ascii="Arial" w:hAnsi="Arial" w:cs="Arial"/>
          <w:spacing w:val="-1"/>
          <w:sz w:val="24"/>
          <w:szCs w:val="24"/>
        </w:rPr>
        <w:t>i</w:t>
      </w:r>
      <w:r w:rsidR="00BD10EA" w:rsidRPr="00F554E1">
        <w:rPr>
          <w:rFonts w:ascii="Arial" w:hAnsi="Arial" w:cs="Arial"/>
          <w:spacing w:val="1"/>
          <w:sz w:val="24"/>
          <w:szCs w:val="24"/>
        </w:rPr>
        <w:t>ó</w:t>
      </w:r>
      <w:r w:rsidR="00BD10EA" w:rsidRPr="00F554E1">
        <w:rPr>
          <w:rFonts w:ascii="Arial" w:hAnsi="Arial" w:cs="Arial"/>
          <w:sz w:val="24"/>
          <w:szCs w:val="24"/>
        </w:rPr>
        <w:t>n</w:t>
      </w:r>
      <w:r w:rsidR="00BD10EA" w:rsidRPr="00F554E1">
        <w:rPr>
          <w:rFonts w:ascii="Arial" w:hAnsi="Arial" w:cs="Arial"/>
          <w:spacing w:val="13"/>
          <w:sz w:val="24"/>
          <w:szCs w:val="24"/>
        </w:rPr>
        <w:t xml:space="preserve"> </w:t>
      </w:r>
      <w:r w:rsidR="00BD10EA" w:rsidRPr="00F554E1">
        <w:rPr>
          <w:rFonts w:ascii="Arial" w:hAnsi="Arial" w:cs="Arial"/>
          <w:spacing w:val="1"/>
          <w:sz w:val="24"/>
          <w:szCs w:val="24"/>
        </w:rPr>
        <w:t>d</w:t>
      </w:r>
      <w:r w:rsidR="00BD10EA" w:rsidRPr="00F554E1">
        <w:rPr>
          <w:rFonts w:ascii="Arial" w:hAnsi="Arial" w:cs="Arial"/>
          <w:spacing w:val="-1"/>
          <w:sz w:val="24"/>
          <w:szCs w:val="24"/>
        </w:rPr>
        <w:t>e</w:t>
      </w:r>
      <w:r w:rsidR="00BD10EA" w:rsidRPr="00F554E1">
        <w:rPr>
          <w:rFonts w:ascii="Arial" w:hAnsi="Arial" w:cs="Arial"/>
          <w:sz w:val="24"/>
          <w:szCs w:val="24"/>
        </w:rPr>
        <w:t>l</w:t>
      </w:r>
      <w:r w:rsidR="00BD10EA" w:rsidRPr="00F554E1">
        <w:rPr>
          <w:rFonts w:ascii="Arial" w:hAnsi="Arial" w:cs="Arial"/>
          <w:spacing w:val="21"/>
          <w:sz w:val="24"/>
          <w:szCs w:val="24"/>
        </w:rPr>
        <w:t xml:space="preserve"> </w:t>
      </w:r>
      <w:r w:rsidR="00BD10EA" w:rsidRPr="00F554E1">
        <w:rPr>
          <w:rFonts w:ascii="Arial" w:hAnsi="Arial" w:cs="Arial"/>
          <w:sz w:val="24"/>
          <w:szCs w:val="24"/>
        </w:rPr>
        <w:t>C</w:t>
      </w:r>
      <w:r w:rsidR="00BD10EA" w:rsidRPr="00F554E1">
        <w:rPr>
          <w:rFonts w:ascii="Arial" w:hAnsi="Arial" w:cs="Arial"/>
          <w:spacing w:val="1"/>
          <w:sz w:val="24"/>
          <w:szCs w:val="24"/>
        </w:rPr>
        <w:t>o</w:t>
      </w:r>
      <w:r w:rsidR="00BD10EA" w:rsidRPr="00F554E1">
        <w:rPr>
          <w:rFonts w:ascii="Arial" w:hAnsi="Arial" w:cs="Arial"/>
          <w:spacing w:val="2"/>
          <w:sz w:val="24"/>
          <w:szCs w:val="24"/>
        </w:rPr>
        <w:t>m</w:t>
      </w:r>
      <w:r w:rsidR="00BD10EA" w:rsidRPr="00F554E1">
        <w:rPr>
          <w:rFonts w:ascii="Arial" w:hAnsi="Arial" w:cs="Arial"/>
          <w:spacing w:val="-1"/>
          <w:sz w:val="24"/>
          <w:szCs w:val="24"/>
        </w:rPr>
        <w:t>i</w:t>
      </w:r>
      <w:r w:rsidR="00BD10EA" w:rsidRPr="00F554E1">
        <w:rPr>
          <w:rFonts w:ascii="Arial" w:hAnsi="Arial" w:cs="Arial"/>
          <w:spacing w:val="1"/>
          <w:sz w:val="24"/>
          <w:szCs w:val="24"/>
        </w:rPr>
        <w:t>t</w:t>
      </w:r>
      <w:r w:rsidR="00BD10EA" w:rsidRPr="00F554E1">
        <w:rPr>
          <w:rFonts w:ascii="Arial" w:hAnsi="Arial" w:cs="Arial"/>
          <w:spacing w:val="-1"/>
          <w:sz w:val="24"/>
          <w:szCs w:val="24"/>
        </w:rPr>
        <w:t>é</w:t>
      </w:r>
      <w:r w:rsidR="00BD10EA" w:rsidRPr="00F554E1">
        <w:rPr>
          <w:rFonts w:ascii="Arial" w:hAnsi="Arial" w:cs="Arial"/>
          <w:spacing w:val="16"/>
          <w:sz w:val="24"/>
          <w:szCs w:val="24"/>
        </w:rPr>
        <w:t xml:space="preserve"> </w:t>
      </w:r>
      <w:r w:rsidR="00BD10EA" w:rsidRPr="00F554E1">
        <w:rPr>
          <w:rFonts w:ascii="Arial" w:hAnsi="Arial" w:cs="Arial"/>
          <w:spacing w:val="1"/>
          <w:sz w:val="24"/>
          <w:szCs w:val="24"/>
        </w:rPr>
        <w:t>s</w:t>
      </w:r>
      <w:r w:rsidR="00BD10EA" w:rsidRPr="00F554E1">
        <w:rPr>
          <w:rFonts w:ascii="Arial" w:hAnsi="Arial" w:cs="Arial"/>
          <w:sz w:val="24"/>
          <w:szCs w:val="24"/>
        </w:rPr>
        <w:t>e</w:t>
      </w:r>
      <w:r w:rsidR="00BD10EA" w:rsidRPr="00F554E1">
        <w:rPr>
          <w:rFonts w:ascii="Arial" w:hAnsi="Arial" w:cs="Arial"/>
          <w:spacing w:val="21"/>
          <w:sz w:val="24"/>
          <w:szCs w:val="24"/>
        </w:rPr>
        <w:t xml:space="preserve"> </w:t>
      </w:r>
      <w:r w:rsidR="00BD10EA" w:rsidRPr="00F554E1">
        <w:rPr>
          <w:rFonts w:ascii="Arial" w:hAnsi="Arial" w:cs="Arial"/>
          <w:spacing w:val="1"/>
          <w:sz w:val="24"/>
          <w:szCs w:val="24"/>
        </w:rPr>
        <w:t>p</w:t>
      </w:r>
      <w:r w:rsidR="00BD10EA" w:rsidRPr="00F554E1">
        <w:rPr>
          <w:rFonts w:ascii="Arial" w:hAnsi="Arial" w:cs="Arial"/>
          <w:sz w:val="24"/>
          <w:szCs w:val="24"/>
        </w:rPr>
        <w:t>r</w:t>
      </w:r>
      <w:r w:rsidR="00BD10EA" w:rsidRPr="00F554E1">
        <w:rPr>
          <w:rFonts w:ascii="Arial" w:hAnsi="Arial" w:cs="Arial"/>
          <w:spacing w:val="-1"/>
          <w:sz w:val="24"/>
          <w:szCs w:val="24"/>
        </w:rPr>
        <w:t>e</w:t>
      </w:r>
      <w:r w:rsidR="00BD10EA" w:rsidRPr="00F554E1">
        <w:rPr>
          <w:rFonts w:ascii="Arial" w:hAnsi="Arial" w:cs="Arial"/>
          <w:spacing w:val="1"/>
          <w:sz w:val="24"/>
          <w:szCs w:val="24"/>
        </w:rPr>
        <w:t>sen</w:t>
      </w:r>
      <w:r w:rsidR="00BD10EA" w:rsidRPr="00F554E1">
        <w:rPr>
          <w:rFonts w:ascii="Arial" w:hAnsi="Arial" w:cs="Arial"/>
          <w:spacing w:val="-2"/>
          <w:sz w:val="24"/>
          <w:szCs w:val="24"/>
        </w:rPr>
        <w:t>t</w:t>
      </w:r>
      <w:r w:rsidR="00BD10EA" w:rsidRPr="00F554E1">
        <w:rPr>
          <w:rFonts w:ascii="Arial" w:hAnsi="Arial" w:cs="Arial"/>
          <w:spacing w:val="1"/>
          <w:sz w:val="24"/>
          <w:szCs w:val="24"/>
        </w:rPr>
        <w:t>a</w:t>
      </w:r>
      <w:r w:rsidR="00BD10EA" w:rsidRPr="00F554E1">
        <w:rPr>
          <w:rFonts w:ascii="Arial" w:hAnsi="Arial" w:cs="Arial"/>
          <w:sz w:val="24"/>
          <w:szCs w:val="24"/>
        </w:rPr>
        <w:t>r</w:t>
      </w:r>
      <w:r w:rsidR="00BD10EA" w:rsidRPr="00F554E1">
        <w:rPr>
          <w:rFonts w:ascii="Arial" w:hAnsi="Arial" w:cs="Arial"/>
          <w:spacing w:val="1"/>
          <w:sz w:val="24"/>
          <w:szCs w:val="24"/>
        </w:rPr>
        <w:t>á</w:t>
      </w:r>
      <w:r w:rsidR="00BD10EA" w:rsidRPr="00F554E1">
        <w:rPr>
          <w:rFonts w:ascii="Arial" w:hAnsi="Arial" w:cs="Arial"/>
          <w:sz w:val="24"/>
          <w:szCs w:val="24"/>
        </w:rPr>
        <w:t>n</w:t>
      </w:r>
      <w:r w:rsidR="00BD10EA" w:rsidRPr="00F554E1">
        <w:rPr>
          <w:rFonts w:ascii="Arial" w:hAnsi="Arial" w:cs="Arial"/>
          <w:spacing w:val="13"/>
          <w:sz w:val="24"/>
          <w:szCs w:val="24"/>
        </w:rPr>
        <w:t xml:space="preserve"> </w:t>
      </w:r>
      <w:r w:rsidR="00BD10EA" w:rsidRPr="00F554E1">
        <w:rPr>
          <w:rFonts w:ascii="Arial" w:hAnsi="Arial" w:cs="Arial"/>
          <w:sz w:val="24"/>
          <w:szCs w:val="24"/>
        </w:rPr>
        <w:t>a</w:t>
      </w:r>
      <w:r w:rsidR="00BD10EA" w:rsidRPr="00F554E1">
        <w:rPr>
          <w:rFonts w:ascii="Arial" w:hAnsi="Arial" w:cs="Arial"/>
          <w:spacing w:val="22"/>
          <w:sz w:val="24"/>
          <w:szCs w:val="24"/>
        </w:rPr>
        <w:t xml:space="preserve"> </w:t>
      </w:r>
      <w:r w:rsidR="00BD10EA" w:rsidRPr="00F554E1">
        <w:rPr>
          <w:rFonts w:ascii="Arial" w:hAnsi="Arial" w:cs="Arial"/>
          <w:spacing w:val="1"/>
          <w:sz w:val="24"/>
          <w:szCs w:val="24"/>
        </w:rPr>
        <w:t>t</w:t>
      </w:r>
      <w:r w:rsidR="00BD10EA" w:rsidRPr="00F554E1">
        <w:rPr>
          <w:rFonts w:ascii="Arial" w:hAnsi="Arial" w:cs="Arial"/>
          <w:spacing w:val="-2"/>
          <w:sz w:val="24"/>
          <w:szCs w:val="24"/>
        </w:rPr>
        <w:t>r</w:t>
      </w:r>
      <w:r w:rsidR="00BD10EA" w:rsidRPr="00F554E1">
        <w:rPr>
          <w:rFonts w:ascii="Arial" w:hAnsi="Arial" w:cs="Arial"/>
          <w:spacing w:val="1"/>
          <w:sz w:val="24"/>
          <w:szCs w:val="24"/>
        </w:rPr>
        <w:t>a</w:t>
      </w:r>
      <w:r w:rsidR="00BD10EA" w:rsidRPr="00F554E1">
        <w:rPr>
          <w:rFonts w:ascii="Arial" w:hAnsi="Arial" w:cs="Arial"/>
          <w:spacing w:val="-1"/>
          <w:sz w:val="24"/>
          <w:szCs w:val="24"/>
        </w:rPr>
        <w:t>v</w:t>
      </w:r>
      <w:r w:rsidR="00BD10EA" w:rsidRPr="00F554E1">
        <w:rPr>
          <w:rFonts w:ascii="Arial" w:hAnsi="Arial" w:cs="Arial"/>
          <w:spacing w:val="1"/>
          <w:sz w:val="24"/>
          <w:szCs w:val="24"/>
        </w:rPr>
        <w:t>é</w:t>
      </w:r>
      <w:r w:rsidR="00BD10EA" w:rsidRPr="00F554E1">
        <w:rPr>
          <w:rFonts w:ascii="Arial" w:hAnsi="Arial" w:cs="Arial"/>
          <w:sz w:val="24"/>
          <w:szCs w:val="24"/>
        </w:rPr>
        <w:t>s</w:t>
      </w:r>
      <w:r w:rsidR="00BD10EA" w:rsidRPr="00F554E1">
        <w:rPr>
          <w:rFonts w:ascii="Arial" w:hAnsi="Arial" w:cs="Arial"/>
          <w:spacing w:val="18"/>
          <w:sz w:val="24"/>
          <w:szCs w:val="24"/>
        </w:rPr>
        <w:t xml:space="preserve"> </w:t>
      </w:r>
      <w:r w:rsidR="00BD10EA" w:rsidRPr="00F554E1">
        <w:rPr>
          <w:rFonts w:ascii="Arial" w:hAnsi="Arial" w:cs="Arial"/>
          <w:spacing w:val="1"/>
          <w:sz w:val="24"/>
          <w:szCs w:val="24"/>
        </w:rPr>
        <w:t>d</w:t>
      </w:r>
      <w:r w:rsidR="00BD10EA" w:rsidRPr="00F554E1">
        <w:rPr>
          <w:rFonts w:ascii="Arial" w:hAnsi="Arial" w:cs="Arial"/>
          <w:sz w:val="24"/>
          <w:szCs w:val="24"/>
        </w:rPr>
        <w:t>e</w:t>
      </w:r>
      <w:r w:rsidR="00BD10EA" w:rsidRPr="00F554E1">
        <w:rPr>
          <w:rFonts w:ascii="Arial" w:hAnsi="Arial" w:cs="Arial"/>
          <w:spacing w:val="18"/>
          <w:sz w:val="24"/>
          <w:szCs w:val="24"/>
        </w:rPr>
        <w:t xml:space="preserve"> </w:t>
      </w:r>
      <w:r w:rsidR="00BD10EA" w:rsidRPr="00F554E1">
        <w:rPr>
          <w:rFonts w:ascii="Arial" w:hAnsi="Arial" w:cs="Arial"/>
          <w:spacing w:val="1"/>
          <w:sz w:val="24"/>
          <w:szCs w:val="24"/>
        </w:rPr>
        <w:t>u</w:t>
      </w:r>
      <w:r w:rsidR="00BD10EA" w:rsidRPr="00F554E1">
        <w:rPr>
          <w:rFonts w:ascii="Arial" w:hAnsi="Arial" w:cs="Arial"/>
          <w:sz w:val="24"/>
          <w:szCs w:val="24"/>
        </w:rPr>
        <w:t>n</w:t>
      </w:r>
      <w:r w:rsidR="00BD10EA" w:rsidRPr="00F554E1">
        <w:rPr>
          <w:rFonts w:ascii="Arial" w:hAnsi="Arial" w:cs="Arial"/>
          <w:spacing w:val="21"/>
          <w:sz w:val="24"/>
          <w:szCs w:val="24"/>
        </w:rPr>
        <w:t xml:space="preserve"> </w:t>
      </w:r>
      <w:r w:rsidR="00BD10EA" w:rsidRPr="00F554E1">
        <w:rPr>
          <w:rFonts w:ascii="Arial" w:hAnsi="Arial" w:cs="Arial"/>
          <w:spacing w:val="1"/>
          <w:sz w:val="24"/>
          <w:szCs w:val="24"/>
        </w:rPr>
        <w:t>info</w:t>
      </w:r>
      <w:r w:rsidR="00BD10EA" w:rsidRPr="00F554E1">
        <w:rPr>
          <w:rFonts w:ascii="Arial" w:hAnsi="Arial" w:cs="Arial"/>
          <w:spacing w:val="-2"/>
          <w:sz w:val="24"/>
          <w:szCs w:val="24"/>
        </w:rPr>
        <w:t>r</w:t>
      </w:r>
      <w:r w:rsidR="00BD10EA" w:rsidRPr="00F554E1">
        <w:rPr>
          <w:rFonts w:ascii="Arial" w:hAnsi="Arial" w:cs="Arial"/>
          <w:spacing w:val="-1"/>
          <w:sz w:val="24"/>
          <w:szCs w:val="24"/>
        </w:rPr>
        <w:t>m</w:t>
      </w:r>
      <w:r w:rsidR="00BD10EA" w:rsidRPr="00F554E1">
        <w:rPr>
          <w:rFonts w:ascii="Arial" w:hAnsi="Arial" w:cs="Arial"/>
          <w:sz w:val="24"/>
          <w:szCs w:val="24"/>
        </w:rPr>
        <w:t xml:space="preserve">e </w:t>
      </w:r>
      <w:r w:rsidR="00BD10EA" w:rsidRPr="00F554E1">
        <w:rPr>
          <w:rFonts w:ascii="Arial" w:hAnsi="Arial" w:cs="Arial"/>
          <w:spacing w:val="1"/>
          <w:sz w:val="24"/>
          <w:szCs w:val="24"/>
        </w:rPr>
        <w:t>co</w:t>
      </w:r>
      <w:r w:rsidR="00BD10EA" w:rsidRPr="00F554E1">
        <w:rPr>
          <w:rFonts w:ascii="Arial" w:hAnsi="Arial" w:cs="Arial"/>
          <w:sz w:val="24"/>
          <w:szCs w:val="24"/>
        </w:rPr>
        <w:t>n</w:t>
      </w:r>
      <w:r w:rsidR="00BD10EA" w:rsidRPr="00F554E1">
        <w:rPr>
          <w:rFonts w:ascii="Arial" w:hAnsi="Arial" w:cs="Arial"/>
          <w:spacing w:val="-2"/>
          <w:sz w:val="24"/>
          <w:szCs w:val="24"/>
        </w:rPr>
        <w:t xml:space="preserve"> </w:t>
      </w:r>
      <w:r w:rsidR="00BD10EA" w:rsidRPr="00F554E1">
        <w:rPr>
          <w:rFonts w:ascii="Arial" w:hAnsi="Arial" w:cs="Arial"/>
          <w:spacing w:val="-1"/>
          <w:sz w:val="24"/>
          <w:szCs w:val="24"/>
        </w:rPr>
        <w:t>l</w:t>
      </w:r>
      <w:r w:rsidR="00BD10EA" w:rsidRPr="00F554E1">
        <w:rPr>
          <w:rFonts w:ascii="Arial" w:hAnsi="Arial" w:cs="Arial"/>
          <w:sz w:val="24"/>
          <w:szCs w:val="24"/>
        </w:rPr>
        <w:t xml:space="preserve">a </w:t>
      </w:r>
      <w:r w:rsidR="00BD10EA" w:rsidRPr="00F554E1">
        <w:rPr>
          <w:rFonts w:ascii="Arial" w:hAnsi="Arial" w:cs="Arial"/>
          <w:spacing w:val="1"/>
          <w:sz w:val="24"/>
          <w:szCs w:val="24"/>
        </w:rPr>
        <w:t>d</w:t>
      </w:r>
      <w:r w:rsidR="00BD10EA" w:rsidRPr="00F554E1">
        <w:rPr>
          <w:rFonts w:ascii="Arial" w:hAnsi="Arial" w:cs="Arial"/>
          <w:spacing w:val="-1"/>
          <w:sz w:val="24"/>
          <w:szCs w:val="24"/>
        </w:rPr>
        <w:t>o</w:t>
      </w:r>
      <w:r w:rsidR="00BD10EA" w:rsidRPr="00F554E1">
        <w:rPr>
          <w:rFonts w:ascii="Arial" w:hAnsi="Arial" w:cs="Arial"/>
          <w:spacing w:val="1"/>
          <w:sz w:val="24"/>
          <w:szCs w:val="24"/>
        </w:rPr>
        <w:t>cu</w:t>
      </w:r>
      <w:r w:rsidR="00BD10EA" w:rsidRPr="00F554E1">
        <w:rPr>
          <w:rFonts w:ascii="Arial" w:hAnsi="Arial" w:cs="Arial"/>
          <w:spacing w:val="-1"/>
          <w:sz w:val="24"/>
          <w:szCs w:val="24"/>
        </w:rPr>
        <w:t>m</w:t>
      </w:r>
      <w:r w:rsidR="00BD10EA" w:rsidRPr="00F554E1">
        <w:rPr>
          <w:rFonts w:ascii="Arial" w:hAnsi="Arial" w:cs="Arial"/>
          <w:spacing w:val="1"/>
          <w:sz w:val="24"/>
          <w:szCs w:val="24"/>
        </w:rPr>
        <w:t>en</w:t>
      </w:r>
      <w:r w:rsidR="00BD10EA" w:rsidRPr="00F554E1">
        <w:rPr>
          <w:rFonts w:ascii="Arial" w:hAnsi="Arial" w:cs="Arial"/>
          <w:spacing w:val="3"/>
          <w:sz w:val="24"/>
          <w:szCs w:val="24"/>
        </w:rPr>
        <w:t>t</w:t>
      </w:r>
      <w:r w:rsidR="00BD10EA" w:rsidRPr="00F554E1">
        <w:rPr>
          <w:rFonts w:ascii="Arial" w:hAnsi="Arial" w:cs="Arial"/>
          <w:spacing w:val="-1"/>
          <w:sz w:val="24"/>
          <w:szCs w:val="24"/>
        </w:rPr>
        <w:t>a</w:t>
      </w:r>
      <w:r w:rsidR="00BD10EA" w:rsidRPr="00F554E1">
        <w:rPr>
          <w:rFonts w:ascii="Arial" w:hAnsi="Arial" w:cs="Arial"/>
          <w:spacing w:val="1"/>
          <w:sz w:val="24"/>
          <w:szCs w:val="24"/>
        </w:rPr>
        <w:t>c</w:t>
      </w:r>
      <w:r w:rsidR="00BD10EA" w:rsidRPr="00F554E1">
        <w:rPr>
          <w:rFonts w:ascii="Arial" w:hAnsi="Arial" w:cs="Arial"/>
          <w:spacing w:val="-1"/>
          <w:sz w:val="24"/>
          <w:szCs w:val="24"/>
        </w:rPr>
        <w:t>i</w:t>
      </w:r>
      <w:r w:rsidR="00BD10EA" w:rsidRPr="00F554E1">
        <w:rPr>
          <w:rFonts w:ascii="Arial" w:hAnsi="Arial" w:cs="Arial"/>
          <w:spacing w:val="1"/>
          <w:sz w:val="24"/>
          <w:szCs w:val="24"/>
        </w:rPr>
        <w:t>ó</w:t>
      </w:r>
      <w:r w:rsidR="00BD10EA" w:rsidRPr="00F554E1">
        <w:rPr>
          <w:rFonts w:ascii="Arial" w:hAnsi="Arial" w:cs="Arial"/>
          <w:sz w:val="24"/>
          <w:szCs w:val="24"/>
        </w:rPr>
        <w:t>n</w:t>
      </w:r>
      <w:r w:rsidR="00BD10EA" w:rsidRPr="00F554E1">
        <w:rPr>
          <w:rFonts w:ascii="Arial" w:hAnsi="Arial" w:cs="Arial"/>
          <w:spacing w:val="-11"/>
          <w:sz w:val="24"/>
          <w:szCs w:val="24"/>
        </w:rPr>
        <w:t xml:space="preserve"> </w:t>
      </w:r>
      <w:r w:rsidR="00BD10EA" w:rsidRPr="00F554E1">
        <w:rPr>
          <w:rFonts w:ascii="Arial" w:hAnsi="Arial" w:cs="Arial"/>
          <w:spacing w:val="-1"/>
          <w:sz w:val="24"/>
          <w:szCs w:val="24"/>
        </w:rPr>
        <w:t>s</w:t>
      </w:r>
      <w:r w:rsidR="00BD10EA" w:rsidRPr="00F554E1">
        <w:rPr>
          <w:rFonts w:ascii="Arial" w:hAnsi="Arial" w:cs="Arial"/>
          <w:spacing w:val="1"/>
          <w:sz w:val="24"/>
          <w:szCs w:val="24"/>
        </w:rPr>
        <w:t>opo</w:t>
      </w:r>
      <w:r w:rsidR="00BD10EA" w:rsidRPr="00F554E1">
        <w:rPr>
          <w:rFonts w:ascii="Arial" w:hAnsi="Arial" w:cs="Arial"/>
          <w:sz w:val="24"/>
          <w:szCs w:val="24"/>
        </w:rPr>
        <w:t>r</w:t>
      </w:r>
      <w:r w:rsidR="00BD10EA" w:rsidRPr="00F554E1">
        <w:rPr>
          <w:rFonts w:ascii="Arial" w:hAnsi="Arial" w:cs="Arial"/>
          <w:spacing w:val="-2"/>
          <w:sz w:val="24"/>
          <w:szCs w:val="24"/>
        </w:rPr>
        <w:t>t</w:t>
      </w:r>
      <w:r w:rsidR="00BD10EA" w:rsidRPr="00F554E1">
        <w:rPr>
          <w:rFonts w:ascii="Arial" w:hAnsi="Arial" w:cs="Arial"/>
          <w:spacing w:val="1"/>
          <w:sz w:val="24"/>
          <w:szCs w:val="24"/>
        </w:rPr>
        <w:t>e</w:t>
      </w:r>
      <w:r w:rsidR="00BD10EA" w:rsidRPr="00F554E1">
        <w:rPr>
          <w:rFonts w:ascii="Arial" w:hAnsi="Arial" w:cs="Arial"/>
          <w:sz w:val="24"/>
          <w:szCs w:val="24"/>
        </w:rPr>
        <w:t>,</w:t>
      </w:r>
      <w:r w:rsidR="00BD10EA" w:rsidRPr="00F554E1">
        <w:rPr>
          <w:rFonts w:ascii="Arial" w:hAnsi="Arial" w:cs="Arial"/>
          <w:spacing w:val="-7"/>
          <w:sz w:val="24"/>
          <w:szCs w:val="24"/>
        </w:rPr>
        <w:t xml:space="preserve"> </w:t>
      </w:r>
      <w:r w:rsidR="00BD10EA" w:rsidRPr="00F554E1">
        <w:rPr>
          <w:rFonts w:ascii="Arial" w:hAnsi="Arial" w:cs="Arial"/>
          <w:spacing w:val="1"/>
          <w:sz w:val="24"/>
          <w:szCs w:val="24"/>
        </w:rPr>
        <w:t>e</w:t>
      </w:r>
      <w:r w:rsidR="00BD10EA" w:rsidRPr="00F554E1">
        <w:rPr>
          <w:rFonts w:ascii="Arial" w:hAnsi="Arial" w:cs="Arial"/>
          <w:sz w:val="24"/>
          <w:szCs w:val="24"/>
        </w:rPr>
        <w:t xml:space="preserve">l </w:t>
      </w:r>
      <w:r w:rsidR="00BD10EA" w:rsidRPr="00F554E1">
        <w:rPr>
          <w:rFonts w:ascii="Arial" w:hAnsi="Arial" w:cs="Arial"/>
          <w:spacing w:val="1"/>
          <w:sz w:val="24"/>
          <w:szCs w:val="24"/>
        </w:rPr>
        <w:t>c</w:t>
      </w:r>
      <w:r w:rsidR="00BD10EA" w:rsidRPr="00F554E1">
        <w:rPr>
          <w:rFonts w:ascii="Arial" w:hAnsi="Arial" w:cs="Arial"/>
          <w:spacing w:val="-1"/>
          <w:sz w:val="24"/>
          <w:szCs w:val="24"/>
        </w:rPr>
        <w:t>u</w:t>
      </w:r>
      <w:r w:rsidR="00BD10EA" w:rsidRPr="00F554E1">
        <w:rPr>
          <w:rFonts w:ascii="Arial" w:hAnsi="Arial" w:cs="Arial"/>
          <w:spacing w:val="1"/>
          <w:sz w:val="24"/>
          <w:szCs w:val="24"/>
        </w:rPr>
        <w:t>a</w:t>
      </w:r>
      <w:r w:rsidR="00BD10EA" w:rsidRPr="00F554E1">
        <w:rPr>
          <w:rFonts w:ascii="Arial" w:hAnsi="Arial" w:cs="Arial"/>
          <w:sz w:val="24"/>
          <w:szCs w:val="24"/>
        </w:rPr>
        <w:t>l</w:t>
      </w:r>
      <w:r w:rsidR="00BD10EA" w:rsidRPr="00F554E1">
        <w:rPr>
          <w:rFonts w:ascii="Arial" w:hAnsi="Arial" w:cs="Arial"/>
          <w:spacing w:val="-2"/>
          <w:sz w:val="24"/>
          <w:szCs w:val="24"/>
        </w:rPr>
        <w:t xml:space="preserve"> </w:t>
      </w:r>
      <w:r w:rsidR="00BD10EA" w:rsidRPr="00F554E1">
        <w:rPr>
          <w:rFonts w:ascii="Arial" w:hAnsi="Arial" w:cs="Arial"/>
          <w:spacing w:val="-1"/>
          <w:sz w:val="24"/>
          <w:szCs w:val="24"/>
        </w:rPr>
        <w:t>s</w:t>
      </w:r>
      <w:r w:rsidR="00BD10EA" w:rsidRPr="00F554E1">
        <w:rPr>
          <w:rFonts w:ascii="Arial" w:hAnsi="Arial" w:cs="Arial"/>
          <w:spacing w:val="1"/>
          <w:sz w:val="24"/>
          <w:szCs w:val="24"/>
        </w:rPr>
        <w:t>e</w:t>
      </w:r>
      <w:r w:rsidR="00BD10EA" w:rsidRPr="00F554E1">
        <w:rPr>
          <w:rFonts w:ascii="Arial" w:hAnsi="Arial" w:cs="Arial"/>
          <w:sz w:val="24"/>
          <w:szCs w:val="24"/>
        </w:rPr>
        <w:t>rá</w:t>
      </w:r>
      <w:r w:rsidR="00BD10EA" w:rsidRPr="00F554E1">
        <w:rPr>
          <w:rFonts w:ascii="Arial" w:hAnsi="Arial" w:cs="Arial"/>
          <w:spacing w:val="-3"/>
          <w:sz w:val="24"/>
          <w:szCs w:val="24"/>
        </w:rPr>
        <w:t xml:space="preserve"> </w:t>
      </w:r>
      <w:r w:rsidR="00BD10EA" w:rsidRPr="00F554E1">
        <w:rPr>
          <w:rFonts w:ascii="Arial" w:hAnsi="Arial" w:cs="Arial"/>
          <w:spacing w:val="-1"/>
          <w:sz w:val="24"/>
          <w:szCs w:val="24"/>
        </w:rPr>
        <w:t>e</w:t>
      </w:r>
      <w:r w:rsidR="00BD10EA" w:rsidRPr="00F554E1">
        <w:rPr>
          <w:rFonts w:ascii="Arial" w:hAnsi="Arial" w:cs="Arial"/>
          <w:spacing w:val="1"/>
          <w:sz w:val="24"/>
          <w:szCs w:val="24"/>
        </w:rPr>
        <w:t>labo</w:t>
      </w:r>
      <w:r w:rsidR="00BD10EA" w:rsidRPr="00F554E1">
        <w:rPr>
          <w:rFonts w:ascii="Arial" w:hAnsi="Arial" w:cs="Arial"/>
          <w:spacing w:val="-2"/>
          <w:sz w:val="24"/>
          <w:szCs w:val="24"/>
        </w:rPr>
        <w:t>r</w:t>
      </w:r>
      <w:r w:rsidR="00BD10EA" w:rsidRPr="00F554E1">
        <w:rPr>
          <w:rFonts w:ascii="Arial" w:hAnsi="Arial" w:cs="Arial"/>
          <w:spacing w:val="1"/>
          <w:sz w:val="24"/>
          <w:szCs w:val="24"/>
        </w:rPr>
        <w:t>ad</w:t>
      </w:r>
      <w:r w:rsidR="00BD10EA" w:rsidRPr="00F554E1">
        <w:rPr>
          <w:rFonts w:ascii="Arial" w:hAnsi="Arial" w:cs="Arial"/>
          <w:sz w:val="24"/>
          <w:szCs w:val="24"/>
        </w:rPr>
        <w:t>o</w:t>
      </w:r>
      <w:r w:rsidR="00BD10EA" w:rsidRPr="00F554E1">
        <w:rPr>
          <w:rFonts w:ascii="Arial" w:hAnsi="Arial" w:cs="Arial"/>
          <w:spacing w:val="-9"/>
          <w:sz w:val="24"/>
          <w:szCs w:val="24"/>
        </w:rPr>
        <w:t xml:space="preserve"> </w:t>
      </w:r>
      <w:r w:rsidR="00BD10EA" w:rsidRPr="00F554E1">
        <w:rPr>
          <w:rFonts w:ascii="Arial" w:hAnsi="Arial" w:cs="Arial"/>
          <w:spacing w:val="1"/>
          <w:sz w:val="24"/>
          <w:szCs w:val="24"/>
        </w:rPr>
        <w:t>po</w:t>
      </w:r>
      <w:r w:rsidR="00BD10EA" w:rsidRPr="00F554E1">
        <w:rPr>
          <w:rFonts w:ascii="Arial" w:hAnsi="Arial" w:cs="Arial"/>
          <w:sz w:val="24"/>
          <w:szCs w:val="24"/>
        </w:rPr>
        <w:t>r</w:t>
      </w:r>
      <w:r w:rsidR="00BD10EA" w:rsidRPr="00F554E1">
        <w:rPr>
          <w:rFonts w:ascii="Arial" w:hAnsi="Arial" w:cs="Arial"/>
          <w:spacing w:val="-2"/>
          <w:sz w:val="24"/>
          <w:szCs w:val="24"/>
        </w:rPr>
        <w:t xml:space="preserve"> </w:t>
      </w:r>
      <w:r w:rsidR="00BD10EA" w:rsidRPr="00F554E1">
        <w:rPr>
          <w:rFonts w:ascii="Arial" w:hAnsi="Arial" w:cs="Arial"/>
          <w:spacing w:val="1"/>
          <w:sz w:val="24"/>
          <w:szCs w:val="24"/>
        </w:rPr>
        <w:t>l</w:t>
      </w:r>
      <w:r w:rsidR="00BD10EA" w:rsidRPr="00F554E1">
        <w:rPr>
          <w:rFonts w:ascii="Arial" w:hAnsi="Arial" w:cs="Arial"/>
          <w:spacing w:val="-1"/>
          <w:sz w:val="24"/>
          <w:szCs w:val="24"/>
        </w:rPr>
        <w:t>a</w:t>
      </w:r>
      <w:r w:rsidR="00BD10EA" w:rsidRPr="00F554E1">
        <w:rPr>
          <w:rFonts w:ascii="Arial" w:hAnsi="Arial" w:cs="Arial"/>
          <w:sz w:val="24"/>
          <w:szCs w:val="24"/>
        </w:rPr>
        <w:t>s</w:t>
      </w:r>
      <w:r w:rsidR="00BD10EA" w:rsidRPr="00F554E1">
        <w:rPr>
          <w:rFonts w:ascii="Arial" w:hAnsi="Arial" w:cs="Arial"/>
          <w:spacing w:val="-2"/>
          <w:sz w:val="24"/>
          <w:szCs w:val="24"/>
        </w:rPr>
        <w:t xml:space="preserve"> </w:t>
      </w:r>
      <w:r w:rsidR="00BD10EA" w:rsidRPr="00F554E1">
        <w:rPr>
          <w:rFonts w:ascii="Arial" w:hAnsi="Arial" w:cs="Arial"/>
          <w:sz w:val="24"/>
          <w:szCs w:val="24"/>
        </w:rPr>
        <w:t>áreas competentes y</w:t>
      </w:r>
      <w:r w:rsidR="00BD10EA" w:rsidRPr="00F554E1">
        <w:rPr>
          <w:rFonts w:ascii="Arial" w:hAnsi="Arial" w:cs="Arial"/>
          <w:spacing w:val="-4"/>
          <w:sz w:val="24"/>
          <w:szCs w:val="24"/>
        </w:rPr>
        <w:t xml:space="preserve"> </w:t>
      </w:r>
      <w:r w:rsidR="00BD10EA" w:rsidRPr="00F554E1">
        <w:rPr>
          <w:rFonts w:ascii="Arial" w:hAnsi="Arial" w:cs="Arial"/>
          <w:spacing w:val="1"/>
          <w:sz w:val="24"/>
          <w:szCs w:val="24"/>
        </w:rPr>
        <w:t>debe</w:t>
      </w:r>
      <w:r w:rsidR="00BD10EA" w:rsidRPr="00F554E1">
        <w:rPr>
          <w:rFonts w:ascii="Arial" w:hAnsi="Arial" w:cs="Arial"/>
          <w:spacing w:val="-2"/>
          <w:sz w:val="24"/>
          <w:szCs w:val="24"/>
        </w:rPr>
        <w:t>r</w:t>
      </w:r>
      <w:r w:rsidR="00BD10EA" w:rsidRPr="00F554E1">
        <w:rPr>
          <w:rFonts w:ascii="Arial" w:hAnsi="Arial" w:cs="Arial"/>
          <w:sz w:val="24"/>
          <w:szCs w:val="24"/>
        </w:rPr>
        <w:t>á</w:t>
      </w:r>
      <w:r w:rsidR="00BD10EA" w:rsidRPr="00F554E1">
        <w:rPr>
          <w:rFonts w:ascii="Arial" w:hAnsi="Arial" w:cs="Arial"/>
          <w:spacing w:val="-5"/>
          <w:sz w:val="24"/>
          <w:szCs w:val="24"/>
        </w:rPr>
        <w:t xml:space="preserve"> </w:t>
      </w:r>
      <w:r w:rsidR="00BD10EA" w:rsidRPr="00F554E1">
        <w:rPr>
          <w:rFonts w:ascii="Arial" w:hAnsi="Arial" w:cs="Arial"/>
          <w:spacing w:val="1"/>
          <w:sz w:val="24"/>
          <w:szCs w:val="24"/>
        </w:rPr>
        <w:t>con</w:t>
      </w:r>
      <w:r w:rsidR="00BD10EA" w:rsidRPr="00F554E1">
        <w:rPr>
          <w:rFonts w:ascii="Arial" w:hAnsi="Arial" w:cs="Arial"/>
          <w:spacing w:val="-2"/>
          <w:sz w:val="24"/>
          <w:szCs w:val="24"/>
        </w:rPr>
        <w:t>t</w:t>
      </w:r>
      <w:r w:rsidR="00BD10EA" w:rsidRPr="00F554E1">
        <w:rPr>
          <w:rFonts w:ascii="Arial" w:hAnsi="Arial" w:cs="Arial"/>
          <w:spacing w:val="1"/>
          <w:sz w:val="24"/>
          <w:szCs w:val="24"/>
        </w:rPr>
        <w:t>en</w:t>
      </w:r>
      <w:r w:rsidR="00BD10EA" w:rsidRPr="00F554E1">
        <w:rPr>
          <w:rFonts w:ascii="Arial" w:hAnsi="Arial" w:cs="Arial"/>
          <w:spacing w:val="-1"/>
          <w:sz w:val="24"/>
          <w:szCs w:val="24"/>
        </w:rPr>
        <w:t>e</w:t>
      </w:r>
      <w:r w:rsidR="00BD10EA" w:rsidRPr="00F554E1">
        <w:rPr>
          <w:rFonts w:ascii="Arial" w:hAnsi="Arial" w:cs="Arial"/>
          <w:sz w:val="24"/>
          <w:szCs w:val="24"/>
        </w:rPr>
        <w:t xml:space="preserve">r </w:t>
      </w:r>
      <w:r w:rsidR="00BD10EA" w:rsidRPr="00F554E1">
        <w:rPr>
          <w:rFonts w:ascii="Arial" w:hAnsi="Arial" w:cs="Arial"/>
          <w:spacing w:val="1"/>
          <w:sz w:val="24"/>
          <w:szCs w:val="24"/>
        </w:rPr>
        <w:t>co</w:t>
      </w:r>
      <w:r w:rsidR="00BD10EA" w:rsidRPr="00F554E1">
        <w:rPr>
          <w:rFonts w:ascii="Arial" w:hAnsi="Arial" w:cs="Arial"/>
          <w:spacing w:val="-1"/>
          <w:sz w:val="24"/>
          <w:szCs w:val="24"/>
        </w:rPr>
        <w:t>m</w:t>
      </w:r>
      <w:r w:rsidR="00BD10EA" w:rsidRPr="00F554E1">
        <w:rPr>
          <w:rFonts w:ascii="Arial" w:hAnsi="Arial" w:cs="Arial"/>
          <w:sz w:val="24"/>
          <w:szCs w:val="24"/>
        </w:rPr>
        <w:t>o</w:t>
      </w:r>
      <w:r w:rsidR="00BD10EA" w:rsidRPr="00F554E1">
        <w:rPr>
          <w:rFonts w:ascii="Arial" w:hAnsi="Arial" w:cs="Arial"/>
          <w:spacing w:val="-3"/>
          <w:sz w:val="24"/>
          <w:szCs w:val="24"/>
        </w:rPr>
        <w:t xml:space="preserve"> </w:t>
      </w:r>
      <w:r w:rsidR="00BD10EA" w:rsidRPr="00F554E1">
        <w:rPr>
          <w:rFonts w:ascii="Arial" w:hAnsi="Arial" w:cs="Arial"/>
          <w:spacing w:val="2"/>
          <w:sz w:val="24"/>
          <w:szCs w:val="24"/>
        </w:rPr>
        <w:t>m</w:t>
      </w:r>
      <w:r w:rsidR="00BD10EA" w:rsidRPr="00F554E1">
        <w:rPr>
          <w:rFonts w:ascii="Arial" w:hAnsi="Arial" w:cs="Arial"/>
          <w:spacing w:val="-2"/>
          <w:sz w:val="24"/>
          <w:szCs w:val="24"/>
        </w:rPr>
        <w:t>í</w:t>
      </w:r>
      <w:r w:rsidR="00BD10EA" w:rsidRPr="00F554E1">
        <w:rPr>
          <w:rFonts w:ascii="Arial" w:hAnsi="Arial" w:cs="Arial"/>
          <w:spacing w:val="1"/>
          <w:sz w:val="24"/>
          <w:szCs w:val="24"/>
        </w:rPr>
        <w:t>n</w:t>
      </w:r>
      <w:r w:rsidR="00BD10EA" w:rsidRPr="00F554E1">
        <w:rPr>
          <w:rFonts w:ascii="Arial" w:hAnsi="Arial" w:cs="Arial"/>
          <w:spacing w:val="-1"/>
          <w:sz w:val="24"/>
          <w:szCs w:val="24"/>
        </w:rPr>
        <w:t>i</w:t>
      </w:r>
      <w:r w:rsidR="00BD10EA" w:rsidRPr="00F554E1">
        <w:rPr>
          <w:rFonts w:ascii="Arial" w:hAnsi="Arial" w:cs="Arial"/>
          <w:spacing w:val="2"/>
          <w:sz w:val="24"/>
          <w:szCs w:val="24"/>
        </w:rPr>
        <w:t>m</w:t>
      </w:r>
      <w:r w:rsidR="00BD10EA" w:rsidRPr="00F554E1">
        <w:rPr>
          <w:rFonts w:ascii="Arial" w:hAnsi="Arial" w:cs="Arial"/>
          <w:spacing w:val="1"/>
          <w:sz w:val="24"/>
          <w:szCs w:val="24"/>
        </w:rPr>
        <w:t>o lo siguiente</w:t>
      </w:r>
      <w:r w:rsidR="00BD10EA" w:rsidRPr="00F554E1">
        <w:rPr>
          <w:rFonts w:ascii="Arial" w:hAnsi="Arial" w:cs="Arial"/>
          <w:sz w:val="24"/>
          <w:szCs w:val="24"/>
        </w:rPr>
        <w:t>:</w:t>
      </w:r>
      <w:r w:rsidR="00BD10EA" w:rsidRPr="00F554E1">
        <w:rPr>
          <w:rFonts w:ascii="Arial" w:hAnsi="Arial" w:cs="Arial"/>
          <w:spacing w:val="-5"/>
          <w:sz w:val="24"/>
          <w:szCs w:val="24"/>
        </w:rPr>
        <w:t xml:space="preserve"> </w:t>
      </w:r>
      <w:r w:rsidR="00BD10EA" w:rsidRPr="00F554E1">
        <w:rPr>
          <w:rFonts w:ascii="Arial" w:hAnsi="Arial" w:cs="Arial"/>
          <w:spacing w:val="-1"/>
          <w:sz w:val="24"/>
          <w:szCs w:val="24"/>
        </w:rPr>
        <w:t>a</w:t>
      </w:r>
      <w:r w:rsidR="00BD10EA" w:rsidRPr="00F554E1">
        <w:rPr>
          <w:rFonts w:ascii="Arial" w:hAnsi="Arial" w:cs="Arial"/>
          <w:spacing w:val="1"/>
          <w:sz w:val="24"/>
          <w:szCs w:val="24"/>
        </w:rPr>
        <w:t>nt</w:t>
      </w:r>
      <w:r w:rsidR="00BD10EA" w:rsidRPr="00F554E1">
        <w:rPr>
          <w:rFonts w:ascii="Arial" w:hAnsi="Arial" w:cs="Arial"/>
          <w:spacing w:val="-1"/>
          <w:sz w:val="24"/>
          <w:szCs w:val="24"/>
        </w:rPr>
        <w:t>e</w:t>
      </w:r>
      <w:r w:rsidR="00BD10EA" w:rsidRPr="00F554E1">
        <w:rPr>
          <w:rFonts w:ascii="Arial" w:hAnsi="Arial" w:cs="Arial"/>
          <w:spacing w:val="1"/>
          <w:sz w:val="24"/>
          <w:szCs w:val="24"/>
        </w:rPr>
        <w:t>ce</w:t>
      </w:r>
      <w:r w:rsidR="00BD10EA" w:rsidRPr="00F554E1">
        <w:rPr>
          <w:rFonts w:ascii="Arial" w:hAnsi="Arial" w:cs="Arial"/>
          <w:spacing w:val="-1"/>
          <w:sz w:val="24"/>
          <w:szCs w:val="24"/>
        </w:rPr>
        <w:t>d</w:t>
      </w:r>
      <w:r w:rsidR="00BD10EA" w:rsidRPr="00F554E1">
        <w:rPr>
          <w:rFonts w:ascii="Arial" w:hAnsi="Arial" w:cs="Arial"/>
          <w:spacing w:val="1"/>
          <w:sz w:val="24"/>
          <w:szCs w:val="24"/>
        </w:rPr>
        <w:t>ent</w:t>
      </w:r>
      <w:r w:rsidR="00BD10EA" w:rsidRPr="00F554E1">
        <w:rPr>
          <w:rFonts w:ascii="Arial" w:hAnsi="Arial" w:cs="Arial"/>
          <w:spacing w:val="-1"/>
          <w:sz w:val="24"/>
          <w:szCs w:val="24"/>
        </w:rPr>
        <w:t>e</w:t>
      </w:r>
      <w:r w:rsidR="00BD10EA" w:rsidRPr="00F554E1">
        <w:rPr>
          <w:rFonts w:ascii="Arial" w:hAnsi="Arial" w:cs="Arial"/>
          <w:spacing w:val="1"/>
          <w:sz w:val="24"/>
          <w:szCs w:val="24"/>
        </w:rPr>
        <w:t>s</w:t>
      </w:r>
      <w:r w:rsidR="00BD10EA" w:rsidRPr="00F554E1">
        <w:rPr>
          <w:rFonts w:ascii="Arial" w:hAnsi="Arial" w:cs="Arial"/>
          <w:sz w:val="24"/>
          <w:szCs w:val="24"/>
        </w:rPr>
        <w:t>, análisis,</w:t>
      </w:r>
      <w:r w:rsidR="00BD10EA" w:rsidRPr="00F554E1">
        <w:rPr>
          <w:rFonts w:ascii="Arial" w:hAnsi="Arial" w:cs="Arial"/>
          <w:spacing w:val="-12"/>
          <w:sz w:val="24"/>
          <w:szCs w:val="24"/>
        </w:rPr>
        <w:t xml:space="preserve"> </w:t>
      </w:r>
      <w:r w:rsidR="00BD10EA" w:rsidRPr="00F554E1">
        <w:rPr>
          <w:rFonts w:ascii="Arial" w:hAnsi="Arial" w:cs="Arial"/>
          <w:spacing w:val="1"/>
          <w:sz w:val="24"/>
          <w:szCs w:val="24"/>
        </w:rPr>
        <w:t>j</w:t>
      </w:r>
      <w:r w:rsidR="00BD10EA" w:rsidRPr="00F554E1">
        <w:rPr>
          <w:rFonts w:ascii="Arial" w:hAnsi="Arial" w:cs="Arial"/>
          <w:spacing w:val="-1"/>
          <w:sz w:val="24"/>
          <w:szCs w:val="24"/>
        </w:rPr>
        <w:t>u</w:t>
      </w:r>
      <w:r w:rsidR="00BD10EA" w:rsidRPr="00F554E1">
        <w:rPr>
          <w:rFonts w:ascii="Arial" w:hAnsi="Arial" w:cs="Arial"/>
          <w:spacing w:val="1"/>
          <w:sz w:val="24"/>
          <w:szCs w:val="24"/>
        </w:rPr>
        <w:t>st</w:t>
      </w:r>
      <w:r w:rsidR="00BD10EA" w:rsidRPr="00F554E1">
        <w:rPr>
          <w:rFonts w:ascii="Arial" w:hAnsi="Arial" w:cs="Arial"/>
          <w:spacing w:val="-1"/>
          <w:sz w:val="24"/>
          <w:szCs w:val="24"/>
        </w:rPr>
        <w:t>i</w:t>
      </w:r>
      <w:r w:rsidR="00BD10EA" w:rsidRPr="00F554E1">
        <w:rPr>
          <w:rFonts w:ascii="Arial" w:hAnsi="Arial" w:cs="Arial"/>
          <w:spacing w:val="1"/>
          <w:sz w:val="24"/>
          <w:szCs w:val="24"/>
        </w:rPr>
        <w:t>fi</w:t>
      </w:r>
      <w:r w:rsidR="00BD10EA" w:rsidRPr="00F554E1">
        <w:rPr>
          <w:rFonts w:ascii="Arial" w:hAnsi="Arial" w:cs="Arial"/>
          <w:spacing w:val="-1"/>
          <w:sz w:val="24"/>
          <w:szCs w:val="24"/>
        </w:rPr>
        <w:t>c</w:t>
      </w:r>
      <w:r w:rsidR="00BD10EA" w:rsidRPr="00F554E1">
        <w:rPr>
          <w:rFonts w:ascii="Arial" w:hAnsi="Arial" w:cs="Arial"/>
          <w:spacing w:val="1"/>
          <w:sz w:val="24"/>
          <w:szCs w:val="24"/>
        </w:rPr>
        <w:t>ac</w:t>
      </w:r>
      <w:r w:rsidR="00BD10EA" w:rsidRPr="00F554E1">
        <w:rPr>
          <w:rFonts w:ascii="Arial" w:hAnsi="Arial" w:cs="Arial"/>
          <w:spacing w:val="-1"/>
          <w:sz w:val="24"/>
          <w:szCs w:val="24"/>
        </w:rPr>
        <w:t>i</w:t>
      </w:r>
      <w:r w:rsidR="00BD10EA" w:rsidRPr="00F554E1">
        <w:rPr>
          <w:rFonts w:ascii="Arial" w:hAnsi="Arial" w:cs="Arial"/>
          <w:spacing w:val="1"/>
          <w:sz w:val="24"/>
          <w:szCs w:val="24"/>
        </w:rPr>
        <w:t>ón</w:t>
      </w:r>
      <w:r w:rsidR="00BD10EA" w:rsidRPr="00F554E1">
        <w:rPr>
          <w:rFonts w:ascii="Arial" w:hAnsi="Arial" w:cs="Arial"/>
          <w:sz w:val="24"/>
          <w:szCs w:val="24"/>
        </w:rPr>
        <w:t>, insumos,</w:t>
      </w:r>
      <w:r w:rsidR="00BD10EA" w:rsidRPr="00F554E1">
        <w:rPr>
          <w:rFonts w:ascii="Arial" w:hAnsi="Arial" w:cs="Arial"/>
          <w:spacing w:val="-11"/>
          <w:sz w:val="24"/>
          <w:szCs w:val="24"/>
        </w:rPr>
        <w:t xml:space="preserve"> </w:t>
      </w:r>
      <w:r w:rsidR="00BD10EA" w:rsidRPr="00F554E1">
        <w:rPr>
          <w:rFonts w:ascii="Arial" w:hAnsi="Arial" w:cs="Arial"/>
          <w:spacing w:val="1"/>
          <w:sz w:val="24"/>
          <w:szCs w:val="24"/>
        </w:rPr>
        <w:t>f</w:t>
      </w:r>
      <w:r w:rsidR="00BD10EA" w:rsidRPr="00F554E1">
        <w:rPr>
          <w:rFonts w:ascii="Arial" w:hAnsi="Arial" w:cs="Arial"/>
          <w:spacing w:val="-1"/>
          <w:sz w:val="24"/>
          <w:szCs w:val="24"/>
        </w:rPr>
        <w:t>u</w:t>
      </w:r>
      <w:r w:rsidR="00BD10EA" w:rsidRPr="00F554E1">
        <w:rPr>
          <w:rFonts w:ascii="Arial" w:hAnsi="Arial" w:cs="Arial"/>
          <w:spacing w:val="1"/>
          <w:sz w:val="24"/>
          <w:szCs w:val="24"/>
        </w:rPr>
        <w:t>nda</w:t>
      </w:r>
      <w:r w:rsidR="00BD10EA" w:rsidRPr="00F554E1">
        <w:rPr>
          <w:rFonts w:ascii="Arial" w:hAnsi="Arial" w:cs="Arial"/>
          <w:spacing w:val="-1"/>
          <w:sz w:val="24"/>
          <w:szCs w:val="24"/>
        </w:rPr>
        <w:t>m</w:t>
      </w:r>
      <w:r w:rsidR="00BD10EA" w:rsidRPr="00F554E1">
        <w:rPr>
          <w:rFonts w:ascii="Arial" w:hAnsi="Arial" w:cs="Arial"/>
          <w:spacing w:val="1"/>
          <w:sz w:val="24"/>
          <w:szCs w:val="24"/>
        </w:rPr>
        <w:t>ent</w:t>
      </w:r>
      <w:r w:rsidR="00BD10EA" w:rsidRPr="00F554E1">
        <w:rPr>
          <w:rFonts w:ascii="Arial" w:hAnsi="Arial" w:cs="Arial"/>
          <w:sz w:val="24"/>
          <w:szCs w:val="24"/>
        </w:rPr>
        <w:t>o</w:t>
      </w:r>
      <w:r w:rsidR="00BD10EA" w:rsidRPr="00F554E1">
        <w:rPr>
          <w:rFonts w:ascii="Arial" w:hAnsi="Arial" w:cs="Arial"/>
          <w:spacing w:val="-10"/>
          <w:sz w:val="24"/>
          <w:szCs w:val="24"/>
        </w:rPr>
        <w:t xml:space="preserve"> </w:t>
      </w:r>
      <w:r w:rsidR="00BD10EA" w:rsidRPr="00F554E1">
        <w:rPr>
          <w:rFonts w:ascii="Arial" w:hAnsi="Arial" w:cs="Arial"/>
          <w:spacing w:val="1"/>
          <w:sz w:val="24"/>
          <w:szCs w:val="24"/>
        </w:rPr>
        <w:t>le</w:t>
      </w:r>
      <w:r w:rsidR="00BD10EA" w:rsidRPr="00F554E1">
        <w:rPr>
          <w:rFonts w:ascii="Arial" w:hAnsi="Arial" w:cs="Arial"/>
          <w:spacing w:val="-1"/>
          <w:sz w:val="24"/>
          <w:szCs w:val="24"/>
        </w:rPr>
        <w:t>g</w:t>
      </w:r>
      <w:r w:rsidR="00BD10EA" w:rsidRPr="00F554E1">
        <w:rPr>
          <w:rFonts w:ascii="Arial" w:hAnsi="Arial" w:cs="Arial"/>
          <w:spacing w:val="1"/>
          <w:sz w:val="24"/>
          <w:szCs w:val="24"/>
        </w:rPr>
        <w:t>a</w:t>
      </w:r>
      <w:r w:rsidR="00BD10EA" w:rsidRPr="00F554E1">
        <w:rPr>
          <w:rFonts w:ascii="Arial" w:hAnsi="Arial" w:cs="Arial"/>
          <w:sz w:val="24"/>
          <w:szCs w:val="24"/>
        </w:rPr>
        <w:t>l</w:t>
      </w:r>
      <w:r w:rsidR="00BD10EA" w:rsidRPr="00F554E1">
        <w:rPr>
          <w:rFonts w:ascii="Arial" w:hAnsi="Arial" w:cs="Arial"/>
          <w:spacing w:val="-3"/>
          <w:sz w:val="24"/>
          <w:szCs w:val="24"/>
        </w:rPr>
        <w:t xml:space="preserve"> </w:t>
      </w:r>
      <w:r w:rsidR="00BD10EA" w:rsidRPr="00F554E1">
        <w:rPr>
          <w:rFonts w:ascii="Arial" w:hAnsi="Arial" w:cs="Arial"/>
          <w:sz w:val="24"/>
          <w:szCs w:val="24"/>
        </w:rPr>
        <w:t>y</w:t>
      </w:r>
      <w:r w:rsidR="00BD10EA" w:rsidRPr="00F554E1">
        <w:rPr>
          <w:rFonts w:ascii="Arial" w:hAnsi="Arial" w:cs="Arial"/>
          <w:spacing w:val="-1"/>
          <w:sz w:val="24"/>
          <w:szCs w:val="24"/>
        </w:rPr>
        <w:t xml:space="preserve"> </w:t>
      </w:r>
      <w:r w:rsidR="00BD10EA" w:rsidRPr="00F554E1">
        <w:rPr>
          <w:rFonts w:ascii="Arial" w:hAnsi="Arial" w:cs="Arial"/>
          <w:spacing w:val="1"/>
          <w:sz w:val="24"/>
          <w:szCs w:val="24"/>
        </w:rPr>
        <w:t>p</w:t>
      </w:r>
      <w:r w:rsidR="00BD10EA" w:rsidRPr="00F554E1">
        <w:rPr>
          <w:rFonts w:ascii="Arial" w:hAnsi="Arial" w:cs="Arial"/>
          <w:spacing w:val="-1"/>
          <w:sz w:val="24"/>
          <w:szCs w:val="24"/>
        </w:rPr>
        <w:t>u</w:t>
      </w:r>
      <w:r w:rsidR="00BD10EA" w:rsidRPr="00F554E1">
        <w:rPr>
          <w:rFonts w:ascii="Arial" w:hAnsi="Arial" w:cs="Arial"/>
          <w:spacing w:val="1"/>
          <w:sz w:val="24"/>
          <w:szCs w:val="24"/>
        </w:rPr>
        <w:t>nt</w:t>
      </w:r>
      <w:r w:rsidR="00BD10EA" w:rsidRPr="00F554E1">
        <w:rPr>
          <w:rFonts w:ascii="Arial" w:hAnsi="Arial" w:cs="Arial"/>
          <w:sz w:val="24"/>
          <w:szCs w:val="24"/>
        </w:rPr>
        <w:t>o</w:t>
      </w:r>
      <w:r w:rsidR="00BD10EA" w:rsidRPr="00F554E1">
        <w:rPr>
          <w:rFonts w:ascii="Arial" w:hAnsi="Arial" w:cs="Arial"/>
          <w:spacing w:val="-5"/>
          <w:sz w:val="24"/>
          <w:szCs w:val="24"/>
        </w:rPr>
        <w:t xml:space="preserve"> </w:t>
      </w:r>
      <w:r w:rsidR="00BD10EA" w:rsidRPr="00F554E1">
        <w:rPr>
          <w:rFonts w:ascii="Arial" w:hAnsi="Arial" w:cs="Arial"/>
          <w:spacing w:val="1"/>
          <w:sz w:val="24"/>
          <w:szCs w:val="24"/>
        </w:rPr>
        <w:t>d</w:t>
      </w:r>
      <w:r w:rsidR="00BD10EA" w:rsidRPr="00F554E1">
        <w:rPr>
          <w:rFonts w:ascii="Arial" w:hAnsi="Arial" w:cs="Arial"/>
          <w:sz w:val="24"/>
          <w:szCs w:val="24"/>
        </w:rPr>
        <w:t>e</w:t>
      </w:r>
      <w:r w:rsidR="00BD10EA" w:rsidRPr="00F554E1">
        <w:rPr>
          <w:rFonts w:ascii="Arial" w:hAnsi="Arial" w:cs="Arial"/>
          <w:spacing w:val="-1"/>
          <w:sz w:val="24"/>
          <w:szCs w:val="24"/>
        </w:rPr>
        <w:t xml:space="preserve"> ac</w:t>
      </w:r>
      <w:r w:rsidR="00BD10EA" w:rsidRPr="00F554E1">
        <w:rPr>
          <w:rFonts w:ascii="Arial" w:hAnsi="Arial" w:cs="Arial"/>
          <w:spacing w:val="1"/>
          <w:sz w:val="24"/>
          <w:szCs w:val="24"/>
        </w:rPr>
        <w:t>ue</w:t>
      </w:r>
      <w:r w:rsidR="00BD10EA" w:rsidRPr="00F554E1">
        <w:rPr>
          <w:rFonts w:ascii="Arial" w:hAnsi="Arial" w:cs="Arial"/>
          <w:sz w:val="24"/>
          <w:szCs w:val="24"/>
        </w:rPr>
        <w:t>r</w:t>
      </w:r>
      <w:r w:rsidR="00BD10EA" w:rsidRPr="00F554E1">
        <w:rPr>
          <w:rFonts w:ascii="Arial" w:hAnsi="Arial" w:cs="Arial"/>
          <w:spacing w:val="1"/>
          <w:sz w:val="24"/>
          <w:szCs w:val="24"/>
        </w:rPr>
        <w:t>do</w:t>
      </w:r>
      <w:r w:rsidR="004954E0">
        <w:rPr>
          <w:rFonts w:ascii="Arial" w:hAnsi="Arial" w:cs="Arial"/>
          <w:spacing w:val="1"/>
          <w:sz w:val="24"/>
          <w:szCs w:val="24"/>
        </w:rPr>
        <w:t>.</w:t>
      </w:r>
    </w:p>
    <w:p w14:paraId="589094B4" w14:textId="77777777" w:rsidR="006F37D3"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lastRenderedPageBreak/>
        <w:t>Remitir</w:t>
      </w:r>
      <w:r w:rsidR="00D03266" w:rsidRPr="00F554E1">
        <w:rPr>
          <w:rFonts w:ascii="Arial" w:hAnsi="Arial" w:cs="Arial"/>
          <w:noProof/>
          <w:sz w:val="24"/>
          <w:szCs w:val="24"/>
        </w:rPr>
        <w:t xml:space="preserve"> a través de tecnol</w:t>
      </w:r>
      <w:r w:rsidR="006D0EAC" w:rsidRPr="00F554E1">
        <w:rPr>
          <w:rFonts w:ascii="Arial" w:hAnsi="Arial" w:cs="Arial"/>
          <w:noProof/>
          <w:sz w:val="24"/>
          <w:szCs w:val="24"/>
        </w:rPr>
        <w:t>o</w:t>
      </w:r>
      <w:r w:rsidR="00D03266" w:rsidRPr="00F554E1">
        <w:rPr>
          <w:rFonts w:ascii="Arial" w:hAnsi="Arial" w:cs="Arial"/>
          <w:noProof/>
          <w:sz w:val="24"/>
          <w:szCs w:val="24"/>
        </w:rPr>
        <w:t>gías de la información</w:t>
      </w:r>
      <w:r w:rsidRPr="00F554E1">
        <w:rPr>
          <w:rFonts w:ascii="Arial" w:hAnsi="Arial" w:cs="Arial"/>
          <w:noProof/>
          <w:sz w:val="24"/>
          <w:szCs w:val="24"/>
        </w:rPr>
        <w:t xml:space="preserve"> a las personas integrantes del Comité las convocatorias y el material de trabajo preparado para las sesiones;</w:t>
      </w:r>
    </w:p>
    <w:p w14:paraId="3DA5B50D" w14:textId="77777777" w:rsidR="006F37D3"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Pasar la lista de asistencia de las personas integrantes del Comité para determinar si existe quórum en la sesión a celebrarse;</w:t>
      </w:r>
    </w:p>
    <w:p w14:paraId="191F90A3" w14:textId="77777777" w:rsidR="006F37D3"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Dar cuenta de los asuntos a tratar y tomar las votaciones;</w:t>
      </w:r>
    </w:p>
    <w:p w14:paraId="6AFC79AE" w14:textId="109CC835" w:rsidR="006F37D3"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Elaborar las actas de las sesiones que se someterán a la aprobación del Comité e integrarlas al expediente respectivo;</w:t>
      </w:r>
    </w:p>
    <w:p w14:paraId="72D4F873" w14:textId="77777777" w:rsidR="006F37D3"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sz w:val="24"/>
          <w:szCs w:val="24"/>
          <w:lang w:eastAsia="es-MX"/>
        </w:rPr>
        <w:t>Vigilar que cada asunto aprobado por el Comité esté respaldado con la firma de las y los integrantes asistentes a la sesión celebrada;</w:t>
      </w:r>
    </w:p>
    <w:p w14:paraId="6F4C57E0" w14:textId="77777777" w:rsidR="006F37D3"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Suscribir los oficios cuya expedición haya acordado el Comité;</w:t>
      </w:r>
    </w:p>
    <w:p w14:paraId="5ED40F34" w14:textId="636A735D" w:rsidR="006F37D3"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 xml:space="preserve">Comunicar los acuerdos del Comité a las áreas </w:t>
      </w:r>
      <w:r w:rsidR="006E1D8F">
        <w:rPr>
          <w:rFonts w:ascii="Arial" w:hAnsi="Arial" w:cs="Arial"/>
          <w:noProof/>
          <w:sz w:val="24"/>
          <w:szCs w:val="24"/>
        </w:rPr>
        <w:t xml:space="preserve">administrativas </w:t>
      </w:r>
      <w:r w:rsidRPr="00F554E1">
        <w:rPr>
          <w:rFonts w:ascii="Arial" w:hAnsi="Arial" w:cs="Arial"/>
          <w:noProof/>
          <w:sz w:val="24"/>
          <w:szCs w:val="24"/>
        </w:rPr>
        <w:t>correspondientes mediante oficio, anexando de ser necesaria, copia de la documentación soporte;</w:t>
      </w:r>
    </w:p>
    <w:p w14:paraId="08582E36" w14:textId="5E9487D5" w:rsidR="00D03266" w:rsidRPr="00F554E1" w:rsidRDefault="00D03266"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 xml:space="preserve">Instruir a las diversas áreas </w:t>
      </w:r>
      <w:r w:rsidR="006E1D8F">
        <w:rPr>
          <w:rFonts w:ascii="Arial" w:hAnsi="Arial" w:cs="Arial"/>
          <w:noProof/>
          <w:sz w:val="24"/>
          <w:szCs w:val="24"/>
        </w:rPr>
        <w:t xml:space="preserve">administrativas </w:t>
      </w:r>
      <w:r w:rsidRPr="00F554E1">
        <w:rPr>
          <w:rFonts w:ascii="Arial" w:hAnsi="Arial" w:cs="Arial"/>
          <w:noProof/>
          <w:sz w:val="24"/>
          <w:szCs w:val="24"/>
        </w:rPr>
        <w:t xml:space="preserve">para que lleven a cabo las acciones que permitan operar el </w:t>
      </w:r>
      <w:r w:rsidRPr="00F554E1">
        <w:rPr>
          <w:rFonts w:ascii="Arial" w:hAnsi="Arial" w:cs="Arial"/>
          <w:sz w:val="24"/>
          <w:szCs w:val="24"/>
        </w:rPr>
        <w:t>Servicio Civil;</w:t>
      </w:r>
    </w:p>
    <w:p w14:paraId="39F18BCF" w14:textId="77777777" w:rsidR="006F37D3"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 xml:space="preserve">Registrar los acuerdos del Comité y darles el debido seguimiento; </w:t>
      </w:r>
    </w:p>
    <w:p w14:paraId="028D54E7" w14:textId="77777777" w:rsidR="008D6285"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Integrar y mantener actualizado el archivo del Comité, de conformidad con la normativa aplicable;</w:t>
      </w:r>
    </w:p>
    <w:p w14:paraId="02FEC716" w14:textId="7CF0F987" w:rsidR="008D6285" w:rsidRPr="00F554E1" w:rsidRDefault="004A1AE5"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sz w:val="24"/>
          <w:szCs w:val="24"/>
          <w:lang w:eastAsia="es-MX"/>
        </w:rPr>
        <w:t xml:space="preserve">Requerir a las diversas áreas </w:t>
      </w:r>
      <w:r w:rsidR="00FB1987">
        <w:rPr>
          <w:rFonts w:ascii="Arial" w:hAnsi="Arial" w:cs="Arial"/>
          <w:sz w:val="24"/>
          <w:szCs w:val="24"/>
          <w:lang w:eastAsia="es-MX"/>
        </w:rPr>
        <w:t xml:space="preserve">administrativas </w:t>
      </w:r>
      <w:r w:rsidRPr="00F554E1">
        <w:rPr>
          <w:rFonts w:ascii="Arial" w:hAnsi="Arial" w:cs="Arial"/>
          <w:sz w:val="24"/>
          <w:szCs w:val="24"/>
          <w:lang w:eastAsia="es-MX"/>
        </w:rPr>
        <w:t>del Tribunal Electoral, en el ámbito de sus respectivas competencias, la asesoría, el apoyo y el estudio pormenorizado de cuestiones de carácter técnico o especializado respecto de asuntos que sean sometidos al Comité; cuando lo juzgue necesario, podrá citar a las personas titulares de las áreas para que concurran a las sesiones correspondientes</w:t>
      </w:r>
      <w:r w:rsidR="008D6285" w:rsidRPr="00F554E1">
        <w:rPr>
          <w:rFonts w:ascii="Arial" w:hAnsi="Arial" w:cs="Arial"/>
          <w:sz w:val="24"/>
          <w:szCs w:val="24"/>
          <w:lang w:eastAsia="es-MX"/>
        </w:rPr>
        <w:t>;</w:t>
      </w:r>
    </w:p>
    <w:p w14:paraId="03284E12" w14:textId="77777777" w:rsidR="004A1AE5" w:rsidRPr="00F554E1" w:rsidRDefault="008D6285"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sz w:val="24"/>
          <w:szCs w:val="24"/>
        </w:rPr>
        <w:t>Instruir la actualización de los perfiles y las cédulas de puestos del Servicio Civil;</w:t>
      </w:r>
    </w:p>
    <w:p w14:paraId="3C47C00F" w14:textId="77777777" w:rsidR="00DE2D0A" w:rsidRPr="00F554E1" w:rsidRDefault="00DE2D0A"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sz w:val="24"/>
          <w:szCs w:val="24"/>
        </w:rPr>
        <w:t>Informar de los movimientos horizontales que se presenten;</w:t>
      </w:r>
    </w:p>
    <w:p w14:paraId="279FC227" w14:textId="77777777" w:rsidR="006D0EAC"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Certificar la documentación que se genere en las sesiones, así como aquella que obre en los archivos del Comité,</w:t>
      </w:r>
    </w:p>
    <w:p w14:paraId="36E82677" w14:textId="6CF93ED9" w:rsidR="006F37D3" w:rsidRPr="00F554E1" w:rsidRDefault="006D0EAC"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Ejecutar de manera directa o a través del apoyo de las áreas que determine el Comité, los procesos establecidos en este acuerdo para la debida operación del Sistema de Servicio Civil</w:t>
      </w:r>
      <w:r w:rsidR="004954E0">
        <w:rPr>
          <w:rFonts w:ascii="Arial" w:hAnsi="Arial" w:cs="Arial"/>
          <w:noProof/>
          <w:sz w:val="24"/>
          <w:szCs w:val="24"/>
        </w:rPr>
        <w:t>;</w:t>
      </w:r>
      <w:r w:rsidR="006F37D3" w:rsidRPr="00F554E1">
        <w:rPr>
          <w:rFonts w:ascii="Arial" w:hAnsi="Arial" w:cs="Arial"/>
          <w:noProof/>
          <w:sz w:val="24"/>
          <w:szCs w:val="24"/>
        </w:rPr>
        <w:t xml:space="preserve"> y</w:t>
      </w:r>
    </w:p>
    <w:p w14:paraId="031863F9" w14:textId="77777777" w:rsidR="006F37D3" w:rsidRPr="00F554E1" w:rsidRDefault="006F37D3" w:rsidP="004954E0">
      <w:pPr>
        <w:pStyle w:val="Prrafodelista"/>
        <w:numPr>
          <w:ilvl w:val="0"/>
          <w:numId w:val="20"/>
        </w:numPr>
        <w:spacing w:before="240" w:after="0" w:line="240" w:lineRule="auto"/>
        <w:ind w:left="851" w:hanging="589"/>
        <w:jc w:val="both"/>
        <w:rPr>
          <w:rFonts w:ascii="Arial" w:hAnsi="Arial" w:cs="Arial"/>
          <w:noProof/>
          <w:sz w:val="24"/>
          <w:szCs w:val="24"/>
        </w:rPr>
      </w:pPr>
      <w:r w:rsidRPr="00F554E1">
        <w:rPr>
          <w:rFonts w:ascii="Arial" w:hAnsi="Arial" w:cs="Arial"/>
          <w:noProof/>
          <w:sz w:val="24"/>
          <w:szCs w:val="24"/>
        </w:rPr>
        <w:t>Las demás que le sean encomendadas por el Comité</w:t>
      </w:r>
      <w:r w:rsidR="00D03266" w:rsidRPr="00F554E1">
        <w:rPr>
          <w:rFonts w:ascii="Arial" w:hAnsi="Arial" w:cs="Arial"/>
          <w:noProof/>
          <w:sz w:val="24"/>
          <w:szCs w:val="24"/>
        </w:rPr>
        <w:t xml:space="preserve"> o</w:t>
      </w:r>
      <w:r w:rsidRPr="00F554E1">
        <w:rPr>
          <w:rFonts w:ascii="Arial" w:hAnsi="Arial" w:cs="Arial"/>
          <w:noProof/>
          <w:sz w:val="24"/>
          <w:szCs w:val="24"/>
        </w:rPr>
        <w:t xml:space="preserve"> su</w:t>
      </w:r>
      <w:r w:rsidR="00D03266" w:rsidRPr="00F554E1">
        <w:rPr>
          <w:rFonts w:ascii="Arial" w:hAnsi="Arial" w:cs="Arial"/>
          <w:noProof/>
          <w:sz w:val="24"/>
          <w:szCs w:val="24"/>
        </w:rPr>
        <w:t xml:space="preserve"> Presidencia</w:t>
      </w:r>
      <w:r w:rsidRPr="00F554E1">
        <w:rPr>
          <w:rFonts w:ascii="Arial" w:hAnsi="Arial" w:cs="Arial"/>
          <w:noProof/>
          <w:sz w:val="24"/>
          <w:szCs w:val="24"/>
        </w:rPr>
        <w:t xml:space="preserve">. </w:t>
      </w:r>
    </w:p>
    <w:p w14:paraId="59BFF889" w14:textId="77777777" w:rsidR="00D03266" w:rsidRPr="00F554E1" w:rsidRDefault="006F37D3" w:rsidP="006F37D3">
      <w:pPr>
        <w:spacing w:before="240" w:after="0" w:line="240" w:lineRule="auto"/>
        <w:jc w:val="both"/>
        <w:rPr>
          <w:rFonts w:ascii="Arial" w:hAnsi="Arial" w:cs="Arial"/>
          <w:noProof/>
          <w:sz w:val="24"/>
          <w:szCs w:val="24"/>
        </w:rPr>
      </w:pPr>
      <w:r w:rsidRPr="00F554E1">
        <w:rPr>
          <w:rFonts w:ascii="Arial" w:hAnsi="Arial" w:cs="Arial"/>
          <w:b/>
          <w:noProof/>
          <w:sz w:val="24"/>
          <w:szCs w:val="24"/>
        </w:rPr>
        <w:t xml:space="preserve">Artículo </w:t>
      </w:r>
      <w:r w:rsidR="00336151" w:rsidRPr="00F554E1">
        <w:rPr>
          <w:rFonts w:ascii="Arial" w:hAnsi="Arial" w:cs="Arial"/>
          <w:b/>
          <w:noProof/>
          <w:sz w:val="24"/>
          <w:szCs w:val="24"/>
        </w:rPr>
        <w:t>1</w:t>
      </w:r>
      <w:r w:rsidR="004A1AE5" w:rsidRPr="00F554E1">
        <w:rPr>
          <w:rFonts w:ascii="Arial" w:hAnsi="Arial" w:cs="Arial"/>
          <w:b/>
          <w:noProof/>
          <w:sz w:val="24"/>
          <w:szCs w:val="24"/>
        </w:rPr>
        <w:t>6</w:t>
      </w:r>
      <w:r w:rsidRPr="00F554E1">
        <w:rPr>
          <w:rFonts w:ascii="Arial" w:hAnsi="Arial" w:cs="Arial"/>
          <w:b/>
          <w:noProof/>
          <w:sz w:val="24"/>
          <w:szCs w:val="24"/>
        </w:rPr>
        <w:t>.</w:t>
      </w:r>
      <w:r w:rsidRPr="00F554E1">
        <w:rPr>
          <w:rFonts w:ascii="Arial" w:hAnsi="Arial" w:cs="Arial"/>
          <w:noProof/>
          <w:sz w:val="24"/>
          <w:szCs w:val="24"/>
        </w:rPr>
        <w:t xml:space="preserve"> Las personas titulares de la Asesoría Permanente</w:t>
      </w:r>
      <w:r w:rsidR="00D03266" w:rsidRPr="00F554E1">
        <w:rPr>
          <w:rFonts w:ascii="Arial" w:hAnsi="Arial" w:cs="Arial"/>
          <w:noProof/>
          <w:sz w:val="24"/>
          <w:szCs w:val="24"/>
        </w:rPr>
        <w:t xml:space="preserve"> emitirán, cuando les sea requerido, opinión respecto de los asuntos sometidos a consideración del Comité.</w:t>
      </w:r>
      <w:r w:rsidRPr="00F554E1">
        <w:rPr>
          <w:rFonts w:ascii="Arial" w:hAnsi="Arial" w:cs="Arial"/>
          <w:noProof/>
          <w:sz w:val="24"/>
          <w:szCs w:val="24"/>
        </w:rPr>
        <w:t xml:space="preserve"> </w:t>
      </w:r>
    </w:p>
    <w:p w14:paraId="34AE78A3" w14:textId="79C59877" w:rsidR="00D03266" w:rsidRPr="00F554E1" w:rsidRDefault="006F37D3" w:rsidP="006F37D3">
      <w:pPr>
        <w:spacing w:before="240" w:after="0" w:line="240" w:lineRule="auto"/>
        <w:jc w:val="both"/>
        <w:rPr>
          <w:rFonts w:ascii="Arial" w:hAnsi="Arial" w:cs="Arial"/>
          <w:noProof/>
          <w:sz w:val="24"/>
          <w:szCs w:val="24"/>
        </w:rPr>
      </w:pPr>
      <w:r w:rsidRPr="00F554E1">
        <w:rPr>
          <w:rFonts w:ascii="Arial" w:hAnsi="Arial" w:cs="Arial"/>
          <w:b/>
          <w:noProof/>
          <w:sz w:val="24"/>
          <w:szCs w:val="24"/>
        </w:rPr>
        <w:t xml:space="preserve">Artículo </w:t>
      </w:r>
      <w:r w:rsidR="00336151" w:rsidRPr="00F554E1">
        <w:rPr>
          <w:rFonts w:ascii="Arial" w:hAnsi="Arial" w:cs="Arial"/>
          <w:b/>
          <w:noProof/>
          <w:sz w:val="24"/>
          <w:szCs w:val="24"/>
        </w:rPr>
        <w:t>1</w:t>
      </w:r>
      <w:r w:rsidR="004A1AE5" w:rsidRPr="00F554E1">
        <w:rPr>
          <w:rFonts w:ascii="Arial" w:hAnsi="Arial" w:cs="Arial"/>
          <w:b/>
          <w:noProof/>
          <w:sz w:val="24"/>
          <w:szCs w:val="24"/>
        </w:rPr>
        <w:t>7</w:t>
      </w:r>
      <w:r w:rsidRPr="00F554E1">
        <w:rPr>
          <w:rFonts w:ascii="Arial" w:hAnsi="Arial" w:cs="Arial"/>
          <w:b/>
          <w:noProof/>
          <w:sz w:val="24"/>
          <w:szCs w:val="24"/>
        </w:rPr>
        <w:t>.</w:t>
      </w:r>
      <w:r w:rsidR="000A5855">
        <w:rPr>
          <w:rFonts w:ascii="Arial" w:hAnsi="Arial" w:cs="Arial"/>
          <w:noProof/>
          <w:sz w:val="24"/>
          <w:szCs w:val="24"/>
        </w:rPr>
        <w:t xml:space="preserve"> La persona titular</w:t>
      </w:r>
      <w:r w:rsidRPr="00F554E1">
        <w:rPr>
          <w:rFonts w:ascii="Arial" w:hAnsi="Arial" w:cs="Arial"/>
          <w:noProof/>
          <w:sz w:val="24"/>
          <w:szCs w:val="24"/>
        </w:rPr>
        <w:t xml:space="preserve"> de la Observación Permanente </w:t>
      </w:r>
      <w:r w:rsidR="00D03266" w:rsidRPr="00F554E1">
        <w:rPr>
          <w:rFonts w:ascii="Arial" w:hAnsi="Arial" w:cs="Arial"/>
          <w:noProof/>
          <w:sz w:val="24"/>
          <w:szCs w:val="24"/>
        </w:rPr>
        <w:t>asisti</w:t>
      </w:r>
      <w:r w:rsidR="005C1C4D">
        <w:rPr>
          <w:rFonts w:ascii="Arial" w:hAnsi="Arial" w:cs="Arial"/>
          <w:noProof/>
          <w:sz w:val="24"/>
          <w:szCs w:val="24"/>
        </w:rPr>
        <w:t>rá</w:t>
      </w:r>
      <w:r w:rsidRPr="00F554E1">
        <w:rPr>
          <w:rFonts w:ascii="Arial" w:hAnsi="Arial" w:cs="Arial"/>
          <w:noProof/>
          <w:sz w:val="24"/>
          <w:szCs w:val="24"/>
        </w:rPr>
        <w:t xml:space="preserve"> </w:t>
      </w:r>
      <w:r w:rsidRPr="00F554E1">
        <w:rPr>
          <w:rFonts w:ascii="Arial" w:hAnsi="Arial" w:cs="Arial"/>
          <w:sz w:val="24"/>
          <w:szCs w:val="24"/>
          <w:lang w:eastAsia="es-MX"/>
        </w:rPr>
        <w:t>a las sesiones que celebre el Comité</w:t>
      </w:r>
      <w:r w:rsidR="00D03266" w:rsidRPr="00F554E1">
        <w:rPr>
          <w:rFonts w:ascii="Arial" w:hAnsi="Arial" w:cs="Arial"/>
          <w:sz w:val="24"/>
          <w:szCs w:val="24"/>
          <w:lang w:eastAsia="es-MX"/>
        </w:rPr>
        <w:t>, debiendo v</w:t>
      </w:r>
      <w:r w:rsidRPr="00F554E1">
        <w:rPr>
          <w:rFonts w:ascii="Arial" w:hAnsi="Arial" w:cs="Arial"/>
          <w:noProof/>
          <w:sz w:val="24"/>
          <w:szCs w:val="24"/>
        </w:rPr>
        <w:t xml:space="preserve">igilar, </w:t>
      </w:r>
      <w:r w:rsidRPr="00F554E1">
        <w:rPr>
          <w:rFonts w:ascii="Arial" w:hAnsi="Arial" w:cs="Arial"/>
          <w:sz w:val="24"/>
          <w:szCs w:val="24"/>
          <w:lang w:eastAsia="es-MX"/>
        </w:rPr>
        <w:t>en el ámbito de su respectiva competencia,</w:t>
      </w:r>
      <w:r w:rsidRPr="00F554E1">
        <w:rPr>
          <w:rFonts w:ascii="Arial" w:hAnsi="Arial" w:cs="Arial"/>
          <w:noProof/>
          <w:sz w:val="24"/>
          <w:szCs w:val="24"/>
        </w:rPr>
        <w:t xml:space="preserve"> que los asuntos sometidos al Comité se </w:t>
      </w:r>
      <w:r w:rsidR="00D03266" w:rsidRPr="00F554E1">
        <w:rPr>
          <w:rFonts w:ascii="Arial" w:hAnsi="Arial" w:cs="Arial"/>
          <w:noProof/>
          <w:sz w:val="24"/>
          <w:szCs w:val="24"/>
        </w:rPr>
        <w:t>apeguen</w:t>
      </w:r>
      <w:r w:rsidRPr="00F554E1">
        <w:rPr>
          <w:rFonts w:ascii="Arial" w:hAnsi="Arial" w:cs="Arial"/>
          <w:noProof/>
          <w:sz w:val="24"/>
          <w:szCs w:val="24"/>
        </w:rPr>
        <w:t xml:space="preserve"> </w:t>
      </w:r>
      <w:r w:rsidR="00D03266" w:rsidRPr="00F554E1">
        <w:rPr>
          <w:rFonts w:ascii="Arial" w:hAnsi="Arial" w:cs="Arial"/>
          <w:noProof/>
          <w:sz w:val="24"/>
          <w:szCs w:val="24"/>
        </w:rPr>
        <w:t xml:space="preserve">a </w:t>
      </w:r>
      <w:r w:rsidRPr="00F554E1">
        <w:rPr>
          <w:rFonts w:ascii="Arial" w:hAnsi="Arial" w:cs="Arial"/>
          <w:noProof/>
          <w:sz w:val="24"/>
          <w:szCs w:val="24"/>
        </w:rPr>
        <w:t>la normativa aplicable.</w:t>
      </w:r>
    </w:p>
    <w:p w14:paraId="2456E008" w14:textId="77777777" w:rsidR="006F37D3" w:rsidRPr="00F554E1" w:rsidRDefault="006F37D3" w:rsidP="006F37D3">
      <w:pPr>
        <w:spacing w:before="240" w:after="0" w:line="240" w:lineRule="auto"/>
        <w:jc w:val="both"/>
        <w:rPr>
          <w:rFonts w:ascii="Arial" w:hAnsi="Arial" w:cs="Arial"/>
          <w:noProof/>
          <w:sz w:val="24"/>
          <w:szCs w:val="24"/>
        </w:rPr>
      </w:pPr>
      <w:r w:rsidRPr="00F554E1">
        <w:rPr>
          <w:rFonts w:ascii="Arial" w:hAnsi="Arial" w:cs="Arial"/>
          <w:b/>
          <w:noProof/>
          <w:sz w:val="24"/>
          <w:szCs w:val="24"/>
        </w:rPr>
        <w:t xml:space="preserve">Artículo </w:t>
      </w:r>
      <w:r w:rsidR="00336151" w:rsidRPr="00F554E1">
        <w:rPr>
          <w:rFonts w:ascii="Arial" w:hAnsi="Arial" w:cs="Arial"/>
          <w:b/>
          <w:noProof/>
          <w:sz w:val="24"/>
          <w:szCs w:val="24"/>
        </w:rPr>
        <w:t>1</w:t>
      </w:r>
      <w:r w:rsidR="004A1AE5" w:rsidRPr="00F554E1">
        <w:rPr>
          <w:rFonts w:ascii="Arial" w:hAnsi="Arial" w:cs="Arial"/>
          <w:b/>
          <w:noProof/>
          <w:sz w:val="24"/>
          <w:szCs w:val="24"/>
        </w:rPr>
        <w:t>8</w:t>
      </w:r>
      <w:r w:rsidRPr="00F554E1">
        <w:rPr>
          <w:rFonts w:ascii="Arial" w:hAnsi="Arial" w:cs="Arial"/>
          <w:b/>
          <w:noProof/>
          <w:sz w:val="24"/>
          <w:szCs w:val="24"/>
        </w:rPr>
        <w:t>.</w:t>
      </w:r>
      <w:r w:rsidRPr="00F554E1">
        <w:rPr>
          <w:rFonts w:ascii="Arial" w:hAnsi="Arial" w:cs="Arial"/>
          <w:noProof/>
          <w:sz w:val="24"/>
          <w:szCs w:val="24"/>
        </w:rPr>
        <w:t xml:space="preserve"> Las sesiones del Comité serán ordinarias y extraordinarias</w:t>
      </w:r>
      <w:r w:rsidR="00D03266" w:rsidRPr="00F554E1">
        <w:rPr>
          <w:rFonts w:ascii="Arial" w:hAnsi="Arial" w:cs="Arial"/>
          <w:noProof/>
          <w:sz w:val="24"/>
          <w:szCs w:val="24"/>
        </w:rPr>
        <w:t xml:space="preserve"> y se celebrarán conforme a lo dispuesto en la convocatoria respectiva</w:t>
      </w:r>
      <w:r w:rsidRPr="00F554E1">
        <w:rPr>
          <w:rFonts w:ascii="Arial" w:hAnsi="Arial" w:cs="Arial"/>
          <w:noProof/>
          <w:sz w:val="24"/>
          <w:szCs w:val="24"/>
        </w:rPr>
        <w:t xml:space="preserve">. </w:t>
      </w:r>
    </w:p>
    <w:p w14:paraId="33DD4C14" w14:textId="77777777" w:rsidR="006F37D3" w:rsidRPr="00F554E1" w:rsidRDefault="006F37D3" w:rsidP="006F37D3">
      <w:pPr>
        <w:spacing w:before="240" w:line="240" w:lineRule="auto"/>
        <w:jc w:val="both"/>
        <w:rPr>
          <w:rFonts w:ascii="Arial" w:hAnsi="Arial" w:cs="Arial"/>
          <w:noProof/>
          <w:sz w:val="24"/>
          <w:szCs w:val="24"/>
        </w:rPr>
      </w:pPr>
      <w:r w:rsidRPr="00F554E1">
        <w:rPr>
          <w:rFonts w:ascii="Arial" w:hAnsi="Arial" w:cs="Arial"/>
          <w:b/>
          <w:noProof/>
          <w:sz w:val="24"/>
          <w:szCs w:val="24"/>
        </w:rPr>
        <w:lastRenderedPageBreak/>
        <w:t xml:space="preserve">Artículo </w:t>
      </w:r>
      <w:r w:rsidR="00336151" w:rsidRPr="00F554E1">
        <w:rPr>
          <w:rFonts w:ascii="Arial" w:hAnsi="Arial" w:cs="Arial"/>
          <w:b/>
          <w:noProof/>
          <w:sz w:val="24"/>
          <w:szCs w:val="24"/>
        </w:rPr>
        <w:t>1</w:t>
      </w:r>
      <w:r w:rsidR="004A1AE5" w:rsidRPr="00F554E1">
        <w:rPr>
          <w:rFonts w:ascii="Arial" w:hAnsi="Arial" w:cs="Arial"/>
          <w:b/>
          <w:noProof/>
          <w:sz w:val="24"/>
          <w:szCs w:val="24"/>
        </w:rPr>
        <w:t>9</w:t>
      </w:r>
      <w:r w:rsidRPr="00F554E1">
        <w:rPr>
          <w:rFonts w:ascii="Arial" w:hAnsi="Arial" w:cs="Arial"/>
          <w:b/>
          <w:noProof/>
          <w:sz w:val="24"/>
          <w:szCs w:val="24"/>
        </w:rPr>
        <w:t>.</w:t>
      </w:r>
      <w:r w:rsidRPr="00F554E1">
        <w:rPr>
          <w:rFonts w:ascii="Arial" w:hAnsi="Arial" w:cs="Arial"/>
          <w:noProof/>
          <w:sz w:val="24"/>
          <w:szCs w:val="24"/>
        </w:rPr>
        <w:t xml:space="preserve"> Para la celebración de las sesiones</w:t>
      </w:r>
      <w:r w:rsidR="00D03266" w:rsidRPr="00F554E1">
        <w:rPr>
          <w:rFonts w:ascii="Arial" w:hAnsi="Arial" w:cs="Arial"/>
          <w:noProof/>
          <w:sz w:val="24"/>
          <w:szCs w:val="24"/>
        </w:rPr>
        <w:t>,</w:t>
      </w:r>
      <w:r w:rsidRPr="00F554E1">
        <w:rPr>
          <w:rFonts w:ascii="Arial" w:hAnsi="Arial" w:cs="Arial"/>
          <w:noProof/>
          <w:sz w:val="24"/>
          <w:szCs w:val="24"/>
        </w:rPr>
        <w:t xml:space="preserve"> el Comité podrá hacer uso de las tecnologías de la información y comunicación.</w:t>
      </w:r>
    </w:p>
    <w:p w14:paraId="4BBC6572" w14:textId="77777777" w:rsidR="00BD10EA" w:rsidRPr="00F554E1" w:rsidRDefault="006F37D3" w:rsidP="006F37D3">
      <w:pPr>
        <w:spacing w:before="240" w:after="0" w:line="240" w:lineRule="auto"/>
        <w:jc w:val="both"/>
        <w:rPr>
          <w:rFonts w:ascii="Arial" w:hAnsi="Arial" w:cs="Arial"/>
          <w:noProof/>
          <w:sz w:val="24"/>
          <w:szCs w:val="24"/>
        </w:rPr>
      </w:pPr>
      <w:r w:rsidRPr="00F554E1">
        <w:rPr>
          <w:rFonts w:ascii="Arial" w:hAnsi="Arial" w:cs="Arial"/>
          <w:b/>
          <w:noProof/>
          <w:sz w:val="24"/>
          <w:szCs w:val="24"/>
        </w:rPr>
        <w:t xml:space="preserve">Artículo </w:t>
      </w:r>
      <w:r w:rsidR="004A1AE5" w:rsidRPr="00F554E1">
        <w:rPr>
          <w:rFonts w:ascii="Arial" w:hAnsi="Arial" w:cs="Arial"/>
          <w:b/>
          <w:noProof/>
          <w:sz w:val="24"/>
          <w:szCs w:val="24"/>
        </w:rPr>
        <w:t>20</w:t>
      </w:r>
      <w:r w:rsidRPr="00F554E1">
        <w:rPr>
          <w:rFonts w:ascii="Arial" w:hAnsi="Arial" w:cs="Arial"/>
          <w:b/>
          <w:noProof/>
          <w:sz w:val="24"/>
          <w:szCs w:val="24"/>
        </w:rPr>
        <w:t>.</w:t>
      </w:r>
      <w:r w:rsidRPr="00F554E1">
        <w:rPr>
          <w:rFonts w:ascii="Arial" w:hAnsi="Arial" w:cs="Arial"/>
          <w:noProof/>
          <w:sz w:val="24"/>
          <w:szCs w:val="24"/>
        </w:rPr>
        <w:t xml:space="preserve"> Las sesiones del Comité serán</w:t>
      </w:r>
      <w:r w:rsidR="00BD10EA" w:rsidRPr="00F554E1">
        <w:rPr>
          <w:rFonts w:ascii="Arial" w:hAnsi="Arial" w:cs="Arial"/>
          <w:noProof/>
          <w:sz w:val="24"/>
          <w:szCs w:val="24"/>
        </w:rPr>
        <w:t>, de ser el caso,</w:t>
      </w:r>
      <w:r w:rsidRPr="00F554E1">
        <w:rPr>
          <w:rFonts w:ascii="Arial" w:hAnsi="Arial" w:cs="Arial"/>
          <w:noProof/>
          <w:sz w:val="24"/>
          <w:szCs w:val="24"/>
        </w:rPr>
        <w:t xml:space="preserve"> videograbadas y publicadas junto con las versiones estenográficas correspondientes, debidamente certificadas por el Secretariado Técnico, en las páginas de Intranet e Internet del Tribunal Electoral</w:t>
      </w:r>
      <w:r w:rsidR="00BD10EA" w:rsidRPr="00F554E1">
        <w:rPr>
          <w:rFonts w:ascii="Arial" w:hAnsi="Arial" w:cs="Arial"/>
          <w:noProof/>
          <w:sz w:val="24"/>
          <w:szCs w:val="24"/>
        </w:rPr>
        <w:t xml:space="preserve">, debiéndose </w:t>
      </w:r>
      <w:r w:rsidRPr="00F554E1">
        <w:rPr>
          <w:rFonts w:ascii="Arial" w:hAnsi="Arial" w:cs="Arial"/>
          <w:noProof/>
          <w:sz w:val="24"/>
          <w:szCs w:val="24"/>
        </w:rPr>
        <w:t>observar lo dispuesto en la normatividad aplicable en materia de transparencia, con la finalidad de salvaguardar aquella información que por su naturaleza deba ser considerada reservada o confidencial.</w:t>
      </w:r>
    </w:p>
    <w:p w14:paraId="158C9983" w14:textId="77777777" w:rsidR="006F37D3" w:rsidRPr="00F554E1" w:rsidRDefault="006F37D3" w:rsidP="006F37D3">
      <w:pPr>
        <w:spacing w:before="240" w:after="0" w:line="240" w:lineRule="auto"/>
        <w:jc w:val="both"/>
        <w:rPr>
          <w:rFonts w:ascii="Arial" w:hAnsi="Arial" w:cs="Arial"/>
          <w:noProof/>
          <w:sz w:val="24"/>
          <w:szCs w:val="24"/>
        </w:rPr>
      </w:pPr>
      <w:r w:rsidRPr="00F554E1">
        <w:rPr>
          <w:rFonts w:ascii="Arial" w:hAnsi="Arial" w:cs="Arial"/>
          <w:b/>
          <w:noProof/>
          <w:sz w:val="24"/>
          <w:szCs w:val="24"/>
        </w:rPr>
        <w:t xml:space="preserve">Artículo </w:t>
      </w:r>
      <w:r w:rsidR="00336151" w:rsidRPr="00F554E1">
        <w:rPr>
          <w:rFonts w:ascii="Arial" w:hAnsi="Arial" w:cs="Arial"/>
          <w:b/>
          <w:noProof/>
          <w:sz w:val="24"/>
          <w:szCs w:val="24"/>
        </w:rPr>
        <w:t>2</w:t>
      </w:r>
      <w:r w:rsidR="004A1AE5" w:rsidRPr="00F554E1">
        <w:rPr>
          <w:rFonts w:ascii="Arial" w:hAnsi="Arial" w:cs="Arial"/>
          <w:b/>
          <w:noProof/>
          <w:sz w:val="24"/>
          <w:szCs w:val="24"/>
        </w:rPr>
        <w:t>1</w:t>
      </w:r>
      <w:r w:rsidRPr="00F554E1">
        <w:rPr>
          <w:rFonts w:ascii="Arial" w:hAnsi="Arial" w:cs="Arial"/>
          <w:b/>
          <w:noProof/>
          <w:sz w:val="24"/>
          <w:szCs w:val="24"/>
        </w:rPr>
        <w:t>.</w:t>
      </w:r>
      <w:r w:rsidRPr="00F554E1">
        <w:rPr>
          <w:rFonts w:ascii="Arial" w:hAnsi="Arial" w:cs="Arial"/>
          <w:noProof/>
          <w:sz w:val="24"/>
          <w:szCs w:val="24"/>
        </w:rPr>
        <w:t xml:space="preserve"> </w:t>
      </w:r>
      <w:r w:rsidRPr="00F554E1">
        <w:rPr>
          <w:rFonts w:ascii="Arial" w:hAnsi="Arial" w:cs="Arial"/>
          <w:sz w:val="24"/>
          <w:szCs w:val="24"/>
        </w:rPr>
        <w:t>Las de</w:t>
      </w:r>
      <w:r w:rsidR="00BD10EA" w:rsidRPr="00F554E1">
        <w:rPr>
          <w:rFonts w:ascii="Arial" w:hAnsi="Arial" w:cs="Arial"/>
          <w:sz w:val="24"/>
          <w:szCs w:val="24"/>
        </w:rPr>
        <w:t>terminacio</w:t>
      </w:r>
      <w:r w:rsidRPr="00F554E1">
        <w:rPr>
          <w:rFonts w:ascii="Arial" w:hAnsi="Arial" w:cs="Arial"/>
          <w:sz w:val="24"/>
          <w:szCs w:val="24"/>
        </w:rPr>
        <w:t xml:space="preserve">nes del Comité se tomarán por unanimidad o mayoría de votos. </w:t>
      </w:r>
    </w:p>
    <w:p w14:paraId="4DE9FAED" w14:textId="77777777" w:rsidR="00BD10EA" w:rsidRPr="00F554E1" w:rsidRDefault="006F37D3" w:rsidP="00BD10EA">
      <w:pPr>
        <w:spacing w:before="240" w:after="0" w:line="240" w:lineRule="auto"/>
        <w:jc w:val="both"/>
        <w:rPr>
          <w:rFonts w:ascii="Arial" w:hAnsi="Arial" w:cs="Arial"/>
          <w:noProof/>
          <w:sz w:val="24"/>
          <w:szCs w:val="24"/>
        </w:rPr>
      </w:pPr>
      <w:r w:rsidRPr="00F554E1">
        <w:rPr>
          <w:rFonts w:ascii="Arial" w:hAnsi="Arial" w:cs="Arial"/>
          <w:b/>
          <w:noProof/>
          <w:sz w:val="24"/>
          <w:szCs w:val="24"/>
        </w:rPr>
        <w:t xml:space="preserve">Artículo </w:t>
      </w:r>
      <w:r w:rsidR="00336151" w:rsidRPr="00F554E1">
        <w:rPr>
          <w:rFonts w:ascii="Arial" w:hAnsi="Arial" w:cs="Arial"/>
          <w:b/>
          <w:noProof/>
          <w:sz w:val="24"/>
          <w:szCs w:val="24"/>
        </w:rPr>
        <w:t>2</w:t>
      </w:r>
      <w:r w:rsidR="004A1AE5" w:rsidRPr="00F554E1">
        <w:rPr>
          <w:rFonts w:ascii="Arial" w:hAnsi="Arial" w:cs="Arial"/>
          <w:b/>
          <w:noProof/>
          <w:sz w:val="24"/>
          <w:szCs w:val="24"/>
        </w:rPr>
        <w:t>2</w:t>
      </w:r>
      <w:r w:rsidRPr="00F554E1">
        <w:rPr>
          <w:rFonts w:ascii="Arial" w:hAnsi="Arial" w:cs="Arial"/>
          <w:b/>
          <w:noProof/>
          <w:sz w:val="24"/>
          <w:szCs w:val="24"/>
        </w:rPr>
        <w:t>.</w:t>
      </w:r>
      <w:r w:rsidRPr="00F554E1">
        <w:rPr>
          <w:rFonts w:ascii="Arial" w:hAnsi="Arial" w:cs="Arial"/>
          <w:noProof/>
          <w:sz w:val="24"/>
          <w:szCs w:val="24"/>
        </w:rPr>
        <w:t xml:space="preserve">  </w:t>
      </w:r>
      <w:r w:rsidR="00BD10EA" w:rsidRPr="00F554E1">
        <w:rPr>
          <w:rFonts w:ascii="Arial" w:hAnsi="Arial" w:cs="Arial"/>
          <w:noProof/>
          <w:sz w:val="24"/>
          <w:szCs w:val="24"/>
        </w:rPr>
        <w:t>Las sesiones del Comité se celebrarán de la siguiente forma:</w:t>
      </w:r>
    </w:p>
    <w:p w14:paraId="244C22C0" w14:textId="77777777" w:rsidR="00BD10EA" w:rsidRPr="00F554E1" w:rsidRDefault="00BD10EA" w:rsidP="004954E0">
      <w:pPr>
        <w:pStyle w:val="Prrafodelista"/>
        <w:widowControl w:val="0"/>
        <w:numPr>
          <w:ilvl w:val="1"/>
          <w:numId w:val="24"/>
        </w:numPr>
        <w:autoSpaceDE w:val="0"/>
        <w:autoSpaceDN w:val="0"/>
        <w:adjustRightInd w:val="0"/>
        <w:spacing w:before="240" w:after="0" w:line="240" w:lineRule="auto"/>
        <w:ind w:left="851" w:right="86" w:hanging="567"/>
        <w:jc w:val="both"/>
        <w:rPr>
          <w:rFonts w:ascii="Arial" w:hAnsi="Arial" w:cs="Arial"/>
          <w:sz w:val="24"/>
          <w:szCs w:val="24"/>
        </w:rPr>
      </w:pPr>
      <w:r w:rsidRPr="00F554E1">
        <w:rPr>
          <w:rFonts w:ascii="Arial" w:hAnsi="Arial" w:cs="Arial"/>
          <w:sz w:val="24"/>
          <w:szCs w:val="24"/>
        </w:rPr>
        <w:t>El</w:t>
      </w:r>
      <w:r w:rsidRPr="00F554E1">
        <w:rPr>
          <w:rFonts w:ascii="Arial" w:hAnsi="Arial" w:cs="Arial"/>
          <w:spacing w:val="10"/>
          <w:sz w:val="24"/>
          <w:szCs w:val="24"/>
        </w:rPr>
        <w:t xml:space="preserve"> </w:t>
      </w:r>
      <w:r w:rsidRPr="00F554E1">
        <w:rPr>
          <w:rFonts w:ascii="Arial" w:hAnsi="Arial" w:cs="Arial"/>
          <w:sz w:val="24"/>
          <w:szCs w:val="24"/>
        </w:rPr>
        <w:t>C</w:t>
      </w:r>
      <w:r w:rsidRPr="00F554E1">
        <w:rPr>
          <w:rFonts w:ascii="Arial" w:hAnsi="Arial" w:cs="Arial"/>
          <w:spacing w:val="1"/>
          <w:sz w:val="24"/>
          <w:szCs w:val="24"/>
        </w:rPr>
        <w:t>o</w:t>
      </w:r>
      <w:r w:rsidRPr="00F554E1">
        <w:rPr>
          <w:rFonts w:ascii="Arial" w:hAnsi="Arial" w:cs="Arial"/>
          <w:spacing w:val="-1"/>
          <w:sz w:val="24"/>
          <w:szCs w:val="24"/>
        </w:rPr>
        <w:t>m</w:t>
      </w:r>
      <w:r w:rsidRPr="00F554E1">
        <w:rPr>
          <w:rFonts w:ascii="Arial" w:hAnsi="Arial" w:cs="Arial"/>
          <w:spacing w:val="1"/>
          <w:sz w:val="24"/>
          <w:szCs w:val="24"/>
        </w:rPr>
        <w:t>it</w:t>
      </w:r>
      <w:r w:rsidRPr="00F554E1">
        <w:rPr>
          <w:rFonts w:ascii="Arial" w:hAnsi="Arial" w:cs="Arial"/>
          <w:sz w:val="24"/>
          <w:szCs w:val="24"/>
        </w:rPr>
        <w:t>é</w:t>
      </w:r>
      <w:r w:rsidRPr="00F554E1">
        <w:rPr>
          <w:rFonts w:ascii="Arial" w:hAnsi="Arial" w:cs="Arial"/>
          <w:spacing w:val="4"/>
          <w:sz w:val="24"/>
          <w:szCs w:val="24"/>
        </w:rPr>
        <w:t xml:space="preserve"> </w:t>
      </w:r>
      <w:r w:rsidRPr="00F554E1">
        <w:rPr>
          <w:rFonts w:ascii="Arial" w:hAnsi="Arial" w:cs="Arial"/>
          <w:spacing w:val="1"/>
          <w:sz w:val="24"/>
          <w:szCs w:val="24"/>
        </w:rPr>
        <w:t>s</w:t>
      </w:r>
      <w:r w:rsidRPr="00F554E1">
        <w:rPr>
          <w:rFonts w:ascii="Arial" w:hAnsi="Arial" w:cs="Arial"/>
          <w:spacing w:val="-1"/>
          <w:sz w:val="24"/>
          <w:szCs w:val="24"/>
        </w:rPr>
        <w:t>e</w:t>
      </w:r>
      <w:r w:rsidRPr="00F554E1">
        <w:rPr>
          <w:rFonts w:ascii="Arial" w:hAnsi="Arial" w:cs="Arial"/>
          <w:spacing w:val="1"/>
          <w:sz w:val="24"/>
          <w:szCs w:val="24"/>
        </w:rPr>
        <w:t>s</w:t>
      </w:r>
      <w:r w:rsidRPr="00F554E1">
        <w:rPr>
          <w:rFonts w:ascii="Arial" w:hAnsi="Arial" w:cs="Arial"/>
          <w:spacing w:val="-1"/>
          <w:sz w:val="24"/>
          <w:szCs w:val="24"/>
        </w:rPr>
        <w:t>i</w:t>
      </w:r>
      <w:r w:rsidRPr="00F554E1">
        <w:rPr>
          <w:rFonts w:ascii="Arial" w:hAnsi="Arial" w:cs="Arial"/>
          <w:spacing w:val="1"/>
          <w:sz w:val="24"/>
          <w:szCs w:val="24"/>
        </w:rPr>
        <w:t>ona</w:t>
      </w:r>
      <w:r w:rsidRPr="00F554E1">
        <w:rPr>
          <w:rFonts w:ascii="Arial" w:hAnsi="Arial" w:cs="Arial"/>
          <w:sz w:val="24"/>
          <w:szCs w:val="24"/>
        </w:rPr>
        <w:t>rá</w:t>
      </w:r>
      <w:r w:rsidRPr="00F554E1">
        <w:rPr>
          <w:rFonts w:ascii="Arial" w:hAnsi="Arial" w:cs="Arial"/>
          <w:spacing w:val="2"/>
          <w:sz w:val="24"/>
          <w:szCs w:val="24"/>
        </w:rPr>
        <w:t xml:space="preserve"> </w:t>
      </w:r>
      <w:r w:rsidRPr="00F554E1">
        <w:rPr>
          <w:rFonts w:ascii="Arial" w:hAnsi="Arial" w:cs="Arial"/>
          <w:spacing w:val="-1"/>
          <w:sz w:val="24"/>
          <w:szCs w:val="24"/>
        </w:rPr>
        <w:t>v</w:t>
      </w:r>
      <w:r w:rsidRPr="00F554E1">
        <w:rPr>
          <w:rFonts w:ascii="Arial" w:hAnsi="Arial" w:cs="Arial"/>
          <w:spacing w:val="1"/>
          <w:sz w:val="24"/>
          <w:szCs w:val="24"/>
        </w:rPr>
        <w:t>ál</w:t>
      </w:r>
      <w:r w:rsidRPr="00F554E1">
        <w:rPr>
          <w:rFonts w:ascii="Arial" w:hAnsi="Arial" w:cs="Arial"/>
          <w:spacing w:val="-1"/>
          <w:sz w:val="24"/>
          <w:szCs w:val="24"/>
        </w:rPr>
        <w:t>i</w:t>
      </w:r>
      <w:r w:rsidRPr="00F554E1">
        <w:rPr>
          <w:rFonts w:ascii="Arial" w:hAnsi="Arial" w:cs="Arial"/>
          <w:spacing w:val="1"/>
          <w:sz w:val="24"/>
          <w:szCs w:val="24"/>
        </w:rPr>
        <w:t>da</w:t>
      </w:r>
      <w:r w:rsidRPr="00F554E1">
        <w:rPr>
          <w:rFonts w:ascii="Arial" w:hAnsi="Arial" w:cs="Arial"/>
          <w:spacing w:val="-1"/>
          <w:sz w:val="24"/>
          <w:szCs w:val="24"/>
        </w:rPr>
        <w:t>me</w:t>
      </w:r>
      <w:r w:rsidRPr="00F554E1">
        <w:rPr>
          <w:rFonts w:ascii="Arial" w:hAnsi="Arial" w:cs="Arial"/>
          <w:spacing w:val="1"/>
          <w:sz w:val="24"/>
          <w:szCs w:val="24"/>
        </w:rPr>
        <w:t>nt</w:t>
      </w:r>
      <w:r w:rsidRPr="00F554E1">
        <w:rPr>
          <w:rFonts w:ascii="Arial" w:hAnsi="Arial" w:cs="Arial"/>
          <w:sz w:val="24"/>
          <w:szCs w:val="24"/>
        </w:rPr>
        <w:t xml:space="preserve">e </w:t>
      </w:r>
      <w:r w:rsidRPr="00F554E1">
        <w:rPr>
          <w:rFonts w:ascii="Arial" w:hAnsi="Arial" w:cs="Arial"/>
          <w:spacing w:val="1"/>
          <w:sz w:val="24"/>
          <w:szCs w:val="24"/>
        </w:rPr>
        <w:t>co</w:t>
      </w:r>
      <w:r w:rsidRPr="00F554E1">
        <w:rPr>
          <w:rFonts w:ascii="Arial" w:hAnsi="Arial" w:cs="Arial"/>
          <w:sz w:val="24"/>
          <w:szCs w:val="24"/>
        </w:rPr>
        <w:t>n</w:t>
      </w:r>
      <w:r w:rsidRPr="00F554E1">
        <w:rPr>
          <w:rFonts w:ascii="Arial" w:hAnsi="Arial" w:cs="Arial"/>
          <w:spacing w:val="7"/>
          <w:sz w:val="24"/>
          <w:szCs w:val="24"/>
        </w:rPr>
        <w:t xml:space="preserve"> </w:t>
      </w:r>
      <w:r w:rsidRPr="00F554E1">
        <w:rPr>
          <w:rFonts w:ascii="Arial" w:hAnsi="Arial" w:cs="Arial"/>
          <w:spacing w:val="1"/>
          <w:sz w:val="24"/>
          <w:szCs w:val="24"/>
        </w:rPr>
        <w:t>l</w:t>
      </w:r>
      <w:r w:rsidRPr="00F554E1">
        <w:rPr>
          <w:rFonts w:ascii="Arial" w:hAnsi="Arial" w:cs="Arial"/>
          <w:sz w:val="24"/>
          <w:szCs w:val="24"/>
        </w:rPr>
        <w:t>a</w:t>
      </w:r>
      <w:r w:rsidRPr="00F554E1">
        <w:rPr>
          <w:rFonts w:ascii="Arial" w:hAnsi="Arial" w:cs="Arial"/>
          <w:spacing w:val="8"/>
          <w:sz w:val="24"/>
          <w:szCs w:val="24"/>
        </w:rPr>
        <w:t xml:space="preserve"> </w:t>
      </w:r>
      <w:r w:rsidRPr="00F554E1">
        <w:rPr>
          <w:rFonts w:ascii="Arial" w:hAnsi="Arial" w:cs="Arial"/>
          <w:spacing w:val="1"/>
          <w:sz w:val="24"/>
          <w:szCs w:val="24"/>
        </w:rPr>
        <w:t>p</w:t>
      </w:r>
      <w:r w:rsidRPr="00F554E1">
        <w:rPr>
          <w:rFonts w:ascii="Arial" w:hAnsi="Arial" w:cs="Arial"/>
          <w:sz w:val="24"/>
          <w:szCs w:val="24"/>
        </w:rPr>
        <w:t>r</w:t>
      </w:r>
      <w:r w:rsidRPr="00F554E1">
        <w:rPr>
          <w:rFonts w:ascii="Arial" w:hAnsi="Arial" w:cs="Arial"/>
          <w:spacing w:val="-1"/>
          <w:sz w:val="24"/>
          <w:szCs w:val="24"/>
        </w:rPr>
        <w:t>e</w:t>
      </w:r>
      <w:r w:rsidRPr="00F554E1">
        <w:rPr>
          <w:rFonts w:ascii="Arial" w:hAnsi="Arial" w:cs="Arial"/>
          <w:spacing w:val="1"/>
          <w:sz w:val="24"/>
          <w:szCs w:val="24"/>
        </w:rPr>
        <w:t>se</w:t>
      </w:r>
      <w:r w:rsidRPr="00F554E1">
        <w:rPr>
          <w:rFonts w:ascii="Arial" w:hAnsi="Arial" w:cs="Arial"/>
          <w:spacing w:val="-1"/>
          <w:sz w:val="24"/>
          <w:szCs w:val="24"/>
        </w:rPr>
        <w:t>n</w:t>
      </w:r>
      <w:r w:rsidRPr="00F554E1">
        <w:rPr>
          <w:rFonts w:ascii="Arial" w:hAnsi="Arial" w:cs="Arial"/>
          <w:spacing w:val="1"/>
          <w:sz w:val="24"/>
          <w:szCs w:val="24"/>
        </w:rPr>
        <w:t>c</w:t>
      </w:r>
      <w:r w:rsidRPr="00F554E1">
        <w:rPr>
          <w:rFonts w:ascii="Arial" w:hAnsi="Arial" w:cs="Arial"/>
          <w:spacing w:val="-1"/>
          <w:sz w:val="24"/>
          <w:szCs w:val="24"/>
        </w:rPr>
        <w:t>i</w:t>
      </w:r>
      <w:r w:rsidRPr="00F554E1">
        <w:rPr>
          <w:rFonts w:ascii="Arial" w:hAnsi="Arial" w:cs="Arial"/>
          <w:sz w:val="24"/>
          <w:szCs w:val="24"/>
        </w:rPr>
        <w:t>a</w:t>
      </w:r>
      <w:r w:rsidRPr="00F554E1">
        <w:rPr>
          <w:rFonts w:ascii="Arial" w:hAnsi="Arial" w:cs="Arial"/>
          <w:spacing w:val="4"/>
          <w:sz w:val="24"/>
          <w:szCs w:val="24"/>
        </w:rPr>
        <w:t xml:space="preserve"> </w:t>
      </w:r>
      <w:r w:rsidRPr="00F554E1">
        <w:rPr>
          <w:rFonts w:ascii="Arial" w:hAnsi="Arial" w:cs="Arial"/>
          <w:spacing w:val="-1"/>
          <w:sz w:val="24"/>
          <w:szCs w:val="24"/>
        </w:rPr>
        <w:t>d</w:t>
      </w:r>
      <w:r w:rsidRPr="00F554E1">
        <w:rPr>
          <w:rFonts w:ascii="Arial" w:hAnsi="Arial" w:cs="Arial"/>
          <w:sz w:val="24"/>
          <w:szCs w:val="24"/>
        </w:rPr>
        <w:t>e</w:t>
      </w:r>
      <w:r w:rsidRPr="00F554E1">
        <w:rPr>
          <w:rFonts w:ascii="Arial" w:hAnsi="Arial" w:cs="Arial"/>
          <w:spacing w:val="10"/>
          <w:sz w:val="24"/>
          <w:szCs w:val="24"/>
        </w:rPr>
        <w:t xml:space="preserve"> </w:t>
      </w:r>
      <w:r w:rsidRPr="00F554E1">
        <w:rPr>
          <w:rFonts w:ascii="Arial" w:hAnsi="Arial" w:cs="Arial"/>
          <w:spacing w:val="1"/>
          <w:sz w:val="24"/>
          <w:szCs w:val="24"/>
        </w:rPr>
        <w:t>cuatro</w:t>
      </w:r>
      <w:r w:rsidRPr="00F554E1">
        <w:rPr>
          <w:rFonts w:ascii="Arial" w:hAnsi="Arial" w:cs="Arial"/>
          <w:spacing w:val="7"/>
          <w:sz w:val="24"/>
          <w:szCs w:val="24"/>
        </w:rPr>
        <w:t xml:space="preserve"> </w:t>
      </w:r>
      <w:r w:rsidRPr="00F554E1">
        <w:rPr>
          <w:rFonts w:ascii="Arial" w:hAnsi="Arial" w:cs="Arial"/>
          <w:spacing w:val="1"/>
          <w:sz w:val="24"/>
          <w:szCs w:val="24"/>
        </w:rPr>
        <w:t>d</w:t>
      </w:r>
      <w:r w:rsidRPr="00F554E1">
        <w:rPr>
          <w:rFonts w:ascii="Arial" w:hAnsi="Arial" w:cs="Arial"/>
          <w:sz w:val="24"/>
          <w:szCs w:val="24"/>
        </w:rPr>
        <w:t>e</w:t>
      </w:r>
      <w:r w:rsidRPr="00F554E1">
        <w:rPr>
          <w:rFonts w:ascii="Arial" w:hAnsi="Arial" w:cs="Arial"/>
          <w:spacing w:val="8"/>
          <w:sz w:val="24"/>
          <w:szCs w:val="24"/>
        </w:rPr>
        <w:t xml:space="preserve"> </w:t>
      </w:r>
      <w:r w:rsidRPr="00F554E1">
        <w:rPr>
          <w:rFonts w:ascii="Arial" w:hAnsi="Arial" w:cs="Arial"/>
          <w:spacing w:val="1"/>
          <w:sz w:val="24"/>
          <w:szCs w:val="24"/>
        </w:rPr>
        <w:t>su</w:t>
      </w:r>
      <w:r w:rsidRPr="00F554E1">
        <w:rPr>
          <w:rFonts w:ascii="Arial" w:hAnsi="Arial" w:cs="Arial"/>
          <w:sz w:val="24"/>
          <w:szCs w:val="24"/>
        </w:rPr>
        <w:t>s</w:t>
      </w:r>
      <w:r w:rsidRPr="00F554E1">
        <w:rPr>
          <w:rFonts w:ascii="Arial" w:hAnsi="Arial" w:cs="Arial"/>
          <w:spacing w:val="8"/>
          <w:sz w:val="24"/>
          <w:szCs w:val="24"/>
        </w:rPr>
        <w:t xml:space="preserve"> </w:t>
      </w:r>
      <w:r w:rsidRPr="00F554E1">
        <w:rPr>
          <w:rFonts w:ascii="Arial" w:hAnsi="Arial" w:cs="Arial"/>
          <w:spacing w:val="1"/>
          <w:sz w:val="24"/>
          <w:szCs w:val="24"/>
        </w:rPr>
        <w:t>i</w:t>
      </w:r>
      <w:r w:rsidRPr="00F554E1">
        <w:rPr>
          <w:rFonts w:ascii="Arial" w:hAnsi="Arial" w:cs="Arial"/>
          <w:spacing w:val="-1"/>
          <w:sz w:val="24"/>
          <w:szCs w:val="24"/>
        </w:rPr>
        <w:t>n</w:t>
      </w:r>
      <w:r w:rsidRPr="00F554E1">
        <w:rPr>
          <w:rFonts w:ascii="Arial" w:hAnsi="Arial" w:cs="Arial"/>
          <w:spacing w:val="1"/>
          <w:sz w:val="24"/>
          <w:szCs w:val="24"/>
        </w:rPr>
        <w:t>teg</w:t>
      </w:r>
      <w:r w:rsidRPr="00F554E1">
        <w:rPr>
          <w:rFonts w:ascii="Arial" w:hAnsi="Arial" w:cs="Arial"/>
          <w:sz w:val="24"/>
          <w:szCs w:val="24"/>
        </w:rPr>
        <w:t>r</w:t>
      </w:r>
      <w:r w:rsidRPr="00F554E1">
        <w:rPr>
          <w:rFonts w:ascii="Arial" w:hAnsi="Arial" w:cs="Arial"/>
          <w:spacing w:val="-1"/>
          <w:sz w:val="24"/>
          <w:szCs w:val="24"/>
        </w:rPr>
        <w:t>a</w:t>
      </w:r>
      <w:r w:rsidRPr="00F554E1">
        <w:rPr>
          <w:rFonts w:ascii="Arial" w:hAnsi="Arial" w:cs="Arial"/>
          <w:spacing w:val="1"/>
          <w:sz w:val="24"/>
          <w:szCs w:val="24"/>
        </w:rPr>
        <w:t>nt</w:t>
      </w:r>
      <w:r w:rsidRPr="00F554E1">
        <w:rPr>
          <w:rFonts w:ascii="Arial" w:hAnsi="Arial" w:cs="Arial"/>
          <w:spacing w:val="-1"/>
          <w:sz w:val="24"/>
          <w:szCs w:val="24"/>
        </w:rPr>
        <w:t>e</w:t>
      </w:r>
      <w:r w:rsidRPr="00F554E1">
        <w:rPr>
          <w:rFonts w:ascii="Arial" w:hAnsi="Arial" w:cs="Arial"/>
          <w:spacing w:val="1"/>
          <w:sz w:val="24"/>
          <w:szCs w:val="24"/>
        </w:rPr>
        <w:t>s</w:t>
      </w:r>
      <w:r w:rsidRPr="00F554E1">
        <w:rPr>
          <w:rFonts w:ascii="Arial" w:hAnsi="Arial" w:cs="Arial"/>
          <w:sz w:val="24"/>
          <w:szCs w:val="24"/>
        </w:rPr>
        <w:t xml:space="preserve">, </w:t>
      </w:r>
      <w:r w:rsidRPr="00F554E1">
        <w:rPr>
          <w:rFonts w:ascii="Arial" w:hAnsi="Arial" w:cs="Arial"/>
          <w:spacing w:val="1"/>
          <w:sz w:val="24"/>
          <w:szCs w:val="24"/>
        </w:rPr>
        <w:t>pe</w:t>
      </w:r>
      <w:r w:rsidRPr="00F554E1">
        <w:rPr>
          <w:rFonts w:ascii="Arial" w:hAnsi="Arial" w:cs="Arial"/>
          <w:sz w:val="24"/>
          <w:szCs w:val="24"/>
        </w:rPr>
        <w:t>ro</w:t>
      </w:r>
      <w:r w:rsidRPr="00F554E1">
        <w:rPr>
          <w:rFonts w:ascii="Arial" w:hAnsi="Arial" w:cs="Arial"/>
          <w:spacing w:val="6"/>
          <w:sz w:val="24"/>
          <w:szCs w:val="24"/>
        </w:rPr>
        <w:t xml:space="preserve"> </w:t>
      </w:r>
      <w:r w:rsidRPr="00F554E1">
        <w:rPr>
          <w:rFonts w:ascii="Arial" w:hAnsi="Arial" w:cs="Arial"/>
          <w:spacing w:val="1"/>
          <w:sz w:val="24"/>
          <w:szCs w:val="24"/>
        </w:rPr>
        <w:t>e</w:t>
      </w:r>
      <w:r w:rsidRPr="00F554E1">
        <w:rPr>
          <w:rFonts w:ascii="Arial" w:hAnsi="Arial" w:cs="Arial"/>
          <w:sz w:val="24"/>
          <w:szCs w:val="24"/>
        </w:rPr>
        <w:t>n</w:t>
      </w:r>
      <w:r w:rsidRPr="00F554E1">
        <w:rPr>
          <w:rFonts w:ascii="Arial" w:hAnsi="Arial" w:cs="Arial"/>
          <w:spacing w:val="8"/>
          <w:sz w:val="24"/>
          <w:szCs w:val="24"/>
        </w:rPr>
        <w:t xml:space="preserve"> </w:t>
      </w:r>
      <w:r w:rsidRPr="00F554E1">
        <w:rPr>
          <w:rFonts w:ascii="Arial" w:hAnsi="Arial" w:cs="Arial"/>
          <w:spacing w:val="-1"/>
          <w:sz w:val="24"/>
          <w:szCs w:val="24"/>
        </w:rPr>
        <w:t>n</w:t>
      </w:r>
      <w:r w:rsidRPr="00F554E1">
        <w:rPr>
          <w:rFonts w:ascii="Arial" w:hAnsi="Arial" w:cs="Arial"/>
          <w:spacing w:val="1"/>
          <w:sz w:val="24"/>
          <w:szCs w:val="24"/>
        </w:rPr>
        <w:t>ingú</w:t>
      </w:r>
      <w:r w:rsidRPr="00F554E1">
        <w:rPr>
          <w:rFonts w:ascii="Arial" w:hAnsi="Arial" w:cs="Arial"/>
          <w:sz w:val="24"/>
          <w:szCs w:val="24"/>
        </w:rPr>
        <w:t>n</w:t>
      </w:r>
      <w:r w:rsidRPr="00F554E1">
        <w:rPr>
          <w:rFonts w:ascii="Arial" w:hAnsi="Arial" w:cs="Arial"/>
          <w:spacing w:val="4"/>
          <w:sz w:val="24"/>
          <w:szCs w:val="24"/>
        </w:rPr>
        <w:t xml:space="preserve"> </w:t>
      </w:r>
      <w:r w:rsidRPr="00F554E1">
        <w:rPr>
          <w:rFonts w:ascii="Arial" w:hAnsi="Arial" w:cs="Arial"/>
          <w:spacing w:val="-1"/>
          <w:sz w:val="24"/>
          <w:szCs w:val="24"/>
        </w:rPr>
        <w:t>c</w:t>
      </w:r>
      <w:r w:rsidRPr="00F554E1">
        <w:rPr>
          <w:rFonts w:ascii="Arial" w:hAnsi="Arial" w:cs="Arial"/>
          <w:spacing w:val="1"/>
          <w:sz w:val="24"/>
          <w:szCs w:val="24"/>
        </w:rPr>
        <w:t>a</w:t>
      </w:r>
      <w:r w:rsidRPr="00F554E1">
        <w:rPr>
          <w:rFonts w:ascii="Arial" w:hAnsi="Arial" w:cs="Arial"/>
          <w:spacing w:val="-1"/>
          <w:sz w:val="24"/>
          <w:szCs w:val="24"/>
        </w:rPr>
        <w:t>s</w:t>
      </w:r>
      <w:r w:rsidRPr="00F554E1">
        <w:rPr>
          <w:rFonts w:ascii="Arial" w:hAnsi="Arial" w:cs="Arial"/>
          <w:sz w:val="24"/>
          <w:szCs w:val="24"/>
        </w:rPr>
        <w:t xml:space="preserve">o </w:t>
      </w:r>
      <w:r w:rsidRPr="00F554E1">
        <w:rPr>
          <w:rFonts w:ascii="Arial" w:hAnsi="Arial" w:cs="Arial"/>
          <w:spacing w:val="1"/>
          <w:sz w:val="24"/>
          <w:szCs w:val="24"/>
        </w:rPr>
        <w:t>pod</w:t>
      </w:r>
      <w:r w:rsidRPr="00F554E1">
        <w:rPr>
          <w:rFonts w:ascii="Arial" w:hAnsi="Arial" w:cs="Arial"/>
          <w:sz w:val="24"/>
          <w:szCs w:val="24"/>
        </w:rPr>
        <w:t>r</w:t>
      </w:r>
      <w:r w:rsidRPr="00F554E1">
        <w:rPr>
          <w:rFonts w:ascii="Arial" w:hAnsi="Arial" w:cs="Arial"/>
          <w:spacing w:val="1"/>
          <w:sz w:val="24"/>
          <w:szCs w:val="24"/>
        </w:rPr>
        <w:t>á</w:t>
      </w:r>
      <w:r w:rsidRPr="00F554E1">
        <w:rPr>
          <w:rFonts w:ascii="Arial" w:hAnsi="Arial" w:cs="Arial"/>
          <w:sz w:val="24"/>
          <w:szCs w:val="24"/>
        </w:rPr>
        <w:t>n</w:t>
      </w:r>
      <w:r w:rsidRPr="00F554E1">
        <w:rPr>
          <w:rFonts w:ascii="Arial" w:hAnsi="Arial" w:cs="Arial"/>
          <w:spacing w:val="3"/>
          <w:sz w:val="24"/>
          <w:szCs w:val="24"/>
        </w:rPr>
        <w:t xml:space="preserve"> </w:t>
      </w:r>
      <w:r w:rsidRPr="00F554E1">
        <w:rPr>
          <w:rFonts w:ascii="Arial" w:hAnsi="Arial" w:cs="Arial"/>
          <w:spacing w:val="1"/>
          <w:sz w:val="24"/>
          <w:szCs w:val="24"/>
        </w:rPr>
        <w:t>lle</w:t>
      </w:r>
      <w:r w:rsidRPr="00F554E1">
        <w:rPr>
          <w:rFonts w:ascii="Arial" w:hAnsi="Arial" w:cs="Arial"/>
          <w:spacing w:val="-1"/>
          <w:sz w:val="24"/>
          <w:szCs w:val="24"/>
        </w:rPr>
        <w:t>v</w:t>
      </w:r>
      <w:r w:rsidRPr="00F554E1">
        <w:rPr>
          <w:rFonts w:ascii="Arial" w:hAnsi="Arial" w:cs="Arial"/>
          <w:spacing w:val="1"/>
          <w:sz w:val="24"/>
          <w:szCs w:val="24"/>
        </w:rPr>
        <w:t>a</w:t>
      </w:r>
      <w:r w:rsidRPr="00F554E1">
        <w:rPr>
          <w:rFonts w:ascii="Arial" w:hAnsi="Arial" w:cs="Arial"/>
          <w:spacing w:val="-2"/>
          <w:sz w:val="24"/>
          <w:szCs w:val="24"/>
        </w:rPr>
        <w:t>r</w:t>
      </w:r>
      <w:r w:rsidRPr="00F554E1">
        <w:rPr>
          <w:rFonts w:ascii="Arial" w:hAnsi="Arial" w:cs="Arial"/>
          <w:spacing w:val="1"/>
          <w:sz w:val="24"/>
          <w:szCs w:val="24"/>
        </w:rPr>
        <w:t>s</w:t>
      </w:r>
      <w:r w:rsidRPr="00F554E1">
        <w:rPr>
          <w:rFonts w:ascii="Arial" w:hAnsi="Arial" w:cs="Arial"/>
          <w:sz w:val="24"/>
          <w:szCs w:val="24"/>
        </w:rPr>
        <w:t>e</w:t>
      </w:r>
      <w:r w:rsidRPr="00F554E1">
        <w:rPr>
          <w:rFonts w:ascii="Arial" w:hAnsi="Arial" w:cs="Arial"/>
          <w:spacing w:val="5"/>
          <w:sz w:val="24"/>
          <w:szCs w:val="24"/>
        </w:rPr>
        <w:t xml:space="preserve"> </w:t>
      </w:r>
      <w:r w:rsidRPr="00F554E1">
        <w:rPr>
          <w:rFonts w:ascii="Arial" w:hAnsi="Arial" w:cs="Arial"/>
          <w:sz w:val="24"/>
          <w:szCs w:val="24"/>
        </w:rPr>
        <w:t>a</w:t>
      </w:r>
      <w:r w:rsidRPr="00F554E1">
        <w:rPr>
          <w:rFonts w:ascii="Arial" w:hAnsi="Arial" w:cs="Arial"/>
          <w:spacing w:val="8"/>
          <w:sz w:val="24"/>
          <w:szCs w:val="24"/>
        </w:rPr>
        <w:t xml:space="preserve"> </w:t>
      </w:r>
      <w:r w:rsidRPr="00F554E1">
        <w:rPr>
          <w:rFonts w:ascii="Arial" w:hAnsi="Arial" w:cs="Arial"/>
          <w:spacing w:val="1"/>
          <w:sz w:val="24"/>
          <w:szCs w:val="24"/>
        </w:rPr>
        <w:t>c</w:t>
      </w:r>
      <w:r w:rsidRPr="00F554E1">
        <w:rPr>
          <w:rFonts w:ascii="Arial" w:hAnsi="Arial" w:cs="Arial"/>
          <w:spacing w:val="-1"/>
          <w:sz w:val="24"/>
          <w:szCs w:val="24"/>
        </w:rPr>
        <w:t>a</w:t>
      </w:r>
      <w:r w:rsidRPr="00F554E1">
        <w:rPr>
          <w:rFonts w:ascii="Arial" w:hAnsi="Arial" w:cs="Arial"/>
          <w:spacing w:val="1"/>
          <w:sz w:val="24"/>
          <w:szCs w:val="24"/>
        </w:rPr>
        <w:t>b</w:t>
      </w:r>
      <w:r w:rsidRPr="00F554E1">
        <w:rPr>
          <w:rFonts w:ascii="Arial" w:hAnsi="Arial" w:cs="Arial"/>
          <w:sz w:val="24"/>
          <w:szCs w:val="24"/>
        </w:rPr>
        <w:t>o</w:t>
      </w:r>
      <w:r w:rsidRPr="00F554E1">
        <w:rPr>
          <w:rFonts w:ascii="Arial" w:hAnsi="Arial" w:cs="Arial"/>
          <w:spacing w:val="7"/>
          <w:sz w:val="24"/>
          <w:szCs w:val="24"/>
        </w:rPr>
        <w:t xml:space="preserve"> </w:t>
      </w:r>
      <w:r w:rsidRPr="00F554E1">
        <w:rPr>
          <w:rFonts w:ascii="Arial" w:hAnsi="Arial" w:cs="Arial"/>
          <w:spacing w:val="-1"/>
          <w:sz w:val="24"/>
          <w:szCs w:val="24"/>
        </w:rPr>
        <w:t>s</w:t>
      </w:r>
      <w:r w:rsidRPr="00F554E1">
        <w:rPr>
          <w:rFonts w:ascii="Arial" w:hAnsi="Arial" w:cs="Arial"/>
          <w:spacing w:val="1"/>
          <w:sz w:val="24"/>
          <w:szCs w:val="24"/>
        </w:rPr>
        <w:t>i</w:t>
      </w:r>
      <w:r w:rsidRPr="00F554E1">
        <w:rPr>
          <w:rFonts w:ascii="Arial" w:hAnsi="Arial" w:cs="Arial"/>
          <w:sz w:val="24"/>
          <w:szCs w:val="24"/>
        </w:rPr>
        <w:t>n</w:t>
      </w:r>
      <w:r w:rsidRPr="00F554E1">
        <w:rPr>
          <w:rFonts w:ascii="Arial" w:hAnsi="Arial" w:cs="Arial"/>
          <w:spacing w:val="7"/>
          <w:sz w:val="24"/>
          <w:szCs w:val="24"/>
        </w:rPr>
        <w:t xml:space="preserve"> </w:t>
      </w:r>
      <w:r w:rsidRPr="00F554E1">
        <w:rPr>
          <w:rFonts w:ascii="Arial" w:hAnsi="Arial" w:cs="Arial"/>
          <w:spacing w:val="1"/>
          <w:sz w:val="24"/>
          <w:szCs w:val="24"/>
        </w:rPr>
        <w:t>l</w:t>
      </w:r>
      <w:r w:rsidRPr="00F554E1">
        <w:rPr>
          <w:rFonts w:ascii="Arial" w:hAnsi="Arial" w:cs="Arial"/>
          <w:sz w:val="24"/>
          <w:szCs w:val="24"/>
        </w:rPr>
        <w:t>a</w:t>
      </w:r>
      <w:r w:rsidRPr="00F554E1">
        <w:rPr>
          <w:rFonts w:ascii="Arial" w:hAnsi="Arial" w:cs="Arial"/>
          <w:spacing w:val="9"/>
          <w:sz w:val="24"/>
          <w:szCs w:val="24"/>
        </w:rPr>
        <w:t xml:space="preserve"> </w:t>
      </w:r>
      <w:r w:rsidRPr="00F554E1">
        <w:rPr>
          <w:rFonts w:ascii="Arial" w:hAnsi="Arial" w:cs="Arial"/>
          <w:spacing w:val="1"/>
          <w:sz w:val="24"/>
          <w:szCs w:val="24"/>
        </w:rPr>
        <w:t>p</w:t>
      </w:r>
      <w:r w:rsidRPr="00F554E1">
        <w:rPr>
          <w:rFonts w:ascii="Arial" w:hAnsi="Arial" w:cs="Arial"/>
          <w:sz w:val="24"/>
          <w:szCs w:val="24"/>
        </w:rPr>
        <w:t>r</w:t>
      </w:r>
      <w:r w:rsidRPr="00F554E1">
        <w:rPr>
          <w:rFonts w:ascii="Arial" w:hAnsi="Arial" w:cs="Arial"/>
          <w:spacing w:val="-1"/>
          <w:sz w:val="24"/>
          <w:szCs w:val="24"/>
        </w:rPr>
        <w:t>e</w:t>
      </w:r>
      <w:r w:rsidRPr="00F554E1">
        <w:rPr>
          <w:rFonts w:ascii="Arial" w:hAnsi="Arial" w:cs="Arial"/>
          <w:spacing w:val="1"/>
          <w:sz w:val="24"/>
          <w:szCs w:val="24"/>
        </w:rPr>
        <w:t>se</w:t>
      </w:r>
      <w:r w:rsidRPr="00F554E1">
        <w:rPr>
          <w:rFonts w:ascii="Arial" w:hAnsi="Arial" w:cs="Arial"/>
          <w:spacing w:val="-1"/>
          <w:sz w:val="24"/>
          <w:szCs w:val="24"/>
        </w:rPr>
        <w:t>n</w:t>
      </w:r>
      <w:r w:rsidRPr="00F554E1">
        <w:rPr>
          <w:rFonts w:ascii="Arial" w:hAnsi="Arial" w:cs="Arial"/>
          <w:spacing w:val="1"/>
          <w:sz w:val="24"/>
          <w:szCs w:val="24"/>
        </w:rPr>
        <w:t>c</w:t>
      </w:r>
      <w:r w:rsidRPr="00F554E1">
        <w:rPr>
          <w:rFonts w:ascii="Arial" w:hAnsi="Arial" w:cs="Arial"/>
          <w:spacing w:val="-1"/>
          <w:sz w:val="24"/>
          <w:szCs w:val="24"/>
        </w:rPr>
        <w:t>i</w:t>
      </w:r>
      <w:r w:rsidRPr="00F554E1">
        <w:rPr>
          <w:rFonts w:ascii="Arial" w:hAnsi="Arial" w:cs="Arial"/>
          <w:sz w:val="24"/>
          <w:szCs w:val="24"/>
        </w:rPr>
        <w:t>a</w:t>
      </w:r>
      <w:r w:rsidRPr="00F554E1">
        <w:rPr>
          <w:rFonts w:ascii="Arial" w:hAnsi="Arial" w:cs="Arial"/>
          <w:spacing w:val="3"/>
          <w:sz w:val="24"/>
          <w:szCs w:val="24"/>
        </w:rPr>
        <w:t xml:space="preserve"> </w:t>
      </w:r>
      <w:r w:rsidRPr="00F554E1">
        <w:rPr>
          <w:rFonts w:ascii="Arial" w:hAnsi="Arial" w:cs="Arial"/>
          <w:spacing w:val="1"/>
          <w:sz w:val="24"/>
          <w:szCs w:val="24"/>
        </w:rPr>
        <w:t xml:space="preserve">de </w:t>
      </w:r>
      <w:r w:rsidRPr="00F554E1">
        <w:rPr>
          <w:rFonts w:ascii="Arial" w:hAnsi="Arial" w:cs="Arial"/>
          <w:sz w:val="24"/>
          <w:szCs w:val="24"/>
        </w:rPr>
        <w:t>la persona titular de la</w:t>
      </w:r>
      <w:r w:rsidRPr="00F554E1">
        <w:rPr>
          <w:rFonts w:ascii="Arial" w:hAnsi="Arial" w:cs="Arial"/>
          <w:spacing w:val="6"/>
          <w:sz w:val="24"/>
          <w:szCs w:val="24"/>
        </w:rPr>
        <w:t xml:space="preserve"> </w:t>
      </w:r>
      <w:r w:rsidRPr="00F554E1">
        <w:rPr>
          <w:rFonts w:ascii="Arial" w:hAnsi="Arial" w:cs="Arial"/>
          <w:sz w:val="24"/>
          <w:szCs w:val="24"/>
        </w:rPr>
        <w:t>Pr</w:t>
      </w:r>
      <w:r w:rsidRPr="00F554E1">
        <w:rPr>
          <w:rFonts w:ascii="Arial" w:hAnsi="Arial" w:cs="Arial"/>
          <w:spacing w:val="1"/>
          <w:sz w:val="24"/>
          <w:szCs w:val="24"/>
        </w:rPr>
        <w:t>e</w:t>
      </w:r>
      <w:r w:rsidRPr="00F554E1">
        <w:rPr>
          <w:rFonts w:ascii="Arial" w:hAnsi="Arial" w:cs="Arial"/>
          <w:spacing w:val="-1"/>
          <w:sz w:val="24"/>
          <w:szCs w:val="24"/>
        </w:rPr>
        <w:t>s</w:t>
      </w:r>
      <w:r w:rsidRPr="00F554E1">
        <w:rPr>
          <w:rFonts w:ascii="Arial" w:hAnsi="Arial" w:cs="Arial"/>
          <w:spacing w:val="1"/>
          <w:sz w:val="24"/>
          <w:szCs w:val="24"/>
        </w:rPr>
        <w:t>id</w:t>
      </w:r>
      <w:r w:rsidRPr="00F554E1">
        <w:rPr>
          <w:rFonts w:ascii="Arial" w:hAnsi="Arial" w:cs="Arial"/>
          <w:spacing w:val="-1"/>
          <w:sz w:val="24"/>
          <w:szCs w:val="24"/>
        </w:rPr>
        <w:t>e</w:t>
      </w:r>
      <w:r w:rsidRPr="00F554E1">
        <w:rPr>
          <w:rFonts w:ascii="Arial" w:hAnsi="Arial" w:cs="Arial"/>
          <w:spacing w:val="1"/>
          <w:sz w:val="24"/>
          <w:szCs w:val="24"/>
        </w:rPr>
        <w:t>n</w:t>
      </w:r>
      <w:r w:rsidRPr="00F554E1">
        <w:rPr>
          <w:rFonts w:ascii="Arial" w:hAnsi="Arial" w:cs="Arial"/>
          <w:spacing w:val="-2"/>
          <w:sz w:val="24"/>
          <w:szCs w:val="24"/>
        </w:rPr>
        <w:t>cia del Comité</w:t>
      </w:r>
      <w:r w:rsidRPr="00F554E1">
        <w:rPr>
          <w:rFonts w:ascii="Arial" w:hAnsi="Arial" w:cs="Arial"/>
          <w:sz w:val="24"/>
          <w:szCs w:val="24"/>
        </w:rPr>
        <w:t xml:space="preserve">; </w:t>
      </w:r>
    </w:p>
    <w:p w14:paraId="17DDF2A0" w14:textId="77777777" w:rsidR="00BD10EA" w:rsidRPr="00F554E1" w:rsidRDefault="00BD10EA" w:rsidP="004954E0">
      <w:pPr>
        <w:pStyle w:val="Prrafodelista"/>
        <w:widowControl w:val="0"/>
        <w:numPr>
          <w:ilvl w:val="1"/>
          <w:numId w:val="24"/>
        </w:numPr>
        <w:autoSpaceDE w:val="0"/>
        <w:autoSpaceDN w:val="0"/>
        <w:adjustRightInd w:val="0"/>
        <w:spacing w:before="240" w:after="0" w:line="240" w:lineRule="auto"/>
        <w:ind w:left="851" w:right="95" w:hanging="567"/>
        <w:jc w:val="both"/>
        <w:rPr>
          <w:rFonts w:ascii="Arial" w:hAnsi="Arial" w:cs="Arial"/>
          <w:sz w:val="24"/>
          <w:szCs w:val="24"/>
        </w:rPr>
      </w:pPr>
      <w:r w:rsidRPr="00F554E1">
        <w:rPr>
          <w:rFonts w:ascii="Arial" w:hAnsi="Arial" w:cs="Arial"/>
          <w:spacing w:val="1"/>
          <w:sz w:val="24"/>
          <w:szCs w:val="24"/>
        </w:rPr>
        <w:t>L</w:t>
      </w:r>
      <w:r w:rsidRPr="00F554E1">
        <w:rPr>
          <w:rFonts w:ascii="Arial" w:hAnsi="Arial" w:cs="Arial"/>
          <w:sz w:val="24"/>
          <w:szCs w:val="24"/>
        </w:rPr>
        <w:t xml:space="preserve">a </w:t>
      </w:r>
      <w:r w:rsidRPr="00F554E1">
        <w:rPr>
          <w:rFonts w:ascii="Arial" w:hAnsi="Arial" w:cs="Arial"/>
          <w:spacing w:val="1"/>
          <w:sz w:val="24"/>
          <w:szCs w:val="24"/>
        </w:rPr>
        <w:t>c</w:t>
      </w:r>
      <w:r w:rsidRPr="00F554E1">
        <w:rPr>
          <w:rFonts w:ascii="Arial" w:hAnsi="Arial" w:cs="Arial"/>
          <w:spacing w:val="-1"/>
          <w:sz w:val="24"/>
          <w:szCs w:val="24"/>
        </w:rPr>
        <w:t>o</w:t>
      </w:r>
      <w:r w:rsidRPr="00F554E1">
        <w:rPr>
          <w:rFonts w:ascii="Arial" w:hAnsi="Arial" w:cs="Arial"/>
          <w:spacing w:val="1"/>
          <w:sz w:val="24"/>
          <w:szCs w:val="24"/>
        </w:rPr>
        <w:t>n</w:t>
      </w:r>
      <w:r w:rsidRPr="00F554E1">
        <w:rPr>
          <w:rFonts w:ascii="Arial" w:hAnsi="Arial" w:cs="Arial"/>
          <w:spacing w:val="-1"/>
          <w:sz w:val="24"/>
          <w:szCs w:val="24"/>
        </w:rPr>
        <w:t>v</w:t>
      </w:r>
      <w:r w:rsidRPr="00F554E1">
        <w:rPr>
          <w:rFonts w:ascii="Arial" w:hAnsi="Arial" w:cs="Arial"/>
          <w:spacing w:val="1"/>
          <w:sz w:val="24"/>
          <w:szCs w:val="24"/>
        </w:rPr>
        <w:t>oca</w:t>
      </w:r>
      <w:r w:rsidRPr="00F554E1">
        <w:rPr>
          <w:rFonts w:ascii="Arial" w:hAnsi="Arial" w:cs="Arial"/>
          <w:spacing w:val="-2"/>
          <w:sz w:val="24"/>
          <w:szCs w:val="24"/>
        </w:rPr>
        <w:t>t</w:t>
      </w:r>
      <w:r w:rsidRPr="00F554E1">
        <w:rPr>
          <w:rFonts w:ascii="Arial" w:hAnsi="Arial" w:cs="Arial"/>
          <w:spacing w:val="1"/>
          <w:sz w:val="24"/>
          <w:szCs w:val="24"/>
        </w:rPr>
        <w:t>o</w:t>
      </w:r>
      <w:r w:rsidRPr="00F554E1">
        <w:rPr>
          <w:rFonts w:ascii="Arial" w:hAnsi="Arial" w:cs="Arial"/>
          <w:sz w:val="24"/>
          <w:szCs w:val="24"/>
        </w:rPr>
        <w:t>r</w:t>
      </w:r>
      <w:r w:rsidRPr="00F554E1">
        <w:rPr>
          <w:rFonts w:ascii="Arial" w:hAnsi="Arial" w:cs="Arial"/>
          <w:spacing w:val="1"/>
          <w:sz w:val="24"/>
          <w:szCs w:val="24"/>
        </w:rPr>
        <w:t>i</w:t>
      </w:r>
      <w:r w:rsidRPr="00F554E1">
        <w:rPr>
          <w:rFonts w:ascii="Arial" w:hAnsi="Arial" w:cs="Arial"/>
          <w:sz w:val="24"/>
          <w:szCs w:val="24"/>
        </w:rPr>
        <w:t>a</w:t>
      </w:r>
      <w:r w:rsidRPr="00F554E1">
        <w:rPr>
          <w:rFonts w:ascii="Arial" w:hAnsi="Arial" w:cs="Arial"/>
          <w:spacing w:val="44"/>
          <w:sz w:val="24"/>
          <w:szCs w:val="24"/>
        </w:rPr>
        <w:t xml:space="preserve"> </w:t>
      </w:r>
      <w:r w:rsidRPr="00F554E1">
        <w:rPr>
          <w:rFonts w:ascii="Arial" w:hAnsi="Arial" w:cs="Arial"/>
          <w:sz w:val="24"/>
          <w:szCs w:val="24"/>
        </w:rPr>
        <w:t>y</w:t>
      </w:r>
      <w:r w:rsidRPr="00F554E1">
        <w:rPr>
          <w:rFonts w:ascii="Arial" w:hAnsi="Arial" w:cs="Arial"/>
          <w:spacing w:val="2"/>
          <w:sz w:val="24"/>
          <w:szCs w:val="24"/>
        </w:rPr>
        <w:t xml:space="preserve"> </w:t>
      </w:r>
      <w:r w:rsidRPr="00F554E1">
        <w:rPr>
          <w:rFonts w:ascii="Arial" w:hAnsi="Arial" w:cs="Arial"/>
          <w:sz w:val="24"/>
          <w:szCs w:val="24"/>
        </w:rPr>
        <w:t xml:space="preserve">el </w:t>
      </w:r>
      <w:r w:rsidRPr="00F554E1">
        <w:rPr>
          <w:rFonts w:ascii="Arial" w:hAnsi="Arial" w:cs="Arial"/>
          <w:spacing w:val="1"/>
          <w:sz w:val="24"/>
          <w:szCs w:val="24"/>
        </w:rPr>
        <w:t>o</w:t>
      </w:r>
      <w:r w:rsidRPr="00F554E1">
        <w:rPr>
          <w:rFonts w:ascii="Arial" w:hAnsi="Arial" w:cs="Arial"/>
          <w:spacing w:val="-2"/>
          <w:sz w:val="24"/>
          <w:szCs w:val="24"/>
        </w:rPr>
        <w:t>r</w:t>
      </w:r>
      <w:r w:rsidRPr="00F554E1">
        <w:rPr>
          <w:rFonts w:ascii="Arial" w:hAnsi="Arial" w:cs="Arial"/>
          <w:spacing w:val="1"/>
          <w:sz w:val="24"/>
          <w:szCs w:val="24"/>
        </w:rPr>
        <w:t>de</w:t>
      </w:r>
      <w:r w:rsidRPr="00F554E1">
        <w:rPr>
          <w:rFonts w:ascii="Arial" w:hAnsi="Arial" w:cs="Arial"/>
          <w:sz w:val="24"/>
          <w:szCs w:val="24"/>
        </w:rPr>
        <w:t>n</w:t>
      </w:r>
      <w:r w:rsidRPr="00F554E1">
        <w:rPr>
          <w:rFonts w:ascii="Arial" w:hAnsi="Arial" w:cs="Arial"/>
          <w:spacing w:val="47"/>
          <w:sz w:val="24"/>
          <w:szCs w:val="24"/>
        </w:rPr>
        <w:t xml:space="preserve"> </w:t>
      </w:r>
      <w:r w:rsidRPr="00F554E1">
        <w:rPr>
          <w:rFonts w:ascii="Arial" w:hAnsi="Arial" w:cs="Arial"/>
          <w:spacing w:val="1"/>
          <w:sz w:val="24"/>
          <w:szCs w:val="24"/>
        </w:rPr>
        <w:t>de</w:t>
      </w:r>
      <w:r w:rsidRPr="00F554E1">
        <w:rPr>
          <w:rFonts w:ascii="Arial" w:hAnsi="Arial" w:cs="Arial"/>
          <w:sz w:val="24"/>
          <w:szCs w:val="24"/>
        </w:rPr>
        <w:t xml:space="preserve">l </w:t>
      </w:r>
      <w:r w:rsidRPr="00F554E1">
        <w:rPr>
          <w:rFonts w:ascii="Arial" w:hAnsi="Arial" w:cs="Arial"/>
          <w:spacing w:val="1"/>
          <w:sz w:val="24"/>
          <w:szCs w:val="24"/>
        </w:rPr>
        <w:t>d</w:t>
      </w:r>
      <w:r w:rsidRPr="00F554E1">
        <w:rPr>
          <w:rFonts w:ascii="Arial" w:hAnsi="Arial" w:cs="Arial"/>
          <w:spacing w:val="-2"/>
          <w:sz w:val="24"/>
          <w:szCs w:val="24"/>
        </w:rPr>
        <w:t>í</w:t>
      </w:r>
      <w:r w:rsidRPr="00F554E1">
        <w:rPr>
          <w:rFonts w:ascii="Arial" w:hAnsi="Arial" w:cs="Arial"/>
          <w:spacing w:val="1"/>
          <w:sz w:val="24"/>
          <w:szCs w:val="24"/>
        </w:rPr>
        <w:t>a</w:t>
      </w:r>
      <w:r w:rsidRPr="00F554E1">
        <w:rPr>
          <w:rFonts w:ascii="Arial" w:hAnsi="Arial" w:cs="Arial"/>
          <w:sz w:val="24"/>
          <w:szCs w:val="24"/>
        </w:rPr>
        <w:t xml:space="preserve">, </w:t>
      </w:r>
      <w:r w:rsidRPr="00F554E1">
        <w:rPr>
          <w:rFonts w:ascii="Arial" w:hAnsi="Arial" w:cs="Arial"/>
          <w:spacing w:val="1"/>
          <w:sz w:val="24"/>
          <w:szCs w:val="24"/>
        </w:rPr>
        <w:t>j</w:t>
      </w:r>
      <w:r w:rsidRPr="00F554E1">
        <w:rPr>
          <w:rFonts w:ascii="Arial" w:hAnsi="Arial" w:cs="Arial"/>
          <w:spacing w:val="-1"/>
          <w:sz w:val="24"/>
          <w:szCs w:val="24"/>
        </w:rPr>
        <w:t>u</w:t>
      </w:r>
      <w:r w:rsidRPr="00F554E1">
        <w:rPr>
          <w:rFonts w:ascii="Arial" w:hAnsi="Arial" w:cs="Arial"/>
          <w:spacing w:val="1"/>
          <w:sz w:val="24"/>
          <w:szCs w:val="24"/>
        </w:rPr>
        <w:t>nt</w:t>
      </w:r>
      <w:r w:rsidRPr="00F554E1">
        <w:rPr>
          <w:rFonts w:ascii="Arial" w:hAnsi="Arial" w:cs="Arial"/>
          <w:sz w:val="24"/>
          <w:szCs w:val="24"/>
        </w:rPr>
        <w:t xml:space="preserve">o </w:t>
      </w:r>
      <w:r w:rsidRPr="00F554E1">
        <w:rPr>
          <w:rFonts w:ascii="Arial" w:hAnsi="Arial" w:cs="Arial"/>
          <w:spacing w:val="-1"/>
          <w:sz w:val="24"/>
          <w:szCs w:val="24"/>
        </w:rPr>
        <w:t>c</w:t>
      </w:r>
      <w:r w:rsidRPr="00F554E1">
        <w:rPr>
          <w:rFonts w:ascii="Arial" w:hAnsi="Arial" w:cs="Arial"/>
          <w:spacing w:val="1"/>
          <w:sz w:val="24"/>
          <w:szCs w:val="24"/>
        </w:rPr>
        <w:t>o</w:t>
      </w:r>
      <w:r w:rsidRPr="00F554E1">
        <w:rPr>
          <w:rFonts w:ascii="Arial" w:hAnsi="Arial" w:cs="Arial"/>
          <w:sz w:val="24"/>
          <w:szCs w:val="24"/>
        </w:rPr>
        <w:t>n</w:t>
      </w:r>
      <w:r w:rsidRPr="00F554E1">
        <w:rPr>
          <w:rFonts w:ascii="Arial" w:hAnsi="Arial" w:cs="Arial"/>
          <w:spacing w:val="2"/>
          <w:sz w:val="24"/>
          <w:szCs w:val="24"/>
        </w:rPr>
        <w:t xml:space="preserve"> </w:t>
      </w:r>
      <w:r w:rsidRPr="00F554E1">
        <w:rPr>
          <w:rFonts w:ascii="Arial" w:hAnsi="Arial" w:cs="Arial"/>
          <w:spacing w:val="1"/>
          <w:sz w:val="24"/>
          <w:szCs w:val="24"/>
        </w:rPr>
        <w:t>l</w:t>
      </w:r>
      <w:r w:rsidRPr="00F554E1">
        <w:rPr>
          <w:rFonts w:ascii="Arial" w:hAnsi="Arial" w:cs="Arial"/>
          <w:sz w:val="24"/>
          <w:szCs w:val="24"/>
        </w:rPr>
        <w:t xml:space="preserve">a </w:t>
      </w:r>
      <w:r w:rsidRPr="00F554E1">
        <w:rPr>
          <w:rFonts w:ascii="Arial" w:hAnsi="Arial" w:cs="Arial"/>
          <w:spacing w:val="1"/>
          <w:sz w:val="24"/>
          <w:szCs w:val="24"/>
        </w:rPr>
        <w:t>do</w:t>
      </w:r>
      <w:r w:rsidRPr="00F554E1">
        <w:rPr>
          <w:rFonts w:ascii="Arial" w:hAnsi="Arial" w:cs="Arial"/>
          <w:spacing w:val="-1"/>
          <w:sz w:val="24"/>
          <w:szCs w:val="24"/>
        </w:rPr>
        <w:t>c</w:t>
      </w:r>
      <w:r w:rsidRPr="00F554E1">
        <w:rPr>
          <w:rFonts w:ascii="Arial" w:hAnsi="Arial" w:cs="Arial"/>
          <w:spacing w:val="1"/>
          <w:sz w:val="24"/>
          <w:szCs w:val="24"/>
        </w:rPr>
        <w:t>u</w:t>
      </w:r>
      <w:r w:rsidRPr="00F554E1">
        <w:rPr>
          <w:rFonts w:ascii="Arial" w:hAnsi="Arial" w:cs="Arial"/>
          <w:spacing w:val="-1"/>
          <w:sz w:val="24"/>
          <w:szCs w:val="24"/>
        </w:rPr>
        <w:t>m</w:t>
      </w:r>
      <w:r w:rsidRPr="00F554E1">
        <w:rPr>
          <w:rFonts w:ascii="Arial" w:hAnsi="Arial" w:cs="Arial"/>
          <w:spacing w:val="8"/>
          <w:sz w:val="24"/>
          <w:szCs w:val="24"/>
        </w:rPr>
        <w:t>e</w:t>
      </w:r>
      <w:r w:rsidRPr="00F554E1">
        <w:rPr>
          <w:rFonts w:ascii="Arial" w:hAnsi="Arial" w:cs="Arial"/>
          <w:spacing w:val="1"/>
          <w:sz w:val="24"/>
          <w:szCs w:val="24"/>
        </w:rPr>
        <w:t>nt</w:t>
      </w:r>
      <w:r w:rsidRPr="00F554E1">
        <w:rPr>
          <w:rFonts w:ascii="Arial" w:hAnsi="Arial" w:cs="Arial"/>
          <w:spacing w:val="-1"/>
          <w:sz w:val="24"/>
          <w:szCs w:val="24"/>
        </w:rPr>
        <w:t>a</w:t>
      </w:r>
      <w:r w:rsidRPr="00F554E1">
        <w:rPr>
          <w:rFonts w:ascii="Arial" w:hAnsi="Arial" w:cs="Arial"/>
          <w:spacing w:val="1"/>
          <w:sz w:val="24"/>
          <w:szCs w:val="24"/>
        </w:rPr>
        <w:t>ció</w:t>
      </w:r>
      <w:r w:rsidRPr="00F554E1">
        <w:rPr>
          <w:rFonts w:ascii="Arial" w:hAnsi="Arial" w:cs="Arial"/>
          <w:sz w:val="24"/>
          <w:szCs w:val="24"/>
        </w:rPr>
        <w:t>n</w:t>
      </w:r>
      <w:r w:rsidRPr="00F554E1">
        <w:rPr>
          <w:rFonts w:ascii="Arial" w:hAnsi="Arial" w:cs="Arial"/>
          <w:spacing w:val="39"/>
          <w:sz w:val="24"/>
          <w:szCs w:val="24"/>
        </w:rPr>
        <w:t xml:space="preserve"> </w:t>
      </w:r>
      <w:r w:rsidRPr="00F554E1">
        <w:rPr>
          <w:rFonts w:ascii="Arial" w:hAnsi="Arial" w:cs="Arial"/>
          <w:spacing w:val="1"/>
          <w:sz w:val="24"/>
          <w:szCs w:val="24"/>
        </w:rPr>
        <w:t>so</w:t>
      </w:r>
      <w:r w:rsidRPr="00F554E1">
        <w:rPr>
          <w:rFonts w:ascii="Arial" w:hAnsi="Arial" w:cs="Arial"/>
          <w:spacing w:val="-1"/>
          <w:sz w:val="24"/>
          <w:szCs w:val="24"/>
        </w:rPr>
        <w:t>p</w:t>
      </w:r>
      <w:r w:rsidRPr="00F554E1">
        <w:rPr>
          <w:rFonts w:ascii="Arial" w:hAnsi="Arial" w:cs="Arial"/>
          <w:spacing w:val="1"/>
          <w:sz w:val="24"/>
          <w:szCs w:val="24"/>
        </w:rPr>
        <w:t>o</w:t>
      </w:r>
      <w:r w:rsidRPr="00F554E1">
        <w:rPr>
          <w:rFonts w:ascii="Arial" w:hAnsi="Arial" w:cs="Arial"/>
          <w:sz w:val="24"/>
          <w:szCs w:val="24"/>
        </w:rPr>
        <w:t>r</w:t>
      </w:r>
      <w:r w:rsidRPr="00F554E1">
        <w:rPr>
          <w:rFonts w:ascii="Arial" w:hAnsi="Arial" w:cs="Arial"/>
          <w:spacing w:val="1"/>
          <w:sz w:val="24"/>
          <w:szCs w:val="24"/>
        </w:rPr>
        <w:t>te</w:t>
      </w:r>
      <w:r w:rsidRPr="00F554E1">
        <w:rPr>
          <w:rFonts w:ascii="Arial" w:hAnsi="Arial" w:cs="Arial"/>
          <w:sz w:val="24"/>
          <w:szCs w:val="24"/>
        </w:rPr>
        <w:t>,</w:t>
      </w:r>
      <w:r w:rsidRPr="00F554E1">
        <w:rPr>
          <w:rFonts w:ascii="Arial" w:hAnsi="Arial" w:cs="Arial"/>
          <w:spacing w:val="45"/>
          <w:sz w:val="24"/>
          <w:szCs w:val="24"/>
        </w:rPr>
        <w:t xml:space="preserve"> </w:t>
      </w:r>
      <w:r w:rsidRPr="00F554E1">
        <w:rPr>
          <w:rFonts w:ascii="Arial" w:hAnsi="Arial" w:cs="Arial"/>
          <w:spacing w:val="1"/>
          <w:sz w:val="24"/>
          <w:szCs w:val="24"/>
        </w:rPr>
        <w:t>s</w:t>
      </w:r>
      <w:r w:rsidRPr="00F554E1">
        <w:rPr>
          <w:rFonts w:ascii="Arial" w:hAnsi="Arial" w:cs="Arial"/>
          <w:sz w:val="24"/>
          <w:szCs w:val="24"/>
        </w:rPr>
        <w:t xml:space="preserve">e </w:t>
      </w:r>
      <w:r w:rsidRPr="00F554E1">
        <w:rPr>
          <w:rFonts w:ascii="Arial" w:hAnsi="Arial" w:cs="Arial"/>
          <w:spacing w:val="1"/>
          <w:sz w:val="24"/>
          <w:szCs w:val="24"/>
        </w:rPr>
        <w:t>e</w:t>
      </w:r>
      <w:r w:rsidRPr="00F554E1">
        <w:rPr>
          <w:rFonts w:ascii="Arial" w:hAnsi="Arial" w:cs="Arial"/>
          <w:spacing w:val="-1"/>
          <w:sz w:val="24"/>
          <w:szCs w:val="24"/>
        </w:rPr>
        <w:t>n</w:t>
      </w:r>
      <w:r w:rsidRPr="00F554E1">
        <w:rPr>
          <w:rFonts w:ascii="Arial" w:hAnsi="Arial" w:cs="Arial"/>
          <w:spacing w:val="1"/>
          <w:sz w:val="24"/>
          <w:szCs w:val="24"/>
        </w:rPr>
        <w:t>t</w:t>
      </w:r>
      <w:r w:rsidRPr="00F554E1">
        <w:rPr>
          <w:rFonts w:ascii="Arial" w:hAnsi="Arial" w:cs="Arial"/>
          <w:sz w:val="24"/>
          <w:szCs w:val="24"/>
        </w:rPr>
        <w:t>r</w:t>
      </w:r>
      <w:r w:rsidRPr="00F554E1">
        <w:rPr>
          <w:rFonts w:ascii="Arial" w:hAnsi="Arial" w:cs="Arial"/>
          <w:spacing w:val="1"/>
          <w:sz w:val="24"/>
          <w:szCs w:val="24"/>
        </w:rPr>
        <w:t>eg</w:t>
      </w:r>
      <w:r w:rsidRPr="00F554E1">
        <w:rPr>
          <w:rFonts w:ascii="Arial" w:hAnsi="Arial" w:cs="Arial"/>
          <w:spacing w:val="-1"/>
          <w:sz w:val="24"/>
          <w:szCs w:val="24"/>
        </w:rPr>
        <w:t>a</w:t>
      </w:r>
      <w:r w:rsidRPr="00F554E1">
        <w:rPr>
          <w:rFonts w:ascii="Arial" w:hAnsi="Arial" w:cs="Arial"/>
          <w:sz w:val="24"/>
          <w:szCs w:val="24"/>
        </w:rPr>
        <w:t>r</w:t>
      </w:r>
      <w:r w:rsidRPr="00F554E1">
        <w:rPr>
          <w:rFonts w:ascii="Arial" w:hAnsi="Arial" w:cs="Arial"/>
          <w:spacing w:val="1"/>
          <w:sz w:val="24"/>
          <w:szCs w:val="24"/>
        </w:rPr>
        <w:t>á</w:t>
      </w:r>
      <w:r w:rsidRPr="00F554E1">
        <w:rPr>
          <w:rFonts w:ascii="Arial" w:hAnsi="Arial" w:cs="Arial"/>
          <w:sz w:val="24"/>
          <w:szCs w:val="24"/>
        </w:rPr>
        <w:t>n,</w:t>
      </w:r>
      <w:r w:rsidRPr="00F554E1">
        <w:rPr>
          <w:rFonts w:ascii="Arial" w:hAnsi="Arial" w:cs="Arial"/>
          <w:spacing w:val="46"/>
          <w:sz w:val="24"/>
          <w:szCs w:val="24"/>
        </w:rPr>
        <w:t xml:space="preserve"> </w:t>
      </w:r>
      <w:r w:rsidRPr="00F554E1">
        <w:rPr>
          <w:rFonts w:ascii="Arial" w:hAnsi="Arial" w:cs="Arial"/>
          <w:spacing w:val="1"/>
          <w:sz w:val="24"/>
          <w:szCs w:val="24"/>
        </w:rPr>
        <w:t>a través de tecnologías de la información,</w:t>
      </w:r>
      <w:r w:rsidRPr="00F554E1">
        <w:rPr>
          <w:rFonts w:ascii="Arial" w:hAnsi="Arial" w:cs="Arial"/>
          <w:sz w:val="24"/>
          <w:szCs w:val="24"/>
        </w:rPr>
        <w:t xml:space="preserve"> a </w:t>
      </w:r>
      <w:r w:rsidRPr="00F554E1">
        <w:rPr>
          <w:rFonts w:ascii="Arial" w:hAnsi="Arial" w:cs="Arial"/>
          <w:spacing w:val="-1"/>
          <w:sz w:val="24"/>
          <w:szCs w:val="24"/>
        </w:rPr>
        <w:t>las personas</w:t>
      </w:r>
      <w:r w:rsidRPr="00F554E1">
        <w:rPr>
          <w:rFonts w:ascii="Arial" w:hAnsi="Arial" w:cs="Arial"/>
          <w:sz w:val="24"/>
          <w:szCs w:val="24"/>
        </w:rPr>
        <w:t xml:space="preserve"> </w:t>
      </w:r>
      <w:r w:rsidRPr="00F554E1">
        <w:rPr>
          <w:rFonts w:ascii="Arial" w:hAnsi="Arial" w:cs="Arial"/>
          <w:spacing w:val="1"/>
          <w:sz w:val="24"/>
          <w:szCs w:val="24"/>
        </w:rPr>
        <w:t>integ</w:t>
      </w:r>
      <w:r w:rsidRPr="00F554E1">
        <w:rPr>
          <w:rFonts w:ascii="Arial" w:hAnsi="Arial" w:cs="Arial"/>
          <w:spacing w:val="-2"/>
          <w:sz w:val="24"/>
          <w:szCs w:val="24"/>
        </w:rPr>
        <w:t>r</w:t>
      </w:r>
      <w:r w:rsidRPr="00F554E1">
        <w:rPr>
          <w:rFonts w:ascii="Arial" w:hAnsi="Arial" w:cs="Arial"/>
          <w:spacing w:val="1"/>
          <w:sz w:val="24"/>
          <w:szCs w:val="24"/>
        </w:rPr>
        <w:t>ant</w:t>
      </w:r>
      <w:r w:rsidRPr="00F554E1">
        <w:rPr>
          <w:rFonts w:ascii="Arial" w:hAnsi="Arial" w:cs="Arial"/>
          <w:spacing w:val="-1"/>
          <w:sz w:val="24"/>
          <w:szCs w:val="24"/>
        </w:rPr>
        <w:t>e</w:t>
      </w:r>
      <w:r w:rsidRPr="00F554E1">
        <w:rPr>
          <w:rFonts w:ascii="Arial" w:hAnsi="Arial" w:cs="Arial"/>
          <w:sz w:val="24"/>
          <w:szCs w:val="24"/>
        </w:rPr>
        <w:t>s</w:t>
      </w:r>
      <w:r w:rsidRPr="00F554E1">
        <w:rPr>
          <w:rFonts w:ascii="Arial" w:hAnsi="Arial" w:cs="Arial"/>
          <w:spacing w:val="2"/>
          <w:sz w:val="24"/>
          <w:szCs w:val="24"/>
        </w:rPr>
        <w:t xml:space="preserve"> </w:t>
      </w:r>
      <w:r w:rsidRPr="00F554E1">
        <w:rPr>
          <w:rFonts w:ascii="Arial" w:hAnsi="Arial" w:cs="Arial"/>
          <w:spacing w:val="-1"/>
          <w:sz w:val="24"/>
          <w:szCs w:val="24"/>
        </w:rPr>
        <w:t>d</w:t>
      </w:r>
      <w:r w:rsidRPr="00F554E1">
        <w:rPr>
          <w:rFonts w:ascii="Arial" w:hAnsi="Arial" w:cs="Arial"/>
          <w:spacing w:val="1"/>
          <w:sz w:val="24"/>
          <w:szCs w:val="24"/>
        </w:rPr>
        <w:t>e</w:t>
      </w:r>
      <w:r w:rsidRPr="00F554E1">
        <w:rPr>
          <w:rFonts w:ascii="Arial" w:hAnsi="Arial" w:cs="Arial"/>
          <w:sz w:val="24"/>
          <w:szCs w:val="24"/>
        </w:rPr>
        <w:t>l</w:t>
      </w:r>
      <w:r w:rsidRPr="00F554E1">
        <w:rPr>
          <w:rFonts w:ascii="Arial" w:hAnsi="Arial" w:cs="Arial"/>
          <w:spacing w:val="9"/>
          <w:sz w:val="24"/>
          <w:szCs w:val="24"/>
        </w:rPr>
        <w:t xml:space="preserve"> </w:t>
      </w:r>
      <w:r w:rsidRPr="00F554E1">
        <w:rPr>
          <w:rFonts w:ascii="Arial" w:hAnsi="Arial" w:cs="Arial"/>
          <w:sz w:val="24"/>
          <w:szCs w:val="24"/>
        </w:rPr>
        <w:t>C</w:t>
      </w:r>
      <w:r w:rsidRPr="00F554E1">
        <w:rPr>
          <w:rFonts w:ascii="Arial" w:hAnsi="Arial" w:cs="Arial"/>
          <w:spacing w:val="-1"/>
          <w:sz w:val="24"/>
          <w:szCs w:val="24"/>
        </w:rPr>
        <w:t>o</w:t>
      </w:r>
      <w:r w:rsidRPr="00F554E1">
        <w:rPr>
          <w:rFonts w:ascii="Arial" w:hAnsi="Arial" w:cs="Arial"/>
          <w:spacing w:val="2"/>
          <w:sz w:val="24"/>
          <w:szCs w:val="24"/>
        </w:rPr>
        <w:t>m</w:t>
      </w:r>
      <w:r w:rsidRPr="00F554E1">
        <w:rPr>
          <w:rFonts w:ascii="Arial" w:hAnsi="Arial" w:cs="Arial"/>
          <w:spacing w:val="1"/>
          <w:sz w:val="24"/>
          <w:szCs w:val="24"/>
        </w:rPr>
        <w:t>it</w:t>
      </w:r>
      <w:r w:rsidRPr="00F554E1">
        <w:rPr>
          <w:rFonts w:ascii="Arial" w:hAnsi="Arial" w:cs="Arial"/>
          <w:sz w:val="24"/>
          <w:szCs w:val="24"/>
        </w:rPr>
        <w:t>é</w:t>
      </w:r>
      <w:r w:rsidRPr="00F554E1">
        <w:rPr>
          <w:rFonts w:ascii="Arial" w:hAnsi="Arial" w:cs="Arial"/>
          <w:spacing w:val="2"/>
          <w:sz w:val="24"/>
          <w:szCs w:val="24"/>
        </w:rPr>
        <w:t xml:space="preserve"> </w:t>
      </w:r>
      <w:r w:rsidRPr="00F554E1">
        <w:rPr>
          <w:rFonts w:ascii="Arial" w:hAnsi="Arial" w:cs="Arial"/>
          <w:spacing w:val="1"/>
          <w:sz w:val="24"/>
          <w:szCs w:val="24"/>
        </w:rPr>
        <w:t>c</w:t>
      </w:r>
      <w:r w:rsidRPr="00F554E1">
        <w:rPr>
          <w:rFonts w:ascii="Arial" w:hAnsi="Arial" w:cs="Arial"/>
          <w:spacing w:val="-1"/>
          <w:sz w:val="24"/>
          <w:szCs w:val="24"/>
        </w:rPr>
        <w:t>o</w:t>
      </w:r>
      <w:r w:rsidRPr="00F554E1">
        <w:rPr>
          <w:rFonts w:ascii="Arial" w:hAnsi="Arial" w:cs="Arial"/>
          <w:sz w:val="24"/>
          <w:szCs w:val="24"/>
        </w:rPr>
        <w:t>n</w:t>
      </w:r>
      <w:r w:rsidRPr="00F554E1">
        <w:rPr>
          <w:rFonts w:ascii="Arial" w:hAnsi="Arial" w:cs="Arial"/>
          <w:spacing w:val="8"/>
          <w:sz w:val="24"/>
          <w:szCs w:val="24"/>
        </w:rPr>
        <w:t xml:space="preserve"> al menos </w:t>
      </w:r>
      <w:r w:rsidRPr="00F554E1">
        <w:rPr>
          <w:rFonts w:ascii="Arial" w:hAnsi="Arial" w:cs="Arial"/>
          <w:spacing w:val="1"/>
          <w:sz w:val="24"/>
          <w:szCs w:val="24"/>
        </w:rPr>
        <w:t>d</w:t>
      </w:r>
      <w:r w:rsidRPr="00F554E1">
        <w:rPr>
          <w:rFonts w:ascii="Arial" w:hAnsi="Arial" w:cs="Arial"/>
          <w:spacing w:val="-1"/>
          <w:sz w:val="24"/>
          <w:szCs w:val="24"/>
        </w:rPr>
        <w:t>iez</w:t>
      </w:r>
      <w:r w:rsidRPr="00F554E1">
        <w:rPr>
          <w:rFonts w:ascii="Arial" w:hAnsi="Arial" w:cs="Arial"/>
          <w:spacing w:val="8"/>
          <w:sz w:val="24"/>
          <w:szCs w:val="24"/>
        </w:rPr>
        <w:t xml:space="preserve"> </w:t>
      </w:r>
      <w:r w:rsidRPr="00F554E1">
        <w:rPr>
          <w:rFonts w:ascii="Arial" w:hAnsi="Arial" w:cs="Arial"/>
          <w:spacing w:val="1"/>
          <w:sz w:val="24"/>
          <w:szCs w:val="24"/>
        </w:rPr>
        <w:t>dí</w:t>
      </w:r>
      <w:r w:rsidRPr="00F554E1">
        <w:rPr>
          <w:rFonts w:ascii="Arial" w:hAnsi="Arial" w:cs="Arial"/>
          <w:spacing w:val="-1"/>
          <w:sz w:val="24"/>
          <w:szCs w:val="24"/>
        </w:rPr>
        <w:t>a</w:t>
      </w:r>
      <w:r w:rsidRPr="00F554E1">
        <w:rPr>
          <w:rFonts w:ascii="Arial" w:hAnsi="Arial" w:cs="Arial"/>
          <w:sz w:val="24"/>
          <w:szCs w:val="24"/>
        </w:rPr>
        <w:t>s</w:t>
      </w:r>
      <w:r w:rsidRPr="00F554E1">
        <w:rPr>
          <w:rFonts w:ascii="Arial" w:hAnsi="Arial" w:cs="Arial"/>
          <w:spacing w:val="8"/>
          <w:sz w:val="24"/>
          <w:szCs w:val="24"/>
        </w:rPr>
        <w:t xml:space="preserve"> </w:t>
      </w:r>
      <w:r w:rsidRPr="00F554E1">
        <w:rPr>
          <w:rFonts w:ascii="Arial" w:hAnsi="Arial" w:cs="Arial"/>
          <w:spacing w:val="1"/>
          <w:sz w:val="24"/>
          <w:szCs w:val="24"/>
        </w:rPr>
        <w:t>naturales</w:t>
      </w:r>
      <w:r w:rsidRPr="00F554E1">
        <w:rPr>
          <w:rFonts w:ascii="Arial" w:hAnsi="Arial" w:cs="Arial"/>
          <w:spacing w:val="3"/>
          <w:sz w:val="24"/>
          <w:szCs w:val="24"/>
        </w:rPr>
        <w:t xml:space="preserve"> </w:t>
      </w:r>
      <w:r w:rsidRPr="00F554E1">
        <w:rPr>
          <w:rFonts w:ascii="Arial" w:hAnsi="Arial" w:cs="Arial"/>
          <w:spacing w:val="1"/>
          <w:sz w:val="24"/>
          <w:szCs w:val="24"/>
        </w:rPr>
        <w:t>d</w:t>
      </w:r>
      <w:r w:rsidRPr="00F554E1">
        <w:rPr>
          <w:rFonts w:ascii="Arial" w:hAnsi="Arial" w:cs="Arial"/>
          <w:sz w:val="24"/>
          <w:szCs w:val="24"/>
        </w:rPr>
        <w:t>e</w:t>
      </w:r>
      <w:r w:rsidRPr="00F554E1">
        <w:rPr>
          <w:rFonts w:ascii="Arial" w:hAnsi="Arial" w:cs="Arial"/>
          <w:spacing w:val="9"/>
          <w:sz w:val="24"/>
          <w:szCs w:val="24"/>
        </w:rPr>
        <w:t xml:space="preserve"> </w:t>
      </w:r>
      <w:r w:rsidRPr="00F554E1">
        <w:rPr>
          <w:rFonts w:ascii="Arial" w:hAnsi="Arial" w:cs="Arial"/>
          <w:spacing w:val="1"/>
          <w:sz w:val="24"/>
          <w:szCs w:val="24"/>
        </w:rPr>
        <w:t>a</w:t>
      </w:r>
      <w:r w:rsidRPr="00F554E1">
        <w:rPr>
          <w:rFonts w:ascii="Arial" w:hAnsi="Arial" w:cs="Arial"/>
          <w:spacing w:val="-1"/>
          <w:sz w:val="24"/>
          <w:szCs w:val="24"/>
        </w:rPr>
        <w:t>n</w:t>
      </w:r>
      <w:r w:rsidRPr="00F554E1">
        <w:rPr>
          <w:rFonts w:ascii="Arial" w:hAnsi="Arial" w:cs="Arial"/>
          <w:spacing w:val="1"/>
          <w:sz w:val="24"/>
          <w:szCs w:val="24"/>
        </w:rPr>
        <w:t>ti</w:t>
      </w:r>
      <w:r w:rsidRPr="00F554E1">
        <w:rPr>
          <w:rFonts w:ascii="Arial" w:hAnsi="Arial" w:cs="Arial"/>
          <w:spacing w:val="-1"/>
          <w:sz w:val="24"/>
          <w:szCs w:val="24"/>
        </w:rPr>
        <w:t>c</w:t>
      </w:r>
      <w:r w:rsidRPr="00F554E1">
        <w:rPr>
          <w:rFonts w:ascii="Arial" w:hAnsi="Arial" w:cs="Arial"/>
          <w:spacing w:val="1"/>
          <w:sz w:val="24"/>
          <w:szCs w:val="24"/>
        </w:rPr>
        <w:t>ip</w:t>
      </w:r>
      <w:r w:rsidRPr="00F554E1">
        <w:rPr>
          <w:rFonts w:ascii="Arial" w:hAnsi="Arial" w:cs="Arial"/>
          <w:spacing w:val="-1"/>
          <w:sz w:val="24"/>
          <w:szCs w:val="24"/>
        </w:rPr>
        <w:t>a</w:t>
      </w:r>
      <w:r w:rsidRPr="00F554E1">
        <w:rPr>
          <w:rFonts w:ascii="Arial" w:hAnsi="Arial" w:cs="Arial"/>
          <w:spacing w:val="1"/>
          <w:sz w:val="24"/>
          <w:szCs w:val="24"/>
        </w:rPr>
        <w:t>ci</w:t>
      </w:r>
      <w:r w:rsidRPr="00F554E1">
        <w:rPr>
          <w:rFonts w:ascii="Arial" w:hAnsi="Arial" w:cs="Arial"/>
          <w:spacing w:val="-1"/>
          <w:sz w:val="24"/>
          <w:szCs w:val="24"/>
        </w:rPr>
        <w:t>ó</w:t>
      </w:r>
      <w:r w:rsidRPr="00F554E1">
        <w:rPr>
          <w:rFonts w:ascii="Arial" w:hAnsi="Arial" w:cs="Arial"/>
          <w:sz w:val="24"/>
          <w:szCs w:val="24"/>
        </w:rPr>
        <w:t>n</w:t>
      </w:r>
      <w:r w:rsidRPr="00F554E1">
        <w:rPr>
          <w:rFonts w:ascii="Arial" w:hAnsi="Arial" w:cs="Arial"/>
          <w:spacing w:val="-2"/>
          <w:sz w:val="24"/>
          <w:szCs w:val="24"/>
        </w:rPr>
        <w:t xml:space="preserve"> </w:t>
      </w:r>
      <w:r w:rsidRPr="00F554E1">
        <w:rPr>
          <w:rFonts w:ascii="Arial" w:hAnsi="Arial" w:cs="Arial"/>
          <w:sz w:val="24"/>
          <w:szCs w:val="24"/>
        </w:rPr>
        <w:t>a</w:t>
      </w:r>
      <w:r w:rsidRPr="00F554E1">
        <w:rPr>
          <w:rFonts w:ascii="Arial" w:hAnsi="Arial" w:cs="Arial"/>
          <w:spacing w:val="10"/>
          <w:sz w:val="24"/>
          <w:szCs w:val="24"/>
        </w:rPr>
        <w:t xml:space="preserve"> </w:t>
      </w:r>
      <w:r w:rsidRPr="00F554E1">
        <w:rPr>
          <w:rFonts w:ascii="Arial" w:hAnsi="Arial" w:cs="Arial"/>
          <w:spacing w:val="1"/>
          <w:sz w:val="24"/>
          <w:szCs w:val="24"/>
        </w:rPr>
        <w:t>l</w:t>
      </w:r>
      <w:r w:rsidRPr="00F554E1">
        <w:rPr>
          <w:rFonts w:ascii="Arial" w:hAnsi="Arial" w:cs="Arial"/>
          <w:sz w:val="24"/>
          <w:szCs w:val="24"/>
        </w:rPr>
        <w:t>a</w:t>
      </w:r>
      <w:r w:rsidRPr="00F554E1">
        <w:rPr>
          <w:rFonts w:ascii="Arial" w:hAnsi="Arial" w:cs="Arial"/>
          <w:spacing w:val="8"/>
          <w:sz w:val="24"/>
          <w:szCs w:val="24"/>
        </w:rPr>
        <w:t xml:space="preserve"> </w:t>
      </w:r>
      <w:r w:rsidRPr="00F554E1">
        <w:rPr>
          <w:rFonts w:ascii="Arial" w:hAnsi="Arial" w:cs="Arial"/>
          <w:spacing w:val="1"/>
          <w:sz w:val="24"/>
          <w:szCs w:val="24"/>
        </w:rPr>
        <w:t>c</w:t>
      </w:r>
      <w:r w:rsidRPr="00F554E1">
        <w:rPr>
          <w:rFonts w:ascii="Arial" w:hAnsi="Arial" w:cs="Arial"/>
          <w:spacing w:val="-1"/>
          <w:sz w:val="24"/>
          <w:szCs w:val="24"/>
        </w:rPr>
        <w:t>e</w:t>
      </w:r>
      <w:r w:rsidRPr="00F554E1">
        <w:rPr>
          <w:rFonts w:ascii="Arial" w:hAnsi="Arial" w:cs="Arial"/>
          <w:spacing w:val="1"/>
          <w:sz w:val="24"/>
          <w:szCs w:val="24"/>
        </w:rPr>
        <w:t>l</w:t>
      </w:r>
      <w:r w:rsidRPr="00F554E1">
        <w:rPr>
          <w:rFonts w:ascii="Arial" w:hAnsi="Arial" w:cs="Arial"/>
          <w:spacing w:val="-1"/>
          <w:sz w:val="24"/>
          <w:szCs w:val="24"/>
        </w:rPr>
        <w:t>e</w:t>
      </w:r>
      <w:r w:rsidRPr="00F554E1">
        <w:rPr>
          <w:rFonts w:ascii="Arial" w:hAnsi="Arial" w:cs="Arial"/>
          <w:spacing w:val="1"/>
          <w:sz w:val="24"/>
          <w:szCs w:val="24"/>
        </w:rPr>
        <w:t>b</w:t>
      </w:r>
      <w:r w:rsidRPr="00F554E1">
        <w:rPr>
          <w:rFonts w:ascii="Arial" w:hAnsi="Arial" w:cs="Arial"/>
          <w:sz w:val="24"/>
          <w:szCs w:val="24"/>
        </w:rPr>
        <w:t>r</w:t>
      </w:r>
      <w:r w:rsidRPr="00F554E1">
        <w:rPr>
          <w:rFonts w:ascii="Arial" w:hAnsi="Arial" w:cs="Arial"/>
          <w:spacing w:val="1"/>
          <w:sz w:val="24"/>
          <w:szCs w:val="24"/>
        </w:rPr>
        <w:t>ac</w:t>
      </w:r>
      <w:r w:rsidRPr="00F554E1">
        <w:rPr>
          <w:rFonts w:ascii="Arial" w:hAnsi="Arial" w:cs="Arial"/>
          <w:spacing w:val="-1"/>
          <w:sz w:val="24"/>
          <w:szCs w:val="24"/>
        </w:rPr>
        <w:t>i</w:t>
      </w:r>
      <w:r w:rsidRPr="00F554E1">
        <w:rPr>
          <w:rFonts w:ascii="Arial" w:hAnsi="Arial" w:cs="Arial"/>
          <w:spacing w:val="1"/>
          <w:sz w:val="24"/>
          <w:szCs w:val="24"/>
        </w:rPr>
        <w:t>ó</w:t>
      </w:r>
      <w:r w:rsidRPr="00F554E1">
        <w:rPr>
          <w:rFonts w:ascii="Arial" w:hAnsi="Arial" w:cs="Arial"/>
          <w:sz w:val="24"/>
          <w:szCs w:val="24"/>
        </w:rPr>
        <w:t>n</w:t>
      </w:r>
      <w:r w:rsidRPr="00F554E1">
        <w:rPr>
          <w:rFonts w:ascii="Arial" w:hAnsi="Arial" w:cs="Arial"/>
          <w:spacing w:val="2"/>
          <w:sz w:val="24"/>
          <w:szCs w:val="24"/>
        </w:rPr>
        <w:t xml:space="preserve"> </w:t>
      </w:r>
      <w:r w:rsidRPr="00F554E1">
        <w:rPr>
          <w:rFonts w:ascii="Arial" w:hAnsi="Arial" w:cs="Arial"/>
          <w:spacing w:val="-1"/>
          <w:sz w:val="24"/>
          <w:szCs w:val="24"/>
        </w:rPr>
        <w:t>d</w:t>
      </w:r>
      <w:r w:rsidRPr="00F554E1">
        <w:rPr>
          <w:rFonts w:ascii="Arial" w:hAnsi="Arial" w:cs="Arial"/>
          <w:sz w:val="24"/>
          <w:szCs w:val="24"/>
        </w:rPr>
        <w:t xml:space="preserve">e </w:t>
      </w:r>
      <w:r w:rsidRPr="00F554E1">
        <w:rPr>
          <w:rFonts w:ascii="Arial" w:hAnsi="Arial" w:cs="Arial"/>
          <w:spacing w:val="1"/>
          <w:sz w:val="24"/>
          <w:szCs w:val="24"/>
        </w:rPr>
        <w:t>la</w:t>
      </w:r>
      <w:r w:rsidRPr="00F554E1">
        <w:rPr>
          <w:rFonts w:ascii="Arial" w:hAnsi="Arial" w:cs="Arial"/>
          <w:sz w:val="24"/>
          <w:szCs w:val="24"/>
        </w:rPr>
        <w:t>s</w:t>
      </w:r>
      <w:r w:rsidRPr="00F554E1">
        <w:rPr>
          <w:rFonts w:ascii="Arial" w:hAnsi="Arial" w:cs="Arial"/>
          <w:spacing w:val="-3"/>
          <w:sz w:val="24"/>
          <w:szCs w:val="24"/>
        </w:rPr>
        <w:t xml:space="preserve"> </w:t>
      </w:r>
      <w:r w:rsidRPr="00F554E1">
        <w:rPr>
          <w:rFonts w:ascii="Arial" w:hAnsi="Arial" w:cs="Arial"/>
          <w:spacing w:val="1"/>
          <w:sz w:val="24"/>
          <w:szCs w:val="24"/>
        </w:rPr>
        <w:t>s</w:t>
      </w:r>
      <w:r w:rsidRPr="00F554E1">
        <w:rPr>
          <w:rFonts w:ascii="Arial" w:hAnsi="Arial" w:cs="Arial"/>
          <w:spacing w:val="-1"/>
          <w:sz w:val="24"/>
          <w:szCs w:val="24"/>
        </w:rPr>
        <w:t>e</w:t>
      </w:r>
      <w:r w:rsidRPr="00F554E1">
        <w:rPr>
          <w:rFonts w:ascii="Arial" w:hAnsi="Arial" w:cs="Arial"/>
          <w:spacing w:val="1"/>
          <w:sz w:val="24"/>
          <w:szCs w:val="24"/>
        </w:rPr>
        <w:t>sio</w:t>
      </w:r>
      <w:r w:rsidRPr="00F554E1">
        <w:rPr>
          <w:rFonts w:ascii="Arial" w:hAnsi="Arial" w:cs="Arial"/>
          <w:spacing w:val="-1"/>
          <w:sz w:val="24"/>
          <w:szCs w:val="24"/>
        </w:rPr>
        <w:t>n</w:t>
      </w:r>
      <w:r w:rsidRPr="00F554E1">
        <w:rPr>
          <w:rFonts w:ascii="Arial" w:hAnsi="Arial" w:cs="Arial"/>
          <w:spacing w:val="1"/>
          <w:sz w:val="24"/>
          <w:szCs w:val="24"/>
        </w:rPr>
        <w:t>e</w:t>
      </w:r>
      <w:r w:rsidRPr="00F554E1">
        <w:rPr>
          <w:rFonts w:ascii="Arial" w:hAnsi="Arial" w:cs="Arial"/>
          <w:sz w:val="24"/>
          <w:szCs w:val="24"/>
        </w:rPr>
        <w:t>s</w:t>
      </w:r>
      <w:r w:rsidRPr="00F554E1">
        <w:rPr>
          <w:rFonts w:ascii="Arial" w:hAnsi="Arial" w:cs="Arial"/>
          <w:spacing w:val="-8"/>
          <w:sz w:val="24"/>
          <w:szCs w:val="24"/>
        </w:rPr>
        <w:t xml:space="preserve"> </w:t>
      </w:r>
      <w:r w:rsidRPr="00F554E1">
        <w:rPr>
          <w:rFonts w:ascii="Arial" w:hAnsi="Arial" w:cs="Arial"/>
          <w:spacing w:val="1"/>
          <w:sz w:val="24"/>
          <w:szCs w:val="24"/>
        </w:rPr>
        <w:t>o</w:t>
      </w:r>
      <w:r w:rsidRPr="00F554E1">
        <w:rPr>
          <w:rFonts w:ascii="Arial" w:hAnsi="Arial" w:cs="Arial"/>
          <w:sz w:val="24"/>
          <w:szCs w:val="24"/>
        </w:rPr>
        <w:t>r</w:t>
      </w:r>
      <w:r w:rsidRPr="00F554E1">
        <w:rPr>
          <w:rFonts w:ascii="Arial" w:hAnsi="Arial" w:cs="Arial"/>
          <w:spacing w:val="1"/>
          <w:sz w:val="24"/>
          <w:szCs w:val="24"/>
        </w:rPr>
        <w:t>d</w:t>
      </w:r>
      <w:r w:rsidRPr="00F554E1">
        <w:rPr>
          <w:rFonts w:ascii="Arial" w:hAnsi="Arial" w:cs="Arial"/>
          <w:spacing w:val="-1"/>
          <w:sz w:val="24"/>
          <w:szCs w:val="24"/>
        </w:rPr>
        <w:t>i</w:t>
      </w:r>
      <w:r w:rsidRPr="00F554E1">
        <w:rPr>
          <w:rFonts w:ascii="Arial" w:hAnsi="Arial" w:cs="Arial"/>
          <w:spacing w:val="1"/>
          <w:sz w:val="24"/>
          <w:szCs w:val="24"/>
        </w:rPr>
        <w:t>na</w:t>
      </w:r>
      <w:r w:rsidRPr="00F554E1">
        <w:rPr>
          <w:rFonts w:ascii="Arial" w:hAnsi="Arial" w:cs="Arial"/>
          <w:sz w:val="24"/>
          <w:szCs w:val="24"/>
        </w:rPr>
        <w:t>r</w:t>
      </w:r>
      <w:r w:rsidRPr="00F554E1">
        <w:rPr>
          <w:rFonts w:ascii="Arial" w:hAnsi="Arial" w:cs="Arial"/>
          <w:spacing w:val="-1"/>
          <w:sz w:val="24"/>
          <w:szCs w:val="24"/>
        </w:rPr>
        <w:t>i</w:t>
      </w:r>
      <w:r w:rsidRPr="00F554E1">
        <w:rPr>
          <w:rFonts w:ascii="Arial" w:hAnsi="Arial" w:cs="Arial"/>
          <w:spacing w:val="1"/>
          <w:sz w:val="24"/>
          <w:szCs w:val="24"/>
        </w:rPr>
        <w:t>as</w:t>
      </w:r>
      <w:r w:rsidRPr="00F554E1">
        <w:rPr>
          <w:rFonts w:ascii="Arial" w:hAnsi="Arial" w:cs="Arial"/>
          <w:sz w:val="24"/>
          <w:szCs w:val="24"/>
        </w:rPr>
        <w:t>,</w:t>
      </w:r>
      <w:r w:rsidRPr="00F554E1">
        <w:rPr>
          <w:rFonts w:ascii="Arial" w:hAnsi="Arial" w:cs="Arial"/>
          <w:spacing w:val="-7"/>
          <w:sz w:val="24"/>
          <w:szCs w:val="24"/>
        </w:rPr>
        <w:t xml:space="preserve"> </w:t>
      </w:r>
      <w:r w:rsidRPr="00F554E1">
        <w:rPr>
          <w:rFonts w:ascii="Arial" w:hAnsi="Arial" w:cs="Arial"/>
          <w:sz w:val="24"/>
          <w:szCs w:val="24"/>
        </w:rPr>
        <w:t>y</w:t>
      </w:r>
      <w:r w:rsidRPr="00F554E1">
        <w:rPr>
          <w:rFonts w:ascii="Arial" w:hAnsi="Arial" w:cs="Arial"/>
          <w:spacing w:val="-4"/>
          <w:sz w:val="24"/>
          <w:szCs w:val="24"/>
        </w:rPr>
        <w:t xml:space="preserve"> </w:t>
      </w:r>
      <w:r w:rsidRPr="00F554E1">
        <w:rPr>
          <w:rFonts w:ascii="Arial" w:hAnsi="Arial" w:cs="Arial"/>
          <w:spacing w:val="1"/>
          <w:sz w:val="24"/>
          <w:szCs w:val="24"/>
        </w:rPr>
        <w:t>co</w:t>
      </w:r>
      <w:r w:rsidRPr="00F554E1">
        <w:rPr>
          <w:rFonts w:ascii="Arial" w:hAnsi="Arial" w:cs="Arial"/>
          <w:sz w:val="24"/>
          <w:szCs w:val="24"/>
        </w:rPr>
        <w:t>n</w:t>
      </w:r>
      <w:r w:rsidRPr="00F554E1">
        <w:rPr>
          <w:rFonts w:ascii="Arial" w:hAnsi="Arial" w:cs="Arial"/>
          <w:spacing w:val="-4"/>
          <w:sz w:val="24"/>
          <w:szCs w:val="24"/>
        </w:rPr>
        <w:t xml:space="preserve"> </w:t>
      </w:r>
      <w:r w:rsidRPr="00F554E1">
        <w:rPr>
          <w:rFonts w:ascii="Arial" w:hAnsi="Arial" w:cs="Arial"/>
          <w:spacing w:val="1"/>
          <w:sz w:val="24"/>
          <w:szCs w:val="24"/>
        </w:rPr>
        <w:t>cinco</w:t>
      </w:r>
      <w:r w:rsidRPr="00F554E1">
        <w:rPr>
          <w:rFonts w:ascii="Arial" w:hAnsi="Arial" w:cs="Arial"/>
          <w:spacing w:val="-1"/>
          <w:sz w:val="24"/>
          <w:szCs w:val="24"/>
        </w:rPr>
        <w:t xml:space="preserve"> </w:t>
      </w:r>
      <w:r w:rsidRPr="00F554E1">
        <w:rPr>
          <w:rFonts w:ascii="Arial" w:hAnsi="Arial" w:cs="Arial"/>
          <w:spacing w:val="1"/>
          <w:sz w:val="24"/>
          <w:szCs w:val="24"/>
        </w:rPr>
        <w:t>dí</w:t>
      </w:r>
      <w:r w:rsidRPr="00F554E1">
        <w:rPr>
          <w:rFonts w:ascii="Arial" w:hAnsi="Arial" w:cs="Arial"/>
          <w:sz w:val="24"/>
          <w:szCs w:val="24"/>
        </w:rPr>
        <w:t>as</w:t>
      </w:r>
      <w:r w:rsidRPr="00F554E1">
        <w:rPr>
          <w:rFonts w:ascii="Arial" w:hAnsi="Arial" w:cs="Arial"/>
          <w:spacing w:val="-3"/>
          <w:sz w:val="24"/>
          <w:szCs w:val="24"/>
        </w:rPr>
        <w:t xml:space="preserve"> </w:t>
      </w:r>
      <w:r w:rsidRPr="00F554E1">
        <w:rPr>
          <w:rFonts w:ascii="Arial" w:hAnsi="Arial" w:cs="Arial"/>
          <w:spacing w:val="1"/>
          <w:sz w:val="24"/>
          <w:szCs w:val="24"/>
        </w:rPr>
        <w:t>naturales</w:t>
      </w:r>
      <w:r w:rsidRPr="00F554E1">
        <w:rPr>
          <w:rFonts w:ascii="Arial" w:hAnsi="Arial" w:cs="Arial"/>
          <w:spacing w:val="-5"/>
          <w:sz w:val="24"/>
          <w:szCs w:val="24"/>
        </w:rPr>
        <w:t xml:space="preserve"> </w:t>
      </w:r>
      <w:r w:rsidRPr="00F554E1">
        <w:rPr>
          <w:rFonts w:ascii="Arial" w:hAnsi="Arial" w:cs="Arial"/>
          <w:spacing w:val="1"/>
          <w:sz w:val="24"/>
          <w:szCs w:val="24"/>
        </w:rPr>
        <w:t>p</w:t>
      </w:r>
      <w:r w:rsidRPr="00F554E1">
        <w:rPr>
          <w:rFonts w:ascii="Arial" w:hAnsi="Arial" w:cs="Arial"/>
          <w:sz w:val="24"/>
          <w:szCs w:val="24"/>
        </w:rPr>
        <w:t>r</w:t>
      </w:r>
      <w:r w:rsidRPr="00F554E1">
        <w:rPr>
          <w:rFonts w:ascii="Arial" w:hAnsi="Arial" w:cs="Arial"/>
          <w:spacing w:val="1"/>
          <w:sz w:val="24"/>
          <w:szCs w:val="24"/>
        </w:rPr>
        <w:t>e</w:t>
      </w:r>
      <w:r w:rsidRPr="00F554E1">
        <w:rPr>
          <w:rFonts w:ascii="Arial" w:hAnsi="Arial" w:cs="Arial"/>
          <w:spacing w:val="-1"/>
          <w:sz w:val="24"/>
          <w:szCs w:val="24"/>
        </w:rPr>
        <w:t>v</w:t>
      </w:r>
      <w:r w:rsidRPr="00F554E1">
        <w:rPr>
          <w:rFonts w:ascii="Arial" w:hAnsi="Arial" w:cs="Arial"/>
          <w:spacing w:val="1"/>
          <w:sz w:val="24"/>
          <w:szCs w:val="24"/>
        </w:rPr>
        <w:t>i</w:t>
      </w:r>
      <w:r w:rsidRPr="00F554E1">
        <w:rPr>
          <w:rFonts w:ascii="Arial" w:hAnsi="Arial" w:cs="Arial"/>
          <w:sz w:val="24"/>
          <w:szCs w:val="24"/>
        </w:rPr>
        <w:t>o</w:t>
      </w:r>
      <w:r w:rsidRPr="00F554E1">
        <w:rPr>
          <w:rFonts w:ascii="Arial" w:hAnsi="Arial" w:cs="Arial"/>
          <w:spacing w:val="-4"/>
          <w:sz w:val="24"/>
          <w:szCs w:val="24"/>
        </w:rPr>
        <w:t xml:space="preserve"> </w:t>
      </w:r>
      <w:r w:rsidRPr="00F554E1">
        <w:rPr>
          <w:rFonts w:ascii="Arial" w:hAnsi="Arial" w:cs="Arial"/>
          <w:sz w:val="24"/>
          <w:szCs w:val="24"/>
        </w:rPr>
        <w:t>a</w:t>
      </w:r>
      <w:r w:rsidRPr="00F554E1">
        <w:rPr>
          <w:rFonts w:ascii="Arial" w:hAnsi="Arial" w:cs="Arial"/>
          <w:spacing w:val="-2"/>
          <w:sz w:val="24"/>
          <w:szCs w:val="24"/>
        </w:rPr>
        <w:t xml:space="preserve"> </w:t>
      </w:r>
      <w:r w:rsidRPr="00F554E1">
        <w:rPr>
          <w:rFonts w:ascii="Arial" w:hAnsi="Arial" w:cs="Arial"/>
          <w:spacing w:val="1"/>
          <w:sz w:val="24"/>
          <w:szCs w:val="24"/>
        </w:rPr>
        <w:t>l</w:t>
      </w:r>
      <w:r w:rsidRPr="00F554E1">
        <w:rPr>
          <w:rFonts w:ascii="Arial" w:hAnsi="Arial" w:cs="Arial"/>
          <w:sz w:val="24"/>
          <w:szCs w:val="24"/>
        </w:rPr>
        <w:t>a</w:t>
      </w:r>
      <w:r w:rsidRPr="00F554E1">
        <w:rPr>
          <w:rFonts w:ascii="Arial" w:hAnsi="Arial" w:cs="Arial"/>
          <w:spacing w:val="-2"/>
          <w:sz w:val="24"/>
          <w:szCs w:val="24"/>
        </w:rPr>
        <w:t xml:space="preserve"> </w:t>
      </w:r>
      <w:r w:rsidRPr="00F554E1">
        <w:rPr>
          <w:rFonts w:ascii="Arial" w:hAnsi="Arial" w:cs="Arial"/>
          <w:spacing w:val="1"/>
          <w:sz w:val="24"/>
          <w:szCs w:val="24"/>
        </w:rPr>
        <w:t>c</w:t>
      </w:r>
      <w:r w:rsidRPr="00F554E1">
        <w:rPr>
          <w:rFonts w:ascii="Arial" w:hAnsi="Arial" w:cs="Arial"/>
          <w:spacing w:val="-1"/>
          <w:sz w:val="24"/>
          <w:szCs w:val="24"/>
        </w:rPr>
        <w:t>e</w:t>
      </w:r>
      <w:r w:rsidRPr="00F554E1">
        <w:rPr>
          <w:rFonts w:ascii="Arial" w:hAnsi="Arial" w:cs="Arial"/>
          <w:spacing w:val="1"/>
          <w:sz w:val="24"/>
          <w:szCs w:val="24"/>
        </w:rPr>
        <w:t>leb</w:t>
      </w:r>
      <w:r w:rsidRPr="00F554E1">
        <w:rPr>
          <w:rFonts w:ascii="Arial" w:hAnsi="Arial" w:cs="Arial"/>
          <w:sz w:val="24"/>
          <w:szCs w:val="24"/>
        </w:rPr>
        <w:t>r</w:t>
      </w:r>
      <w:r w:rsidRPr="00F554E1">
        <w:rPr>
          <w:rFonts w:ascii="Arial" w:hAnsi="Arial" w:cs="Arial"/>
          <w:spacing w:val="-1"/>
          <w:sz w:val="24"/>
          <w:szCs w:val="24"/>
        </w:rPr>
        <w:t>a</w:t>
      </w:r>
      <w:r w:rsidRPr="00F554E1">
        <w:rPr>
          <w:rFonts w:ascii="Arial" w:hAnsi="Arial" w:cs="Arial"/>
          <w:spacing w:val="1"/>
          <w:sz w:val="24"/>
          <w:szCs w:val="24"/>
        </w:rPr>
        <w:t>ció</w:t>
      </w:r>
      <w:r w:rsidRPr="00F554E1">
        <w:rPr>
          <w:rFonts w:ascii="Arial" w:hAnsi="Arial" w:cs="Arial"/>
          <w:sz w:val="24"/>
          <w:szCs w:val="24"/>
        </w:rPr>
        <w:t>n</w:t>
      </w:r>
      <w:r w:rsidRPr="00F554E1">
        <w:rPr>
          <w:rFonts w:ascii="Arial" w:hAnsi="Arial" w:cs="Arial"/>
          <w:spacing w:val="-10"/>
          <w:sz w:val="24"/>
          <w:szCs w:val="24"/>
        </w:rPr>
        <w:t xml:space="preserve"> </w:t>
      </w:r>
      <w:r w:rsidRPr="00F554E1">
        <w:rPr>
          <w:rFonts w:ascii="Arial" w:hAnsi="Arial" w:cs="Arial"/>
          <w:spacing w:val="1"/>
          <w:sz w:val="24"/>
          <w:szCs w:val="24"/>
        </w:rPr>
        <w:t>d</w:t>
      </w:r>
      <w:r w:rsidRPr="00F554E1">
        <w:rPr>
          <w:rFonts w:ascii="Arial" w:hAnsi="Arial" w:cs="Arial"/>
          <w:sz w:val="24"/>
          <w:szCs w:val="24"/>
        </w:rPr>
        <w:t>e</w:t>
      </w:r>
      <w:r w:rsidRPr="00F554E1">
        <w:rPr>
          <w:rFonts w:ascii="Arial" w:hAnsi="Arial" w:cs="Arial"/>
          <w:spacing w:val="-3"/>
          <w:sz w:val="24"/>
          <w:szCs w:val="24"/>
        </w:rPr>
        <w:t xml:space="preserve"> las </w:t>
      </w:r>
      <w:r w:rsidRPr="00F554E1">
        <w:rPr>
          <w:rFonts w:ascii="Arial" w:hAnsi="Arial" w:cs="Arial"/>
          <w:spacing w:val="1"/>
          <w:sz w:val="24"/>
          <w:szCs w:val="24"/>
        </w:rPr>
        <w:t>s</w:t>
      </w:r>
      <w:r w:rsidRPr="00F554E1">
        <w:rPr>
          <w:rFonts w:ascii="Arial" w:hAnsi="Arial" w:cs="Arial"/>
          <w:spacing w:val="-1"/>
          <w:sz w:val="24"/>
          <w:szCs w:val="24"/>
        </w:rPr>
        <w:t>e</w:t>
      </w:r>
      <w:r w:rsidRPr="00F554E1">
        <w:rPr>
          <w:rFonts w:ascii="Arial" w:hAnsi="Arial" w:cs="Arial"/>
          <w:spacing w:val="1"/>
          <w:sz w:val="24"/>
          <w:szCs w:val="24"/>
        </w:rPr>
        <w:t>sio</w:t>
      </w:r>
      <w:r w:rsidRPr="00F554E1">
        <w:rPr>
          <w:rFonts w:ascii="Arial" w:hAnsi="Arial" w:cs="Arial"/>
          <w:spacing w:val="-1"/>
          <w:sz w:val="24"/>
          <w:szCs w:val="24"/>
        </w:rPr>
        <w:t>n</w:t>
      </w:r>
      <w:r w:rsidRPr="00F554E1">
        <w:rPr>
          <w:rFonts w:ascii="Arial" w:hAnsi="Arial" w:cs="Arial"/>
          <w:spacing w:val="1"/>
          <w:sz w:val="24"/>
          <w:szCs w:val="24"/>
        </w:rPr>
        <w:t>e</w:t>
      </w:r>
      <w:r w:rsidRPr="00F554E1">
        <w:rPr>
          <w:rFonts w:ascii="Arial" w:hAnsi="Arial" w:cs="Arial"/>
          <w:sz w:val="24"/>
          <w:szCs w:val="24"/>
        </w:rPr>
        <w:t>s</w:t>
      </w:r>
      <w:r w:rsidRPr="00F554E1">
        <w:rPr>
          <w:rFonts w:ascii="Arial" w:hAnsi="Arial" w:cs="Arial"/>
          <w:spacing w:val="-8"/>
          <w:sz w:val="24"/>
          <w:szCs w:val="24"/>
        </w:rPr>
        <w:t xml:space="preserve"> </w:t>
      </w:r>
      <w:r w:rsidRPr="00F554E1">
        <w:rPr>
          <w:rFonts w:ascii="Arial" w:hAnsi="Arial" w:cs="Arial"/>
          <w:spacing w:val="1"/>
          <w:sz w:val="24"/>
          <w:szCs w:val="24"/>
        </w:rPr>
        <w:t>e</w:t>
      </w:r>
      <w:r w:rsidRPr="00F554E1">
        <w:rPr>
          <w:rFonts w:ascii="Arial" w:hAnsi="Arial" w:cs="Arial"/>
          <w:spacing w:val="-3"/>
          <w:sz w:val="24"/>
          <w:szCs w:val="24"/>
        </w:rPr>
        <w:t>x</w:t>
      </w:r>
      <w:r w:rsidRPr="00F554E1">
        <w:rPr>
          <w:rFonts w:ascii="Arial" w:hAnsi="Arial" w:cs="Arial"/>
          <w:spacing w:val="1"/>
          <w:sz w:val="24"/>
          <w:szCs w:val="24"/>
        </w:rPr>
        <w:t>t</w:t>
      </w:r>
      <w:r w:rsidRPr="00F554E1">
        <w:rPr>
          <w:rFonts w:ascii="Arial" w:hAnsi="Arial" w:cs="Arial"/>
          <w:sz w:val="24"/>
          <w:szCs w:val="24"/>
        </w:rPr>
        <w:t>r</w:t>
      </w:r>
      <w:r w:rsidRPr="00F554E1">
        <w:rPr>
          <w:rFonts w:ascii="Arial" w:hAnsi="Arial" w:cs="Arial"/>
          <w:spacing w:val="1"/>
          <w:sz w:val="24"/>
          <w:szCs w:val="24"/>
        </w:rPr>
        <w:t>ao</w:t>
      </w:r>
      <w:r w:rsidRPr="00F554E1">
        <w:rPr>
          <w:rFonts w:ascii="Arial" w:hAnsi="Arial" w:cs="Arial"/>
          <w:sz w:val="24"/>
          <w:szCs w:val="24"/>
        </w:rPr>
        <w:t>r</w:t>
      </w:r>
      <w:r w:rsidRPr="00F554E1">
        <w:rPr>
          <w:rFonts w:ascii="Arial" w:hAnsi="Arial" w:cs="Arial"/>
          <w:spacing w:val="1"/>
          <w:sz w:val="24"/>
          <w:szCs w:val="24"/>
        </w:rPr>
        <w:t>dina</w:t>
      </w:r>
      <w:r w:rsidRPr="00F554E1">
        <w:rPr>
          <w:rFonts w:ascii="Arial" w:hAnsi="Arial" w:cs="Arial"/>
          <w:spacing w:val="-2"/>
          <w:sz w:val="24"/>
          <w:szCs w:val="24"/>
        </w:rPr>
        <w:t>r</w:t>
      </w:r>
      <w:r w:rsidRPr="00F554E1">
        <w:rPr>
          <w:rFonts w:ascii="Arial" w:hAnsi="Arial" w:cs="Arial"/>
          <w:spacing w:val="-1"/>
          <w:sz w:val="24"/>
          <w:szCs w:val="24"/>
        </w:rPr>
        <w:t>i</w:t>
      </w:r>
      <w:r w:rsidRPr="00F554E1">
        <w:rPr>
          <w:rFonts w:ascii="Arial" w:hAnsi="Arial" w:cs="Arial"/>
          <w:spacing w:val="1"/>
          <w:sz w:val="24"/>
          <w:szCs w:val="24"/>
        </w:rPr>
        <w:t>as;</w:t>
      </w:r>
      <w:r w:rsidR="006D0EAC" w:rsidRPr="00F554E1">
        <w:rPr>
          <w:rFonts w:ascii="Arial" w:hAnsi="Arial" w:cs="Arial"/>
          <w:spacing w:val="1"/>
          <w:sz w:val="24"/>
          <w:szCs w:val="24"/>
        </w:rPr>
        <w:t xml:space="preserve"> de manera excepcional y con la previa autorización de la Presidencia, los documentos podrán enviarse con una antelación mínima de 72 horas.</w:t>
      </w:r>
    </w:p>
    <w:p w14:paraId="38B1938E" w14:textId="77777777" w:rsidR="00BD10EA" w:rsidRPr="00F554E1" w:rsidRDefault="00BD10EA" w:rsidP="004954E0">
      <w:pPr>
        <w:pStyle w:val="Prrafodelista"/>
        <w:widowControl w:val="0"/>
        <w:numPr>
          <w:ilvl w:val="1"/>
          <w:numId w:val="24"/>
        </w:numPr>
        <w:autoSpaceDE w:val="0"/>
        <w:autoSpaceDN w:val="0"/>
        <w:adjustRightInd w:val="0"/>
        <w:spacing w:before="240" w:after="0" w:line="240" w:lineRule="auto"/>
        <w:ind w:left="851" w:right="95" w:hanging="567"/>
        <w:jc w:val="both"/>
        <w:rPr>
          <w:rFonts w:ascii="Arial" w:hAnsi="Arial" w:cs="Arial"/>
          <w:sz w:val="24"/>
          <w:szCs w:val="24"/>
        </w:rPr>
      </w:pPr>
      <w:r w:rsidRPr="00F554E1">
        <w:rPr>
          <w:rFonts w:ascii="Arial" w:hAnsi="Arial" w:cs="Arial"/>
          <w:spacing w:val="1"/>
          <w:sz w:val="24"/>
          <w:szCs w:val="24"/>
        </w:rPr>
        <w:t>Lo</w:t>
      </w:r>
      <w:r w:rsidRPr="00F554E1">
        <w:rPr>
          <w:rFonts w:ascii="Arial" w:hAnsi="Arial" w:cs="Arial"/>
          <w:sz w:val="24"/>
          <w:szCs w:val="24"/>
        </w:rPr>
        <w:t>s</w:t>
      </w:r>
      <w:r w:rsidRPr="00F554E1">
        <w:rPr>
          <w:rFonts w:ascii="Arial" w:hAnsi="Arial" w:cs="Arial"/>
          <w:spacing w:val="9"/>
          <w:sz w:val="24"/>
          <w:szCs w:val="24"/>
        </w:rPr>
        <w:t xml:space="preserve"> </w:t>
      </w:r>
      <w:r w:rsidRPr="00F554E1">
        <w:rPr>
          <w:rFonts w:ascii="Arial" w:hAnsi="Arial" w:cs="Arial"/>
          <w:spacing w:val="1"/>
          <w:sz w:val="24"/>
          <w:szCs w:val="24"/>
        </w:rPr>
        <w:t>a</w:t>
      </w:r>
      <w:r w:rsidRPr="00F554E1">
        <w:rPr>
          <w:rFonts w:ascii="Arial" w:hAnsi="Arial" w:cs="Arial"/>
          <w:spacing w:val="-1"/>
          <w:sz w:val="24"/>
          <w:szCs w:val="24"/>
        </w:rPr>
        <w:t>s</w:t>
      </w:r>
      <w:r w:rsidRPr="00F554E1">
        <w:rPr>
          <w:rFonts w:ascii="Arial" w:hAnsi="Arial" w:cs="Arial"/>
          <w:spacing w:val="1"/>
          <w:sz w:val="24"/>
          <w:szCs w:val="24"/>
        </w:rPr>
        <w:t>unt</w:t>
      </w:r>
      <w:r w:rsidRPr="00F554E1">
        <w:rPr>
          <w:rFonts w:ascii="Arial" w:hAnsi="Arial" w:cs="Arial"/>
          <w:spacing w:val="-1"/>
          <w:sz w:val="24"/>
          <w:szCs w:val="24"/>
        </w:rPr>
        <w:t>o</w:t>
      </w:r>
      <w:r w:rsidRPr="00F554E1">
        <w:rPr>
          <w:rFonts w:ascii="Arial" w:hAnsi="Arial" w:cs="Arial"/>
          <w:sz w:val="24"/>
          <w:szCs w:val="24"/>
        </w:rPr>
        <w:t>s</w:t>
      </w:r>
      <w:r w:rsidRPr="00F554E1">
        <w:rPr>
          <w:rFonts w:ascii="Arial" w:hAnsi="Arial" w:cs="Arial"/>
          <w:spacing w:val="8"/>
          <w:sz w:val="24"/>
          <w:szCs w:val="24"/>
        </w:rPr>
        <w:t xml:space="preserve"> </w:t>
      </w:r>
      <w:r w:rsidRPr="00F554E1">
        <w:rPr>
          <w:rFonts w:ascii="Arial" w:hAnsi="Arial" w:cs="Arial"/>
          <w:spacing w:val="-1"/>
          <w:sz w:val="24"/>
          <w:szCs w:val="24"/>
        </w:rPr>
        <w:t>q</w:t>
      </w:r>
      <w:r w:rsidRPr="00F554E1">
        <w:rPr>
          <w:rFonts w:ascii="Arial" w:hAnsi="Arial" w:cs="Arial"/>
          <w:spacing w:val="1"/>
          <w:sz w:val="24"/>
          <w:szCs w:val="24"/>
        </w:rPr>
        <w:t>u</w:t>
      </w:r>
      <w:r w:rsidRPr="00F554E1">
        <w:rPr>
          <w:rFonts w:ascii="Arial" w:hAnsi="Arial" w:cs="Arial"/>
          <w:sz w:val="24"/>
          <w:szCs w:val="24"/>
        </w:rPr>
        <w:t>e</w:t>
      </w:r>
      <w:r w:rsidRPr="00F554E1">
        <w:rPr>
          <w:rFonts w:ascii="Arial" w:hAnsi="Arial" w:cs="Arial"/>
          <w:spacing w:val="8"/>
          <w:sz w:val="24"/>
          <w:szCs w:val="24"/>
        </w:rPr>
        <w:t xml:space="preserve"> </w:t>
      </w:r>
      <w:r w:rsidRPr="00F554E1">
        <w:rPr>
          <w:rFonts w:ascii="Arial" w:hAnsi="Arial" w:cs="Arial"/>
          <w:spacing w:val="1"/>
          <w:sz w:val="24"/>
          <w:szCs w:val="24"/>
        </w:rPr>
        <w:t>s</w:t>
      </w:r>
      <w:r w:rsidRPr="00F554E1">
        <w:rPr>
          <w:rFonts w:ascii="Arial" w:hAnsi="Arial" w:cs="Arial"/>
          <w:sz w:val="24"/>
          <w:szCs w:val="24"/>
        </w:rPr>
        <w:t>e</w:t>
      </w:r>
      <w:r w:rsidRPr="00F554E1">
        <w:rPr>
          <w:rFonts w:ascii="Arial" w:hAnsi="Arial" w:cs="Arial"/>
          <w:spacing w:val="9"/>
          <w:sz w:val="24"/>
          <w:szCs w:val="24"/>
        </w:rPr>
        <w:t xml:space="preserve"> </w:t>
      </w:r>
      <w:r w:rsidRPr="00F554E1">
        <w:rPr>
          <w:rFonts w:ascii="Arial" w:hAnsi="Arial" w:cs="Arial"/>
          <w:spacing w:val="1"/>
          <w:sz w:val="24"/>
          <w:szCs w:val="24"/>
        </w:rPr>
        <w:t>s</w:t>
      </w:r>
      <w:r w:rsidRPr="00F554E1">
        <w:rPr>
          <w:rFonts w:ascii="Arial" w:hAnsi="Arial" w:cs="Arial"/>
          <w:spacing w:val="-1"/>
          <w:sz w:val="24"/>
          <w:szCs w:val="24"/>
        </w:rPr>
        <w:t>o</w:t>
      </w:r>
      <w:r w:rsidRPr="00F554E1">
        <w:rPr>
          <w:rFonts w:ascii="Arial" w:hAnsi="Arial" w:cs="Arial"/>
          <w:spacing w:val="2"/>
          <w:sz w:val="24"/>
          <w:szCs w:val="24"/>
        </w:rPr>
        <w:t>m</w:t>
      </w:r>
      <w:r w:rsidRPr="00F554E1">
        <w:rPr>
          <w:rFonts w:ascii="Arial" w:hAnsi="Arial" w:cs="Arial"/>
          <w:spacing w:val="1"/>
          <w:sz w:val="24"/>
          <w:szCs w:val="24"/>
        </w:rPr>
        <w:t>e</w:t>
      </w:r>
      <w:r w:rsidRPr="00F554E1">
        <w:rPr>
          <w:rFonts w:ascii="Arial" w:hAnsi="Arial" w:cs="Arial"/>
          <w:spacing w:val="-2"/>
          <w:sz w:val="24"/>
          <w:szCs w:val="24"/>
        </w:rPr>
        <w:t>t</w:t>
      </w:r>
      <w:r w:rsidRPr="00F554E1">
        <w:rPr>
          <w:rFonts w:ascii="Arial" w:hAnsi="Arial" w:cs="Arial"/>
          <w:spacing w:val="1"/>
          <w:sz w:val="24"/>
          <w:szCs w:val="24"/>
        </w:rPr>
        <w:t>a</w:t>
      </w:r>
      <w:r w:rsidRPr="00F554E1">
        <w:rPr>
          <w:rFonts w:ascii="Arial" w:hAnsi="Arial" w:cs="Arial"/>
          <w:sz w:val="24"/>
          <w:szCs w:val="24"/>
        </w:rPr>
        <w:t>n</w:t>
      </w:r>
      <w:r w:rsidRPr="00F554E1">
        <w:rPr>
          <w:rFonts w:ascii="Arial" w:hAnsi="Arial" w:cs="Arial"/>
          <w:spacing w:val="4"/>
          <w:sz w:val="24"/>
          <w:szCs w:val="24"/>
        </w:rPr>
        <w:t xml:space="preserve"> </w:t>
      </w:r>
      <w:r w:rsidRPr="00F554E1">
        <w:rPr>
          <w:rFonts w:ascii="Arial" w:hAnsi="Arial" w:cs="Arial"/>
          <w:sz w:val="24"/>
          <w:szCs w:val="24"/>
        </w:rPr>
        <w:t>a</w:t>
      </w:r>
      <w:r w:rsidRPr="00F554E1">
        <w:rPr>
          <w:rFonts w:ascii="Arial" w:hAnsi="Arial" w:cs="Arial"/>
          <w:spacing w:val="13"/>
          <w:sz w:val="24"/>
          <w:szCs w:val="24"/>
        </w:rPr>
        <w:t xml:space="preserve"> </w:t>
      </w:r>
      <w:r w:rsidRPr="00F554E1">
        <w:rPr>
          <w:rFonts w:ascii="Arial" w:hAnsi="Arial" w:cs="Arial"/>
          <w:spacing w:val="1"/>
          <w:sz w:val="24"/>
          <w:szCs w:val="24"/>
        </w:rPr>
        <w:t>c</w:t>
      </w:r>
      <w:r w:rsidRPr="00F554E1">
        <w:rPr>
          <w:rFonts w:ascii="Arial" w:hAnsi="Arial" w:cs="Arial"/>
          <w:spacing w:val="-1"/>
          <w:sz w:val="24"/>
          <w:szCs w:val="24"/>
        </w:rPr>
        <w:t>o</w:t>
      </w:r>
      <w:r w:rsidRPr="00F554E1">
        <w:rPr>
          <w:rFonts w:ascii="Arial" w:hAnsi="Arial" w:cs="Arial"/>
          <w:spacing w:val="1"/>
          <w:sz w:val="24"/>
          <w:szCs w:val="24"/>
        </w:rPr>
        <w:t>n</w:t>
      </w:r>
      <w:r w:rsidRPr="00F554E1">
        <w:rPr>
          <w:rFonts w:ascii="Arial" w:hAnsi="Arial" w:cs="Arial"/>
          <w:spacing w:val="-1"/>
          <w:sz w:val="24"/>
          <w:szCs w:val="24"/>
        </w:rPr>
        <w:t>s</w:t>
      </w:r>
      <w:r w:rsidRPr="00F554E1">
        <w:rPr>
          <w:rFonts w:ascii="Arial" w:hAnsi="Arial" w:cs="Arial"/>
          <w:spacing w:val="1"/>
          <w:sz w:val="24"/>
          <w:szCs w:val="24"/>
        </w:rPr>
        <w:t>ide</w:t>
      </w:r>
      <w:r w:rsidRPr="00F554E1">
        <w:rPr>
          <w:rFonts w:ascii="Arial" w:hAnsi="Arial" w:cs="Arial"/>
          <w:sz w:val="24"/>
          <w:szCs w:val="24"/>
        </w:rPr>
        <w:t>r</w:t>
      </w:r>
      <w:r w:rsidRPr="00F554E1">
        <w:rPr>
          <w:rFonts w:ascii="Arial" w:hAnsi="Arial" w:cs="Arial"/>
          <w:spacing w:val="-1"/>
          <w:sz w:val="24"/>
          <w:szCs w:val="24"/>
        </w:rPr>
        <w:t>a</w:t>
      </w:r>
      <w:r w:rsidRPr="00F554E1">
        <w:rPr>
          <w:rFonts w:ascii="Arial" w:hAnsi="Arial" w:cs="Arial"/>
          <w:spacing w:val="1"/>
          <w:sz w:val="24"/>
          <w:szCs w:val="24"/>
        </w:rPr>
        <w:t>c</w:t>
      </w:r>
      <w:r w:rsidRPr="00F554E1">
        <w:rPr>
          <w:rFonts w:ascii="Arial" w:hAnsi="Arial" w:cs="Arial"/>
          <w:spacing w:val="-1"/>
          <w:sz w:val="24"/>
          <w:szCs w:val="24"/>
        </w:rPr>
        <w:t>i</w:t>
      </w:r>
      <w:r w:rsidRPr="00F554E1">
        <w:rPr>
          <w:rFonts w:ascii="Arial" w:hAnsi="Arial" w:cs="Arial"/>
          <w:spacing w:val="1"/>
          <w:sz w:val="24"/>
          <w:szCs w:val="24"/>
        </w:rPr>
        <w:t>ó</w:t>
      </w:r>
      <w:r w:rsidRPr="00F554E1">
        <w:rPr>
          <w:rFonts w:ascii="Arial" w:hAnsi="Arial" w:cs="Arial"/>
          <w:sz w:val="24"/>
          <w:szCs w:val="24"/>
        </w:rPr>
        <w:t xml:space="preserve">n </w:t>
      </w:r>
      <w:r w:rsidRPr="00F554E1">
        <w:rPr>
          <w:rFonts w:ascii="Arial" w:hAnsi="Arial" w:cs="Arial"/>
          <w:spacing w:val="1"/>
          <w:sz w:val="24"/>
          <w:szCs w:val="24"/>
        </w:rPr>
        <w:t>de</w:t>
      </w:r>
      <w:r w:rsidRPr="00F554E1">
        <w:rPr>
          <w:rFonts w:ascii="Arial" w:hAnsi="Arial" w:cs="Arial"/>
          <w:sz w:val="24"/>
          <w:szCs w:val="24"/>
        </w:rPr>
        <w:t>l</w:t>
      </w:r>
      <w:r w:rsidRPr="00F554E1">
        <w:rPr>
          <w:rFonts w:ascii="Arial" w:hAnsi="Arial" w:cs="Arial"/>
          <w:spacing w:val="9"/>
          <w:sz w:val="24"/>
          <w:szCs w:val="24"/>
        </w:rPr>
        <w:t xml:space="preserve"> </w:t>
      </w:r>
      <w:r w:rsidRPr="00F554E1">
        <w:rPr>
          <w:rFonts w:ascii="Arial" w:hAnsi="Arial" w:cs="Arial"/>
          <w:sz w:val="24"/>
          <w:szCs w:val="24"/>
        </w:rPr>
        <w:t>C</w:t>
      </w:r>
      <w:r w:rsidRPr="00F554E1">
        <w:rPr>
          <w:rFonts w:ascii="Arial" w:hAnsi="Arial" w:cs="Arial"/>
          <w:spacing w:val="1"/>
          <w:sz w:val="24"/>
          <w:szCs w:val="24"/>
        </w:rPr>
        <w:t>o</w:t>
      </w:r>
      <w:r w:rsidRPr="00F554E1">
        <w:rPr>
          <w:rFonts w:ascii="Arial" w:hAnsi="Arial" w:cs="Arial"/>
          <w:spacing w:val="-1"/>
          <w:sz w:val="24"/>
          <w:szCs w:val="24"/>
        </w:rPr>
        <w:t>m</w:t>
      </w:r>
      <w:r w:rsidRPr="00F554E1">
        <w:rPr>
          <w:rFonts w:ascii="Arial" w:hAnsi="Arial" w:cs="Arial"/>
          <w:spacing w:val="1"/>
          <w:sz w:val="24"/>
          <w:szCs w:val="24"/>
        </w:rPr>
        <w:t>ité</w:t>
      </w:r>
      <w:r w:rsidRPr="00F554E1">
        <w:rPr>
          <w:rFonts w:ascii="Arial" w:hAnsi="Arial" w:cs="Arial"/>
          <w:spacing w:val="5"/>
          <w:sz w:val="24"/>
          <w:szCs w:val="24"/>
        </w:rPr>
        <w:t xml:space="preserve"> </w:t>
      </w:r>
      <w:r w:rsidRPr="00F554E1">
        <w:rPr>
          <w:rFonts w:ascii="Arial" w:hAnsi="Arial" w:cs="Arial"/>
          <w:spacing w:val="-1"/>
          <w:sz w:val="24"/>
          <w:szCs w:val="24"/>
        </w:rPr>
        <w:t>s</w:t>
      </w:r>
      <w:r w:rsidRPr="00F554E1">
        <w:rPr>
          <w:rFonts w:ascii="Arial" w:hAnsi="Arial" w:cs="Arial"/>
          <w:sz w:val="24"/>
          <w:szCs w:val="24"/>
        </w:rPr>
        <w:t>e</w:t>
      </w:r>
      <w:r w:rsidRPr="00F554E1">
        <w:rPr>
          <w:rFonts w:ascii="Arial" w:hAnsi="Arial" w:cs="Arial"/>
          <w:spacing w:val="12"/>
          <w:sz w:val="24"/>
          <w:szCs w:val="24"/>
        </w:rPr>
        <w:t xml:space="preserve"> </w:t>
      </w:r>
      <w:r w:rsidRPr="00F554E1">
        <w:rPr>
          <w:rFonts w:ascii="Arial" w:hAnsi="Arial" w:cs="Arial"/>
          <w:spacing w:val="1"/>
          <w:sz w:val="24"/>
          <w:szCs w:val="24"/>
        </w:rPr>
        <w:t>p</w:t>
      </w:r>
      <w:r w:rsidRPr="00F554E1">
        <w:rPr>
          <w:rFonts w:ascii="Arial" w:hAnsi="Arial" w:cs="Arial"/>
          <w:sz w:val="24"/>
          <w:szCs w:val="24"/>
        </w:rPr>
        <w:t>r</w:t>
      </w:r>
      <w:r w:rsidRPr="00F554E1">
        <w:rPr>
          <w:rFonts w:ascii="Arial" w:hAnsi="Arial" w:cs="Arial"/>
          <w:spacing w:val="-1"/>
          <w:sz w:val="24"/>
          <w:szCs w:val="24"/>
        </w:rPr>
        <w:t>e</w:t>
      </w:r>
      <w:r w:rsidRPr="00F554E1">
        <w:rPr>
          <w:rFonts w:ascii="Arial" w:hAnsi="Arial" w:cs="Arial"/>
          <w:spacing w:val="1"/>
          <w:sz w:val="24"/>
          <w:szCs w:val="24"/>
        </w:rPr>
        <w:t>se</w:t>
      </w:r>
      <w:r w:rsidRPr="00F554E1">
        <w:rPr>
          <w:rFonts w:ascii="Arial" w:hAnsi="Arial" w:cs="Arial"/>
          <w:spacing w:val="-1"/>
          <w:sz w:val="24"/>
          <w:szCs w:val="24"/>
        </w:rPr>
        <w:t>n</w:t>
      </w:r>
      <w:r w:rsidRPr="00F554E1">
        <w:rPr>
          <w:rFonts w:ascii="Arial" w:hAnsi="Arial" w:cs="Arial"/>
          <w:spacing w:val="1"/>
          <w:sz w:val="24"/>
          <w:szCs w:val="24"/>
        </w:rPr>
        <w:t>ta</w:t>
      </w:r>
      <w:r w:rsidRPr="00F554E1">
        <w:rPr>
          <w:rFonts w:ascii="Arial" w:hAnsi="Arial" w:cs="Arial"/>
          <w:sz w:val="24"/>
          <w:szCs w:val="24"/>
        </w:rPr>
        <w:t>r</w:t>
      </w:r>
      <w:r w:rsidRPr="00F554E1">
        <w:rPr>
          <w:rFonts w:ascii="Arial" w:hAnsi="Arial" w:cs="Arial"/>
          <w:spacing w:val="1"/>
          <w:sz w:val="24"/>
          <w:szCs w:val="24"/>
        </w:rPr>
        <w:t>á</w:t>
      </w:r>
      <w:r w:rsidRPr="00F554E1">
        <w:rPr>
          <w:rFonts w:ascii="Arial" w:hAnsi="Arial" w:cs="Arial"/>
          <w:sz w:val="24"/>
          <w:szCs w:val="24"/>
        </w:rPr>
        <w:t>n</w:t>
      </w:r>
      <w:r w:rsidRPr="00F554E1">
        <w:rPr>
          <w:rFonts w:ascii="Arial" w:hAnsi="Arial" w:cs="Arial"/>
          <w:spacing w:val="1"/>
          <w:sz w:val="24"/>
          <w:szCs w:val="24"/>
        </w:rPr>
        <w:t xml:space="preserve"> </w:t>
      </w:r>
      <w:r w:rsidRPr="00F554E1">
        <w:rPr>
          <w:rFonts w:ascii="Arial" w:hAnsi="Arial" w:cs="Arial"/>
          <w:spacing w:val="-1"/>
          <w:sz w:val="24"/>
          <w:szCs w:val="24"/>
        </w:rPr>
        <w:t>c</w:t>
      </w:r>
      <w:r w:rsidRPr="00F554E1">
        <w:rPr>
          <w:rFonts w:ascii="Arial" w:hAnsi="Arial" w:cs="Arial"/>
          <w:spacing w:val="1"/>
          <w:sz w:val="24"/>
          <w:szCs w:val="24"/>
        </w:rPr>
        <w:t>onfo</w:t>
      </w:r>
      <w:r w:rsidRPr="00F554E1">
        <w:rPr>
          <w:rFonts w:ascii="Arial" w:hAnsi="Arial" w:cs="Arial"/>
          <w:spacing w:val="-2"/>
          <w:sz w:val="24"/>
          <w:szCs w:val="24"/>
        </w:rPr>
        <w:t>r</w:t>
      </w:r>
      <w:r w:rsidRPr="00F554E1">
        <w:rPr>
          <w:rFonts w:ascii="Arial" w:hAnsi="Arial" w:cs="Arial"/>
          <w:spacing w:val="2"/>
          <w:sz w:val="24"/>
          <w:szCs w:val="24"/>
        </w:rPr>
        <w:t>m</w:t>
      </w:r>
      <w:r w:rsidRPr="00F554E1">
        <w:rPr>
          <w:rFonts w:ascii="Arial" w:hAnsi="Arial" w:cs="Arial"/>
          <w:sz w:val="24"/>
          <w:szCs w:val="24"/>
        </w:rPr>
        <w:t>e</w:t>
      </w:r>
      <w:r w:rsidRPr="00F554E1">
        <w:rPr>
          <w:rFonts w:ascii="Arial" w:hAnsi="Arial" w:cs="Arial"/>
          <w:spacing w:val="4"/>
          <w:sz w:val="24"/>
          <w:szCs w:val="24"/>
        </w:rPr>
        <w:t xml:space="preserve"> </w:t>
      </w:r>
      <w:r w:rsidRPr="00F554E1">
        <w:rPr>
          <w:rFonts w:ascii="Arial" w:hAnsi="Arial" w:cs="Arial"/>
          <w:spacing w:val="1"/>
          <w:sz w:val="24"/>
          <w:szCs w:val="24"/>
        </w:rPr>
        <w:t>a</w:t>
      </w:r>
      <w:r w:rsidRPr="00F554E1">
        <w:rPr>
          <w:rFonts w:ascii="Arial" w:hAnsi="Arial" w:cs="Arial"/>
          <w:sz w:val="24"/>
          <w:szCs w:val="24"/>
        </w:rPr>
        <w:t>l</w:t>
      </w:r>
      <w:r w:rsidRPr="00F554E1">
        <w:rPr>
          <w:rFonts w:ascii="Arial" w:hAnsi="Arial" w:cs="Arial"/>
          <w:spacing w:val="10"/>
          <w:sz w:val="24"/>
          <w:szCs w:val="24"/>
        </w:rPr>
        <w:t xml:space="preserve"> </w:t>
      </w:r>
      <w:r w:rsidRPr="00F554E1">
        <w:rPr>
          <w:rFonts w:ascii="Arial" w:hAnsi="Arial" w:cs="Arial"/>
          <w:spacing w:val="1"/>
          <w:sz w:val="24"/>
          <w:szCs w:val="24"/>
        </w:rPr>
        <w:t>o</w:t>
      </w:r>
      <w:r w:rsidRPr="00F554E1">
        <w:rPr>
          <w:rFonts w:ascii="Arial" w:hAnsi="Arial" w:cs="Arial"/>
          <w:spacing w:val="-2"/>
          <w:sz w:val="24"/>
          <w:szCs w:val="24"/>
        </w:rPr>
        <w:t>r</w:t>
      </w:r>
      <w:r w:rsidRPr="00F554E1">
        <w:rPr>
          <w:rFonts w:ascii="Arial" w:hAnsi="Arial" w:cs="Arial"/>
          <w:spacing w:val="1"/>
          <w:sz w:val="24"/>
          <w:szCs w:val="24"/>
        </w:rPr>
        <w:t>de</w:t>
      </w:r>
      <w:r w:rsidRPr="00F554E1">
        <w:rPr>
          <w:rFonts w:ascii="Arial" w:hAnsi="Arial" w:cs="Arial"/>
          <w:sz w:val="24"/>
          <w:szCs w:val="24"/>
        </w:rPr>
        <w:t>n</w:t>
      </w:r>
      <w:r w:rsidRPr="00F554E1">
        <w:rPr>
          <w:rFonts w:ascii="Arial" w:hAnsi="Arial" w:cs="Arial"/>
          <w:spacing w:val="6"/>
          <w:sz w:val="24"/>
          <w:szCs w:val="24"/>
        </w:rPr>
        <w:t xml:space="preserve"> </w:t>
      </w:r>
      <w:r w:rsidRPr="00F554E1">
        <w:rPr>
          <w:rFonts w:ascii="Arial" w:hAnsi="Arial" w:cs="Arial"/>
          <w:spacing w:val="1"/>
          <w:sz w:val="24"/>
          <w:szCs w:val="24"/>
        </w:rPr>
        <w:t>de</w:t>
      </w:r>
      <w:r w:rsidRPr="00F554E1">
        <w:rPr>
          <w:rFonts w:ascii="Arial" w:hAnsi="Arial" w:cs="Arial"/>
          <w:sz w:val="24"/>
          <w:szCs w:val="24"/>
        </w:rPr>
        <w:t>l</w:t>
      </w:r>
      <w:r w:rsidRPr="00F554E1">
        <w:rPr>
          <w:rFonts w:ascii="Arial" w:hAnsi="Arial" w:cs="Arial"/>
          <w:spacing w:val="9"/>
          <w:sz w:val="24"/>
          <w:szCs w:val="24"/>
        </w:rPr>
        <w:t xml:space="preserve"> </w:t>
      </w:r>
      <w:r w:rsidRPr="00F554E1">
        <w:rPr>
          <w:rFonts w:ascii="Arial" w:hAnsi="Arial" w:cs="Arial"/>
          <w:spacing w:val="1"/>
          <w:sz w:val="24"/>
          <w:szCs w:val="24"/>
        </w:rPr>
        <w:t>d</w:t>
      </w:r>
      <w:r w:rsidRPr="00F554E1">
        <w:rPr>
          <w:rFonts w:ascii="Arial" w:hAnsi="Arial" w:cs="Arial"/>
          <w:spacing w:val="-2"/>
          <w:sz w:val="24"/>
          <w:szCs w:val="24"/>
        </w:rPr>
        <w:t>í</w:t>
      </w:r>
      <w:r w:rsidRPr="00F554E1">
        <w:rPr>
          <w:rFonts w:ascii="Arial" w:hAnsi="Arial" w:cs="Arial"/>
          <w:sz w:val="24"/>
          <w:szCs w:val="24"/>
        </w:rPr>
        <w:t xml:space="preserve">a </w:t>
      </w:r>
      <w:r w:rsidRPr="00F554E1">
        <w:rPr>
          <w:rFonts w:ascii="Arial" w:hAnsi="Arial" w:cs="Arial"/>
          <w:spacing w:val="1"/>
          <w:sz w:val="24"/>
          <w:szCs w:val="24"/>
        </w:rPr>
        <w:t>qu</w:t>
      </w:r>
      <w:r w:rsidRPr="00F554E1">
        <w:rPr>
          <w:rFonts w:ascii="Arial" w:hAnsi="Arial" w:cs="Arial"/>
          <w:sz w:val="24"/>
          <w:szCs w:val="24"/>
        </w:rPr>
        <w:t>e</w:t>
      </w:r>
      <w:r w:rsidRPr="00F554E1">
        <w:rPr>
          <w:rFonts w:ascii="Arial" w:hAnsi="Arial" w:cs="Arial"/>
          <w:spacing w:val="-2"/>
          <w:sz w:val="24"/>
          <w:szCs w:val="24"/>
        </w:rPr>
        <w:t xml:space="preserve"> al efecto se </w:t>
      </w:r>
      <w:r w:rsidRPr="00F554E1">
        <w:rPr>
          <w:rFonts w:ascii="Arial" w:hAnsi="Arial" w:cs="Arial"/>
          <w:spacing w:val="-1"/>
          <w:sz w:val="24"/>
          <w:szCs w:val="24"/>
        </w:rPr>
        <w:t>a</w:t>
      </w:r>
      <w:r w:rsidRPr="00F554E1">
        <w:rPr>
          <w:rFonts w:ascii="Arial" w:hAnsi="Arial" w:cs="Arial"/>
          <w:spacing w:val="1"/>
          <w:sz w:val="24"/>
          <w:szCs w:val="24"/>
        </w:rPr>
        <w:t>p</w:t>
      </w:r>
      <w:r w:rsidRPr="00F554E1">
        <w:rPr>
          <w:rFonts w:ascii="Arial" w:hAnsi="Arial" w:cs="Arial"/>
          <w:sz w:val="24"/>
          <w:szCs w:val="24"/>
        </w:rPr>
        <w:t>r</w:t>
      </w:r>
      <w:r w:rsidRPr="00F554E1">
        <w:rPr>
          <w:rFonts w:ascii="Arial" w:hAnsi="Arial" w:cs="Arial"/>
          <w:spacing w:val="1"/>
          <w:sz w:val="24"/>
          <w:szCs w:val="24"/>
        </w:rPr>
        <w:t>ue</w:t>
      </w:r>
      <w:r w:rsidRPr="00F554E1">
        <w:rPr>
          <w:rFonts w:ascii="Arial" w:hAnsi="Arial" w:cs="Arial"/>
          <w:spacing w:val="-1"/>
          <w:sz w:val="24"/>
          <w:szCs w:val="24"/>
        </w:rPr>
        <w:t>b</w:t>
      </w:r>
      <w:r w:rsidRPr="00F554E1">
        <w:rPr>
          <w:rFonts w:ascii="Arial" w:hAnsi="Arial" w:cs="Arial"/>
          <w:sz w:val="24"/>
          <w:szCs w:val="24"/>
        </w:rPr>
        <w:t xml:space="preserve">e. Sin perjuicio de ello, podrán incluirse asuntos generales; </w:t>
      </w:r>
    </w:p>
    <w:p w14:paraId="0F76879B" w14:textId="77777777" w:rsidR="00BD10EA" w:rsidRPr="00F554E1" w:rsidRDefault="00BD10EA" w:rsidP="004954E0">
      <w:pPr>
        <w:pStyle w:val="Prrafodelista"/>
        <w:widowControl w:val="0"/>
        <w:numPr>
          <w:ilvl w:val="1"/>
          <w:numId w:val="24"/>
        </w:numPr>
        <w:autoSpaceDE w:val="0"/>
        <w:autoSpaceDN w:val="0"/>
        <w:adjustRightInd w:val="0"/>
        <w:spacing w:before="240" w:after="0" w:line="240" w:lineRule="auto"/>
        <w:ind w:left="851" w:right="95" w:hanging="567"/>
        <w:jc w:val="both"/>
        <w:rPr>
          <w:rFonts w:ascii="Arial" w:hAnsi="Arial" w:cs="Arial"/>
          <w:sz w:val="24"/>
          <w:szCs w:val="24"/>
        </w:rPr>
      </w:pPr>
      <w:r w:rsidRPr="00F554E1">
        <w:rPr>
          <w:rFonts w:ascii="Arial" w:hAnsi="Arial" w:cs="Arial"/>
          <w:sz w:val="24"/>
          <w:szCs w:val="24"/>
        </w:rPr>
        <w:t>De cada sesión se levantará un acta con los acuerdos adoptados, la cual será suscrita por las y los integrantes del Comité; y</w:t>
      </w:r>
    </w:p>
    <w:p w14:paraId="513CF0B1" w14:textId="77777777" w:rsidR="00BD10EA" w:rsidRPr="00F554E1" w:rsidRDefault="00BD10EA" w:rsidP="004954E0">
      <w:pPr>
        <w:pStyle w:val="Prrafodelista"/>
        <w:widowControl w:val="0"/>
        <w:numPr>
          <w:ilvl w:val="1"/>
          <w:numId w:val="24"/>
        </w:numPr>
        <w:autoSpaceDE w:val="0"/>
        <w:autoSpaceDN w:val="0"/>
        <w:adjustRightInd w:val="0"/>
        <w:spacing w:before="240" w:after="0" w:line="240" w:lineRule="auto"/>
        <w:ind w:left="851" w:right="95" w:hanging="567"/>
        <w:jc w:val="both"/>
        <w:rPr>
          <w:rFonts w:ascii="Arial" w:hAnsi="Arial" w:cs="Arial"/>
          <w:sz w:val="24"/>
          <w:szCs w:val="24"/>
        </w:rPr>
      </w:pPr>
      <w:r w:rsidRPr="00F554E1">
        <w:rPr>
          <w:rFonts w:ascii="Arial" w:hAnsi="Arial" w:cs="Arial"/>
          <w:spacing w:val="1"/>
          <w:sz w:val="24"/>
          <w:szCs w:val="24"/>
        </w:rPr>
        <w:t>Lo</w:t>
      </w:r>
      <w:r w:rsidRPr="00F554E1">
        <w:rPr>
          <w:rFonts w:ascii="Arial" w:hAnsi="Arial" w:cs="Arial"/>
          <w:sz w:val="24"/>
          <w:szCs w:val="24"/>
        </w:rPr>
        <w:t>s</w:t>
      </w:r>
      <w:r w:rsidRPr="00F554E1">
        <w:rPr>
          <w:rFonts w:ascii="Arial" w:hAnsi="Arial" w:cs="Arial"/>
          <w:spacing w:val="3"/>
          <w:sz w:val="24"/>
          <w:szCs w:val="24"/>
        </w:rPr>
        <w:t xml:space="preserve"> </w:t>
      </w:r>
      <w:r w:rsidRPr="00F554E1">
        <w:rPr>
          <w:rFonts w:ascii="Arial" w:hAnsi="Arial" w:cs="Arial"/>
          <w:spacing w:val="-1"/>
          <w:sz w:val="24"/>
          <w:szCs w:val="24"/>
        </w:rPr>
        <w:t>a</w:t>
      </w:r>
      <w:r w:rsidRPr="00F554E1">
        <w:rPr>
          <w:rFonts w:ascii="Arial" w:hAnsi="Arial" w:cs="Arial"/>
          <w:spacing w:val="1"/>
          <w:sz w:val="24"/>
          <w:szCs w:val="24"/>
        </w:rPr>
        <w:t>cue</w:t>
      </w:r>
      <w:r w:rsidRPr="00F554E1">
        <w:rPr>
          <w:rFonts w:ascii="Arial" w:hAnsi="Arial" w:cs="Arial"/>
          <w:sz w:val="24"/>
          <w:szCs w:val="24"/>
        </w:rPr>
        <w:t>r</w:t>
      </w:r>
      <w:r w:rsidRPr="00F554E1">
        <w:rPr>
          <w:rFonts w:ascii="Arial" w:hAnsi="Arial" w:cs="Arial"/>
          <w:spacing w:val="-1"/>
          <w:sz w:val="24"/>
          <w:szCs w:val="24"/>
        </w:rPr>
        <w:t>d</w:t>
      </w:r>
      <w:r w:rsidRPr="00F554E1">
        <w:rPr>
          <w:rFonts w:ascii="Arial" w:hAnsi="Arial" w:cs="Arial"/>
          <w:spacing w:val="1"/>
          <w:sz w:val="24"/>
          <w:szCs w:val="24"/>
        </w:rPr>
        <w:t>o</w:t>
      </w:r>
      <w:r w:rsidRPr="00F554E1">
        <w:rPr>
          <w:rFonts w:ascii="Arial" w:hAnsi="Arial" w:cs="Arial"/>
          <w:sz w:val="24"/>
          <w:szCs w:val="24"/>
        </w:rPr>
        <w:t>s</w:t>
      </w:r>
      <w:r w:rsidRPr="00F554E1">
        <w:rPr>
          <w:rFonts w:ascii="Arial" w:hAnsi="Arial" w:cs="Arial"/>
          <w:spacing w:val="-1"/>
          <w:sz w:val="24"/>
          <w:szCs w:val="24"/>
        </w:rPr>
        <w:t xml:space="preserve"> q</w:t>
      </w:r>
      <w:r w:rsidRPr="00F554E1">
        <w:rPr>
          <w:rFonts w:ascii="Arial" w:hAnsi="Arial" w:cs="Arial"/>
          <w:spacing w:val="1"/>
          <w:sz w:val="24"/>
          <w:szCs w:val="24"/>
        </w:rPr>
        <w:t>u</w:t>
      </w:r>
      <w:r w:rsidRPr="00F554E1">
        <w:rPr>
          <w:rFonts w:ascii="Arial" w:hAnsi="Arial" w:cs="Arial"/>
          <w:sz w:val="24"/>
          <w:szCs w:val="24"/>
        </w:rPr>
        <w:t>e</w:t>
      </w:r>
      <w:r w:rsidRPr="00F554E1">
        <w:rPr>
          <w:rFonts w:ascii="Arial" w:hAnsi="Arial" w:cs="Arial"/>
          <w:spacing w:val="3"/>
          <w:sz w:val="24"/>
          <w:szCs w:val="24"/>
        </w:rPr>
        <w:t xml:space="preserve"> </w:t>
      </w:r>
      <w:r w:rsidRPr="00F554E1">
        <w:rPr>
          <w:rFonts w:ascii="Arial" w:hAnsi="Arial" w:cs="Arial"/>
          <w:spacing w:val="1"/>
          <w:sz w:val="24"/>
          <w:szCs w:val="24"/>
        </w:rPr>
        <w:t>t</w:t>
      </w:r>
      <w:r w:rsidRPr="00F554E1">
        <w:rPr>
          <w:rFonts w:ascii="Arial" w:hAnsi="Arial" w:cs="Arial"/>
          <w:spacing w:val="-1"/>
          <w:sz w:val="24"/>
          <w:szCs w:val="24"/>
        </w:rPr>
        <w:t>o</w:t>
      </w:r>
      <w:r w:rsidRPr="00F554E1">
        <w:rPr>
          <w:rFonts w:ascii="Arial" w:hAnsi="Arial" w:cs="Arial"/>
          <w:spacing w:val="2"/>
          <w:sz w:val="24"/>
          <w:szCs w:val="24"/>
        </w:rPr>
        <w:t>m</w:t>
      </w:r>
      <w:r w:rsidRPr="00F554E1">
        <w:rPr>
          <w:rFonts w:ascii="Arial" w:hAnsi="Arial" w:cs="Arial"/>
          <w:sz w:val="24"/>
          <w:szCs w:val="24"/>
        </w:rPr>
        <w:t>e</w:t>
      </w:r>
      <w:r w:rsidRPr="00F554E1">
        <w:rPr>
          <w:rFonts w:ascii="Arial" w:hAnsi="Arial" w:cs="Arial"/>
          <w:spacing w:val="2"/>
          <w:sz w:val="24"/>
          <w:szCs w:val="24"/>
        </w:rPr>
        <w:t xml:space="preserve"> </w:t>
      </w:r>
      <w:r w:rsidRPr="00F554E1">
        <w:rPr>
          <w:rFonts w:ascii="Arial" w:hAnsi="Arial" w:cs="Arial"/>
          <w:spacing w:val="1"/>
          <w:sz w:val="24"/>
          <w:szCs w:val="24"/>
        </w:rPr>
        <w:t>e</w:t>
      </w:r>
      <w:r w:rsidRPr="00F554E1">
        <w:rPr>
          <w:rFonts w:ascii="Arial" w:hAnsi="Arial" w:cs="Arial"/>
          <w:sz w:val="24"/>
          <w:szCs w:val="24"/>
        </w:rPr>
        <w:t>l</w:t>
      </w:r>
      <w:r w:rsidRPr="00F554E1">
        <w:rPr>
          <w:rFonts w:ascii="Arial" w:hAnsi="Arial" w:cs="Arial"/>
          <w:spacing w:val="5"/>
          <w:sz w:val="24"/>
          <w:szCs w:val="24"/>
        </w:rPr>
        <w:t xml:space="preserve"> </w:t>
      </w:r>
      <w:r w:rsidRPr="00F554E1">
        <w:rPr>
          <w:rFonts w:ascii="Arial" w:hAnsi="Arial" w:cs="Arial"/>
          <w:sz w:val="24"/>
          <w:szCs w:val="24"/>
        </w:rPr>
        <w:t>C</w:t>
      </w:r>
      <w:r w:rsidRPr="00F554E1">
        <w:rPr>
          <w:rFonts w:ascii="Arial" w:hAnsi="Arial" w:cs="Arial"/>
          <w:spacing w:val="-1"/>
          <w:sz w:val="24"/>
          <w:szCs w:val="24"/>
        </w:rPr>
        <w:t>o</w:t>
      </w:r>
      <w:r w:rsidRPr="00F554E1">
        <w:rPr>
          <w:rFonts w:ascii="Arial" w:hAnsi="Arial" w:cs="Arial"/>
          <w:spacing w:val="2"/>
          <w:sz w:val="24"/>
          <w:szCs w:val="24"/>
        </w:rPr>
        <w:t>m</w:t>
      </w:r>
      <w:r w:rsidRPr="00F554E1">
        <w:rPr>
          <w:rFonts w:ascii="Arial" w:hAnsi="Arial" w:cs="Arial"/>
          <w:spacing w:val="1"/>
          <w:sz w:val="24"/>
          <w:szCs w:val="24"/>
        </w:rPr>
        <w:t>it</w:t>
      </w:r>
      <w:r w:rsidRPr="00F554E1">
        <w:rPr>
          <w:rFonts w:ascii="Arial" w:hAnsi="Arial" w:cs="Arial"/>
          <w:sz w:val="24"/>
          <w:szCs w:val="24"/>
        </w:rPr>
        <w:t xml:space="preserve">é </w:t>
      </w:r>
      <w:r w:rsidRPr="00F554E1">
        <w:rPr>
          <w:rFonts w:ascii="Arial" w:hAnsi="Arial" w:cs="Arial"/>
          <w:spacing w:val="-1"/>
          <w:sz w:val="24"/>
          <w:szCs w:val="24"/>
        </w:rPr>
        <w:t>q</w:t>
      </w:r>
      <w:r w:rsidRPr="00F554E1">
        <w:rPr>
          <w:rFonts w:ascii="Arial" w:hAnsi="Arial" w:cs="Arial"/>
          <w:spacing w:val="1"/>
          <w:sz w:val="24"/>
          <w:szCs w:val="24"/>
        </w:rPr>
        <w:t>ued</w:t>
      </w:r>
      <w:r w:rsidRPr="00F554E1">
        <w:rPr>
          <w:rFonts w:ascii="Arial" w:hAnsi="Arial" w:cs="Arial"/>
          <w:spacing w:val="-1"/>
          <w:sz w:val="24"/>
          <w:szCs w:val="24"/>
        </w:rPr>
        <w:t>a</w:t>
      </w:r>
      <w:r w:rsidRPr="00F554E1">
        <w:rPr>
          <w:rFonts w:ascii="Arial" w:hAnsi="Arial" w:cs="Arial"/>
          <w:sz w:val="24"/>
          <w:szCs w:val="24"/>
        </w:rPr>
        <w:t>r</w:t>
      </w:r>
      <w:r w:rsidRPr="00F554E1">
        <w:rPr>
          <w:rFonts w:ascii="Arial" w:hAnsi="Arial" w:cs="Arial"/>
          <w:spacing w:val="1"/>
          <w:sz w:val="24"/>
          <w:szCs w:val="24"/>
        </w:rPr>
        <w:t>á</w:t>
      </w:r>
      <w:r w:rsidRPr="00F554E1">
        <w:rPr>
          <w:rFonts w:ascii="Arial" w:hAnsi="Arial" w:cs="Arial"/>
          <w:sz w:val="24"/>
          <w:szCs w:val="24"/>
        </w:rPr>
        <w:t>n</w:t>
      </w:r>
      <w:r w:rsidRPr="00F554E1">
        <w:rPr>
          <w:rFonts w:ascii="Arial" w:hAnsi="Arial" w:cs="Arial"/>
          <w:spacing w:val="-2"/>
          <w:sz w:val="24"/>
          <w:szCs w:val="24"/>
        </w:rPr>
        <w:t xml:space="preserve"> </w:t>
      </w:r>
      <w:r w:rsidRPr="00F554E1">
        <w:rPr>
          <w:rFonts w:ascii="Arial" w:hAnsi="Arial" w:cs="Arial"/>
          <w:spacing w:val="-1"/>
          <w:sz w:val="24"/>
          <w:szCs w:val="24"/>
        </w:rPr>
        <w:t>a</w:t>
      </w:r>
      <w:r w:rsidRPr="00F554E1">
        <w:rPr>
          <w:rFonts w:ascii="Arial" w:hAnsi="Arial" w:cs="Arial"/>
          <w:spacing w:val="1"/>
          <w:sz w:val="24"/>
          <w:szCs w:val="24"/>
        </w:rPr>
        <w:t>sen</w:t>
      </w:r>
      <w:r w:rsidRPr="00F554E1">
        <w:rPr>
          <w:rFonts w:ascii="Arial" w:hAnsi="Arial" w:cs="Arial"/>
          <w:spacing w:val="-2"/>
          <w:sz w:val="24"/>
          <w:szCs w:val="24"/>
        </w:rPr>
        <w:t>t</w:t>
      </w:r>
      <w:r w:rsidRPr="00F554E1">
        <w:rPr>
          <w:rFonts w:ascii="Arial" w:hAnsi="Arial" w:cs="Arial"/>
          <w:spacing w:val="1"/>
          <w:sz w:val="24"/>
          <w:szCs w:val="24"/>
        </w:rPr>
        <w:t>ad</w:t>
      </w:r>
      <w:r w:rsidRPr="00F554E1">
        <w:rPr>
          <w:rFonts w:ascii="Arial" w:hAnsi="Arial" w:cs="Arial"/>
          <w:spacing w:val="-1"/>
          <w:sz w:val="24"/>
          <w:szCs w:val="24"/>
        </w:rPr>
        <w:t>o</w:t>
      </w:r>
      <w:r w:rsidRPr="00F554E1">
        <w:rPr>
          <w:rFonts w:ascii="Arial" w:hAnsi="Arial" w:cs="Arial"/>
          <w:sz w:val="24"/>
          <w:szCs w:val="24"/>
        </w:rPr>
        <w:t>s</w:t>
      </w:r>
      <w:r w:rsidRPr="00F554E1">
        <w:rPr>
          <w:rFonts w:ascii="Arial" w:hAnsi="Arial" w:cs="Arial"/>
          <w:spacing w:val="-2"/>
          <w:sz w:val="24"/>
          <w:szCs w:val="24"/>
        </w:rPr>
        <w:t xml:space="preserve"> </w:t>
      </w:r>
      <w:r w:rsidRPr="00F554E1">
        <w:rPr>
          <w:rFonts w:ascii="Arial" w:hAnsi="Arial" w:cs="Arial"/>
          <w:spacing w:val="1"/>
          <w:sz w:val="24"/>
          <w:szCs w:val="24"/>
        </w:rPr>
        <w:t>e</w:t>
      </w:r>
      <w:r w:rsidRPr="00F554E1">
        <w:rPr>
          <w:rFonts w:ascii="Arial" w:hAnsi="Arial" w:cs="Arial"/>
          <w:sz w:val="24"/>
          <w:szCs w:val="24"/>
        </w:rPr>
        <w:t>n</w:t>
      </w:r>
      <w:r w:rsidRPr="00F554E1">
        <w:rPr>
          <w:rFonts w:ascii="Arial" w:hAnsi="Arial" w:cs="Arial"/>
          <w:spacing w:val="4"/>
          <w:sz w:val="24"/>
          <w:szCs w:val="24"/>
        </w:rPr>
        <w:t xml:space="preserve"> </w:t>
      </w:r>
      <w:r w:rsidRPr="00F554E1">
        <w:rPr>
          <w:rFonts w:ascii="Arial" w:hAnsi="Arial" w:cs="Arial"/>
          <w:spacing w:val="-1"/>
          <w:sz w:val="24"/>
          <w:szCs w:val="24"/>
        </w:rPr>
        <w:t>e</w:t>
      </w:r>
      <w:r w:rsidRPr="00F554E1">
        <w:rPr>
          <w:rFonts w:ascii="Arial" w:hAnsi="Arial" w:cs="Arial"/>
          <w:sz w:val="24"/>
          <w:szCs w:val="24"/>
        </w:rPr>
        <w:t>l</w:t>
      </w:r>
      <w:r w:rsidRPr="00F554E1">
        <w:rPr>
          <w:rFonts w:ascii="Arial" w:hAnsi="Arial" w:cs="Arial"/>
          <w:spacing w:val="5"/>
          <w:sz w:val="24"/>
          <w:szCs w:val="24"/>
        </w:rPr>
        <w:t xml:space="preserve"> </w:t>
      </w:r>
      <w:r w:rsidRPr="00F554E1">
        <w:rPr>
          <w:rFonts w:ascii="Arial" w:hAnsi="Arial" w:cs="Arial"/>
          <w:spacing w:val="1"/>
          <w:sz w:val="24"/>
          <w:szCs w:val="24"/>
        </w:rPr>
        <w:t>fo</w:t>
      </w:r>
      <w:r w:rsidRPr="00F554E1">
        <w:rPr>
          <w:rFonts w:ascii="Arial" w:hAnsi="Arial" w:cs="Arial"/>
          <w:sz w:val="24"/>
          <w:szCs w:val="24"/>
        </w:rPr>
        <w:t>r</w:t>
      </w:r>
      <w:r w:rsidRPr="00F554E1">
        <w:rPr>
          <w:rFonts w:ascii="Arial" w:hAnsi="Arial" w:cs="Arial"/>
          <w:spacing w:val="2"/>
          <w:sz w:val="24"/>
          <w:szCs w:val="24"/>
        </w:rPr>
        <w:t>m</w:t>
      </w:r>
      <w:r w:rsidRPr="00F554E1">
        <w:rPr>
          <w:rFonts w:ascii="Arial" w:hAnsi="Arial" w:cs="Arial"/>
          <w:spacing w:val="-1"/>
          <w:sz w:val="24"/>
          <w:szCs w:val="24"/>
        </w:rPr>
        <w:t>a</w:t>
      </w:r>
      <w:r w:rsidRPr="00F554E1">
        <w:rPr>
          <w:rFonts w:ascii="Arial" w:hAnsi="Arial" w:cs="Arial"/>
          <w:spacing w:val="1"/>
          <w:sz w:val="24"/>
          <w:szCs w:val="24"/>
        </w:rPr>
        <w:t>t</w:t>
      </w:r>
      <w:r w:rsidRPr="00F554E1">
        <w:rPr>
          <w:rFonts w:ascii="Arial" w:hAnsi="Arial" w:cs="Arial"/>
          <w:sz w:val="24"/>
          <w:szCs w:val="24"/>
        </w:rPr>
        <w:t xml:space="preserve">o </w:t>
      </w:r>
      <w:r w:rsidRPr="00F554E1">
        <w:rPr>
          <w:rFonts w:ascii="Arial" w:hAnsi="Arial" w:cs="Arial"/>
          <w:spacing w:val="1"/>
          <w:sz w:val="24"/>
          <w:szCs w:val="24"/>
        </w:rPr>
        <w:t>d</w:t>
      </w:r>
      <w:r w:rsidRPr="00F554E1">
        <w:rPr>
          <w:rFonts w:ascii="Arial" w:hAnsi="Arial" w:cs="Arial"/>
          <w:sz w:val="24"/>
          <w:szCs w:val="24"/>
        </w:rPr>
        <w:t>e</w:t>
      </w:r>
      <w:r w:rsidRPr="00F554E1">
        <w:rPr>
          <w:rFonts w:ascii="Arial" w:hAnsi="Arial" w:cs="Arial"/>
          <w:spacing w:val="4"/>
          <w:sz w:val="24"/>
          <w:szCs w:val="24"/>
        </w:rPr>
        <w:t xml:space="preserve"> </w:t>
      </w:r>
      <w:r w:rsidRPr="00F554E1">
        <w:rPr>
          <w:rFonts w:ascii="Arial" w:hAnsi="Arial" w:cs="Arial"/>
          <w:spacing w:val="-1"/>
          <w:sz w:val="24"/>
          <w:szCs w:val="24"/>
        </w:rPr>
        <w:t>a</w:t>
      </w:r>
      <w:r w:rsidRPr="00F554E1">
        <w:rPr>
          <w:rFonts w:ascii="Arial" w:hAnsi="Arial" w:cs="Arial"/>
          <w:spacing w:val="1"/>
          <w:sz w:val="24"/>
          <w:szCs w:val="24"/>
        </w:rPr>
        <w:t>cu</w:t>
      </w:r>
      <w:r w:rsidRPr="00F554E1">
        <w:rPr>
          <w:rFonts w:ascii="Arial" w:hAnsi="Arial" w:cs="Arial"/>
          <w:spacing w:val="12"/>
          <w:sz w:val="24"/>
          <w:szCs w:val="24"/>
        </w:rPr>
        <w:t>e</w:t>
      </w:r>
      <w:r w:rsidRPr="00F554E1">
        <w:rPr>
          <w:rFonts w:ascii="Arial" w:hAnsi="Arial" w:cs="Arial"/>
          <w:spacing w:val="-2"/>
          <w:sz w:val="24"/>
          <w:szCs w:val="24"/>
        </w:rPr>
        <w:t>r</w:t>
      </w:r>
      <w:r w:rsidRPr="00F554E1">
        <w:rPr>
          <w:rFonts w:ascii="Arial" w:hAnsi="Arial" w:cs="Arial"/>
          <w:spacing w:val="1"/>
          <w:sz w:val="24"/>
          <w:szCs w:val="24"/>
        </w:rPr>
        <w:t>d</w:t>
      </w:r>
      <w:r w:rsidRPr="00F554E1">
        <w:rPr>
          <w:rFonts w:ascii="Arial" w:hAnsi="Arial" w:cs="Arial"/>
          <w:sz w:val="24"/>
          <w:szCs w:val="24"/>
        </w:rPr>
        <w:t xml:space="preserve">o </w:t>
      </w:r>
      <w:r w:rsidRPr="00F554E1">
        <w:rPr>
          <w:rFonts w:ascii="Arial" w:hAnsi="Arial" w:cs="Arial"/>
          <w:spacing w:val="1"/>
          <w:sz w:val="24"/>
          <w:szCs w:val="24"/>
        </w:rPr>
        <w:t>qu</w:t>
      </w:r>
      <w:r w:rsidRPr="00F554E1">
        <w:rPr>
          <w:rFonts w:ascii="Arial" w:hAnsi="Arial" w:cs="Arial"/>
          <w:sz w:val="24"/>
          <w:szCs w:val="24"/>
        </w:rPr>
        <w:t>e</w:t>
      </w:r>
      <w:r w:rsidRPr="00F554E1">
        <w:rPr>
          <w:rFonts w:ascii="Arial" w:hAnsi="Arial" w:cs="Arial"/>
          <w:spacing w:val="1"/>
          <w:sz w:val="24"/>
          <w:szCs w:val="24"/>
        </w:rPr>
        <w:t xml:space="preserve"> se</w:t>
      </w:r>
      <w:r w:rsidRPr="00F554E1">
        <w:rPr>
          <w:rFonts w:ascii="Arial" w:hAnsi="Arial" w:cs="Arial"/>
          <w:sz w:val="24"/>
          <w:szCs w:val="24"/>
        </w:rPr>
        <w:t xml:space="preserve">rá </w:t>
      </w:r>
      <w:r w:rsidRPr="00F554E1">
        <w:rPr>
          <w:rFonts w:ascii="Arial" w:hAnsi="Arial" w:cs="Arial"/>
          <w:spacing w:val="1"/>
          <w:sz w:val="24"/>
          <w:szCs w:val="24"/>
        </w:rPr>
        <w:t>elabo</w:t>
      </w:r>
      <w:r w:rsidRPr="00F554E1">
        <w:rPr>
          <w:rFonts w:ascii="Arial" w:hAnsi="Arial" w:cs="Arial"/>
          <w:spacing w:val="-2"/>
          <w:sz w:val="24"/>
          <w:szCs w:val="24"/>
        </w:rPr>
        <w:t>r</w:t>
      </w:r>
      <w:r w:rsidRPr="00F554E1">
        <w:rPr>
          <w:rFonts w:ascii="Arial" w:hAnsi="Arial" w:cs="Arial"/>
          <w:spacing w:val="1"/>
          <w:sz w:val="24"/>
          <w:szCs w:val="24"/>
        </w:rPr>
        <w:t>a</w:t>
      </w:r>
      <w:r w:rsidRPr="00F554E1">
        <w:rPr>
          <w:rFonts w:ascii="Arial" w:hAnsi="Arial" w:cs="Arial"/>
          <w:spacing w:val="-1"/>
          <w:sz w:val="24"/>
          <w:szCs w:val="24"/>
        </w:rPr>
        <w:t>d</w:t>
      </w:r>
      <w:r w:rsidRPr="00F554E1">
        <w:rPr>
          <w:rFonts w:ascii="Arial" w:hAnsi="Arial" w:cs="Arial"/>
          <w:sz w:val="24"/>
          <w:szCs w:val="24"/>
        </w:rPr>
        <w:t xml:space="preserve">o </w:t>
      </w:r>
      <w:r w:rsidRPr="00F554E1">
        <w:rPr>
          <w:rFonts w:ascii="Arial" w:hAnsi="Arial" w:cs="Arial"/>
          <w:spacing w:val="1"/>
          <w:sz w:val="24"/>
          <w:szCs w:val="24"/>
        </w:rPr>
        <w:t>po</w:t>
      </w:r>
      <w:r w:rsidRPr="00F554E1">
        <w:rPr>
          <w:rFonts w:ascii="Arial" w:hAnsi="Arial" w:cs="Arial"/>
          <w:sz w:val="24"/>
          <w:szCs w:val="24"/>
        </w:rPr>
        <w:t>r</w:t>
      </w:r>
      <w:r w:rsidRPr="00F554E1">
        <w:rPr>
          <w:rFonts w:ascii="Arial" w:hAnsi="Arial" w:cs="Arial"/>
          <w:spacing w:val="7"/>
          <w:sz w:val="24"/>
          <w:szCs w:val="24"/>
        </w:rPr>
        <w:t xml:space="preserve"> </w:t>
      </w:r>
      <w:r w:rsidRPr="00F554E1">
        <w:rPr>
          <w:rFonts w:ascii="Arial" w:hAnsi="Arial" w:cs="Arial"/>
          <w:spacing w:val="-1"/>
          <w:sz w:val="24"/>
          <w:szCs w:val="24"/>
        </w:rPr>
        <w:t>e</w:t>
      </w:r>
      <w:r w:rsidRPr="00F554E1">
        <w:rPr>
          <w:rFonts w:ascii="Arial" w:hAnsi="Arial" w:cs="Arial"/>
          <w:sz w:val="24"/>
          <w:szCs w:val="24"/>
        </w:rPr>
        <w:t>l</w:t>
      </w:r>
      <w:r w:rsidRPr="00F554E1">
        <w:rPr>
          <w:rFonts w:ascii="Arial" w:hAnsi="Arial" w:cs="Arial"/>
          <w:spacing w:val="8"/>
          <w:sz w:val="24"/>
          <w:szCs w:val="24"/>
        </w:rPr>
        <w:t xml:space="preserve"> </w:t>
      </w:r>
      <w:r w:rsidRPr="00F554E1">
        <w:rPr>
          <w:rFonts w:ascii="Arial" w:hAnsi="Arial" w:cs="Arial"/>
          <w:sz w:val="24"/>
          <w:szCs w:val="24"/>
        </w:rPr>
        <w:t>S</w:t>
      </w:r>
      <w:r w:rsidRPr="00F554E1">
        <w:rPr>
          <w:rFonts w:ascii="Arial" w:hAnsi="Arial" w:cs="Arial"/>
          <w:spacing w:val="-1"/>
          <w:sz w:val="24"/>
          <w:szCs w:val="24"/>
        </w:rPr>
        <w:t>e</w:t>
      </w:r>
      <w:r w:rsidRPr="00F554E1">
        <w:rPr>
          <w:rFonts w:ascii="Arial" w:hAnsi="Arial" w:cs="Arial"/>
          <w:spacing w:val="1"/>
          <w:sz w:val="24"/>
          <w:szCs w:val="24"/>
        </w:rPr>
        <w:t>c</w:t>
      </w:r>
      <w:r w:rsidRPr="00F554E1">
        <w:rPr>
          <w:rFonts w:ascii="Arial" w:hAnsi="Arial" w:cs="Arial"/>
          <w:sz w:val="24"/>
          <w:szCs w:val="24"/>
        </w:rPr>
        <w:t>r</w:t>
      </w:r>
      <w:r w:rsidRPr="00F554E1">
        <w:rPr>
          <w:rFonts w:ascii="Arial" w:hAnsi="Arial" w:cs="Arial"/>
          <w:spacing w:val="1"/>
          <w:sz w:val="24"/>
          <w:szCs w:val="24"/>
        </w:rPr>
        <w:t>eta</w:t>
      </w:r>
      <w:r w:rsidRPr="00F554E1">
        <w:rPr>
          <w:rFonts w:ascii="Arial" w:hAnsi="Arial" w:cs="Arial"/>
          <w:spacing w:val="-2"/>
          <w:sz w:val="24"/>
          <w:szCs w:val="24"/>
        </w:rPr>
        <w:t>r</w:t>
      </w:r>
      <w:r w:rsidRPr="00F554E1">
        <w:rPr>
          <w:rFonts w:ascii="Arial" w:hAnsi="Arial" w:cs="Arial"/>
          <w:spacing w:val="1"/>
          <w:sz w:val="24"/>
          <w:szCs w:val="24"/>
        </w:rPr>
        <w:t>i</w:t>
      </w:r>
      <w:r w:rsidRPr="00F554E1">
        <w:rPr>
          <w:rFonts w:ascii="Arial" w:hAnsi="Arial" w:cs="Arial"/>
          <w:sz w:val="24"/>
          <w:szCs w:val="24"/>
        </w:rPr>
        <w:t>ado</w:t>
      </w:r>
      <w:r w:rsidRPr="00F554E1">
        <w:rPr>
          <w:rFonts w:ascii="Arial" w:hAnsi="Arial" w:cs="Arial"/>
          <w:spacing w:val="1"/>
          <w:sz w:val="24"/>
          <w:szCs w:val="24"/>
        </w:rPr>
        <w:t xml:space="preserve"> </w:t>
      </w:r>
      <w:r w:rsidRPr="00F554E1">
        <w:rPr>
          <w:rFonts w:ascii="Arial" w:hAnsi="Arial" w:cs="Arial"/>
          <w:spacing w:val="-1"/>
          <w:sz w:val="24"/>
          <w:szCs w:val="24"/>
        </w:rPr>
        <w:t>T</w:t>
      </w:r>
      <w:r w:rsidRPr="00F554E1">
        <w:rPr>
          <w:rFonts w:ascii="Arial" w:hAnsi="Arial" w:cs="Arial"/>
          <w:spacing w:val="1"/>
          <w:sz w:val="24"/>
          <w:szCs w:val="24"/>
        </w:rPr>
        <w:t>é</w:t>
      </w:r>
      <w:r w:rsidRPr="00F554E1">
        <w:rPr>
          <w:rFonts w:ascii="Arial" w:hAnsi="Arial" w:cs="Arial"/>
          <w:spacing w:val="-1"/>
          <w:sz w:val="24"/>
          <w:szCs w:val="24"/>
        </w:rPr>
        <w:t>c</w:t>
      </w:r>
      <w:r w:rsidRPr="00F554E1">
        <w:rPr>
          <w:rFonts w:ascii="Arial" w:hAnsi="Arial" w:cs="Arial"/>
          <w:spacing w:val="1"/>
          <w:sz w:val="24"/>
          <w:szCs w:val="24"/>
        </w:rPr>
        <w:t>ni</w:t>
      </w:r>
      <w:r w:rsidRPr="00F554E1">
        <w:rPr>
          <w:rFonts w:ascii="Arial" w:hAnsi="Arial" w:cs="Arial"/>
          <w:spacing w:val="-1"/>
          <w:sz w:val="24"/>
          <w:szCs w:val="24"/>
        </w:rPr>
        <w:t>c</w:t>
      </w:r>
      <w:r w:rsidRPr="00F554E1">
        <w:rPr>
          <w:rFonts w:ascii="Arial" w:hAnsi="Arial" w:cs="Arial"/>
          <w:sz w:val="24"/>
          <w:szCs w:val="24"/>
        </w:rPr>
        <w:t>o</w:t>
      </w:r>
      <w:r w:rsidRPr="00F554E1">
        <w:rPr>
          <w:rFonts w:ascii="Arial" w:hAnsi="Arial" w:cs="Arial"/>
          <w:spacing w:val="3"/>
          <w:sz w:val="24"/>
          <w:szCs w:val="24"/>
        </w:rPr>
        <w:t xml:space="preserve"> </w:t>
      </w:r>
      <w:r w:rsidRPr="00F554E1">
        <w:rPr>
          <w:rFonts w:ascii="Arial" w:hAnsi="Arial" w:cs="Arial"/>
          <w:sz w:val="24"/>
          <w:szCs w:val="24"/>
        </w:rPr>
        <w:t>y</w:t>
      </w:r>
      <w:r w:rsidRPr="00F554E1">
        <w:rPr>
          <w:rFonts w:ascii="Arial" w:hAnsi="Arial" w:cs="Arial"/>
          <w:spacing w:val="8"/>
          <w:sz w:val="24"/>
          <w:szCs w:val="24"/>
        </w:rPr>
        <w:t xml:space="preserve"> </w:t>
      </w:r>
      <w:r w:rsidRPr="00F554E1">
        <w:rPr>
          <w:rFonts w:ascii="Arial" w:hAnsi="Arial" w:cs="Arial"/>
          <w:spacing w:val="1"/>
          <w:sz w:val="24"/>
          <w:szCs w:val="24"/>
        </w:rPr>
        <w:t>a</w:t>
      </w:r>
      <w:r w:rsidRPr="00F554E1">
        <w:rPr>
          <w:rFonts w:ascii="Arial" w:hAnsi="Arial" w:cs="Arial"/>
          <w:spacing w:val="-1"/>
          <w:sz w:val="24"/>
          <w:szCs w:val="24"/>
        </w:rPr>
        <w:t>p</w:t>
      </w:r>
      <w:r w:rsidRPr="00F554E1">
        <w:rPr>
          <w:rFonts w:ascii="Arial" w:hAnsi="Arial" w:cs="Arial"/>
          <w:sz w:val="24"/>
          <w:szCs w:val="24"/>
        </w:rPr>
        <w:t>r</w:t>
      </w:r>
      <w:r w:rsidRPr="00F554E1">
        <w:rPr>
          <w:rFonts w:ascii="Arial" w:hAnsi="Arial" w:cs="Arial"/>
          <w:spacing w:val="1"/>
          <w:sz w:val="24"/>
          <w:szCs w:val="24"/>
        </w:rPr>
        <w:t>obad</w:t>
      </w:r>
      <w:r w:rsidRPr="00F554E1">
        <w:rPr>
          <w:rFonts w:ascii="Arial" w:hAnsi="Arial" w:cs="Arial"/>
          <w:sz w:val="24"/>
          <w:szCs w:val="24"/>
        </w:rPr>
        <w:t xml:space="preserve">o </w:t>
      </w:r>
      <w:r w:rsidRPr="00F554E1">
        <w:rPr>
          <w:rFonts w:ascii="Arial" w:hAnsi="Arial" w:cs="Arial"/>
          <w:spacing w:val="1"/>
          <w:sz w:val="24"/>
          <w:szCs w:val="24"/>
        </w:rPr>
        <w:t>po</w:t>
      </w:r>
      <w:r w:rsidRPr="00F554E1">
        <w:rPr>
          <w:rFonts w:ascii="Arial" w:hAnsi="Arial" w:cs="Arial"/>
          <w:sz w:val="24"/>
          <w:szCs w:val="24"/>
        </w:rPr>
        <w:t>r</w:t>
      </w:r>
      <w:r w:rsidRPr="00F554E1">
        <w:rPr>
          <w:rFonts w:ascii="Arial" w:hAnsi="Arial" w:cs="Arial"/>
          <w:spacing w:val="4"/>
          <w:sz w:val="24"/>
          <w:szCs w:val="24"/>
        </w:rPr>
        <w:t xml:space="preserve"> </w:t>
      </w:r>
      <w:r w:rsidRPr="00F554E1">
        <w:rPr>
          <w:rFonts w:ascii="Arial" w:hAnsi="Arial" w:cs="Arial"/>
          <w:spacing w:val="1"/>
          <w:sz w:val="24"/>
          <w:szCs w:val="24"/>
        </w:rPr>
        <w:t>e</w:t>
      </w:r>
      <w:r w:rsidRPr="00F554E1">
        <w:rPr>
          <w:rFonts w:ascii="Arial" w:hAnsi="Arial" w:cs="Arial"/>
          <w:sz w:val="24"/>
          <w:szCs w:val="24"/>
        </w:rPr>
        <w:t>l</w:t>
      </w:r>
      <w:r w:rsidRPr="00F554E1">
        <w:rPr>
          <w:rFonts w:ascii="Arial" w:hAnsi="Arial" w:cs="Arial"/>
          <w:spacing w:val="6"/>
          <w:sz w:val="24"/>
          <w:szCs w:val="24"/>
        </w:rPr>
        <w:t xml:space="preserve"> </w:t>
      </w:r>
      <w:r w:rsidRPr="00F554E1">
        <w:rPr>
          <w:rFonts w:ascii="Arial" w:hAnsi="Arial" w:cs="Arial"/>
          <w:spacing w:val="1"/>
          <w:sz w:val="24"/>
          <w:szCs w:val="24"/>
        </w:rPr>
        <w:t>p</w:t>
      </w:r>
      <w:r w:rsidRPr="00F554E1">
        <w:rPr>
          <w:rFonts w:ascii="Arial" w:hAnsi="Arial" w:cs="Arial"/>
          <w:sz w:val="24"/>
          <w:szCs w:val="24"/>
        </w:rPr>
        <w:t>r</w:t>
      </w:r>
      <w:r w:rsidRPr="00F554E1">
        <w:rPr>
          <w:rFonts w:ascii="Arial" w:hAnsi="Arial" w:cs="Arial"/>
          <w:spacing w:val="1"/>
          <w:sz w:val="24"/>
          <w:szCs w:val="24"/>
        </w:rPr>
        <w:t>o</w:t>
      </w:r>
      <w:r w:rsidRPr="00F554E1">
        <w:rPr>
          <w:rFonts w:ascii="Arial" w:hAnsi="Arial" w:cs="Arial"/>
          <w:spacing w:val="-1"/>
          <w:sz w:val="24"/>
          <w:szCs w:val="24"/>
        </w:rPr>
        <w:t>p</w:t>
      </w:r>
      <w:r w:rsidRPr="00F554E1">
        <w:rPr>
          <w:rFonts w:ascii="Arial" w:hAnsi="Arial" w:cs="Arial"/>
          <w:spacing w:val="1"/>
          <w:sz w:val="24"/>
          <w:szCs w:val="24"/>
        </w:rPr>
        <w:t>i</w:t>
      </w:r>
      <w:r w:rsidRPr="00F554E1">
        <w:rPr>
          <w:rFonts w:ascii="Arial" w:hAnsi="Arial" w:cs="Arial"/>
          <w:sz w:val="24"/>
          <w:szCs w:val="24"/>
        </w:rPr>
        <w:t>o</w:t>
      </w:r>
      <w:r w:rsidRPr="00F554E1">
        <w:rPr>
          <w:rFonts w:ascii="Arial" w:hAnsi="Arial" w:cs="Arial"/>
          <w:spacing w:val="5"/>
          <w:sz w:val="24"/>
          <w:szCs w:val="24"/>
        </w:rPr>
        <w:t xml:space="preserve"> </w:t>
      </w:r>
      <w:r w:rsidRPr="00F554E1">
        <w:rPr>
          <w:rFonts w:ascii="Arial" w:hAnsi="Arial" w:cs="Arial"/>
          <w:spacing w:val="-2"/>
          <w:sz w:val="24"/>
          <w:szCs w:val="24"/>
        </w:rPr>
        <w:t>C</w:t>
      </w:r>
      <w:r w:rsidRPr="00F554E1">
        <w:rPr>
          <w:rFonts w:ascii="Arial" w:hAnsi="Arial" w:cs="Arial"/>
          <w:spacing w:val="1"/>
          <w:sz w:val="24"/>
          <w:szCs w:val="24"/>
        </w:rPr>
        <w:t>o</w:t>
      </w:r>
      <w:r w:rsidRPr="00F554E1">
        <w:rPr>
          <w:rFonts w:ascii="Arial" w:hAnsi="Arial" w:cs="Arial"/>
          <w:spacing w:val="2"/>
          <w:sz w:val="24"/>
          <w:szCs w:val="24"/>
        </w:rPr>
        <w:t>m</w:t>
      </w:r>
      <w:r w:rsidRPr="00F554E1">
        <w:rPr>
          <w:rFonts w:ascii="Arial" w:hAnsi="Arial" w:cs="Arial"/>
          <w:spacing w:val="-1"/>
          <w:sz w:val="24"/>
          <w:szCs w:val="24"/>
        </w:rPr>
        <w:t>i</w:t>
      </w:r>
      <w:r w:rsidRPr="00F554E1">
        <w:rPr>
          <w:rFonts w:ascii="Arial" w:hAnsi="Arial" w:cs="Arial"/>
          <w:spacing w:val="1"/>
          <w:sz w:val="24"/>
          <w:szCs w:val="24"/>
        </w:rPr>
        <w:t>té</w:t>
      </w:r>
      <w:r w:rsidRPr="00F554E1">
        <w:rPr>
          <w:rFonts w:ascii="Arial" w:hAnsi="Arial" w:cs="Arial"/>
          <w:sz w:val="24"/>
          <w:szCs w:val="24"/>
        </w:rPr>
        <w:t xml:space="preserve">, </w:t>
      </w:r>
      <w:r w:rsidRPr="00F554E1">
        <w:rPr>
          <w:rFonts w:ascii="Arial" w:hAnsi="Arial" w:cs="Arial"/>
          <w:spacing w:val="1"/>
          <w:sz w:val="24"/>
          <w:szCs w:val="24"/>
        </w:rPr>
        <w:t>a</w:t>
      </w:r>
      <w:r w:rsidRPr="00F554E1">
        <w:rPr>
          <w:rFonts w:ascii="Arial" w:hAnsi="Arial" w:cs="Arial"/>
          <w:sz w:val="24"/>
          <w:szCs w:val="24"/>
        </w:rPr>
        <w:t>l</w:t>
      </w:r>
      <w:r w:rsidRPr="00F554E1">
        <w:rPr>
          <w:rFonts w:ascii="Arial" w:hAnsi="Arial" w:cs="Arial"/>
          <w:spacing w:val="8"/>
          <w:sz w:val="24"/>
          <w:szCs w:val="24"/>
        </w:rPr>
        <w:t xml:space="preserve"> </w:t>
      </w:r>
      <w:r w:rsidRPr="00F554E1">
        <w:rPr>
          <w:rFonts w:ascii="Arial" w:hAnsi="Arial" w:cs="Arial"/>
          <w:spacing w:val="-1"/>
          <w:sz w:val="24"/>
          <w:szCs w:val="24"/>
        </w:rPr>
        <w:t>c</w:t>
      </w:r>
      <w:r w:rsidRPr="00F554E1">
        <w:rPr>
          <w:rFonts w:ascii="Arial" w:hAnsi="Arial" w:cs="Arial"/>
          <w:spacing w:val="1"/>
          <w:sz w:val="24"/>
          <w:szCs w:val="24"/>
        </w:rPr>
        <w:t>ua</w:t>
      </w:r>
      <w:r w:rsidRPr="00F554E1">
        <w:rPr>
          <w:rFonts w:ascii="Arial" w:hAnsi="Arial" w:cs="Arial"/>
          <w:sz w:val="24"/>
          <w:szCs w:val="24"/>
        </w:rPr>
        <w:t>l</w:t>
      </w:r>
      <w:r w:rsidRPr="00F554E1">
        <w:rPr>
          <w:rFonts w:ascii="Arial" w:hAnsi="Arial" w:cs="Arial"/>
          <w:spacing w:val="4"/>
          <w:sz w:val="24"/>
          <w:szCs w:val="24"/>
        </w:rPr>
        <w:t xml:space="preserve"> </w:t>
      </w:r>
      <w:r w:rsidRPr="00F554E1">
        <w:rPr>
          <w:rFonts w:ascii="Arial" w:hAnsi="Arial" w:cs="Arial"/>
          <w:spacing w:val="1"/>
          <w:sz w:val="24"/>
          <w:szCs w:val="24"/>
        </w:rPr>
        <w:t>da</w:t>
      </w:r>
      <w:r w:rsidRPr="00F554E1">
        <w:rPr>
          <w:rFonts w:ascii="Arial" w:hAnsi="Arial" w:cs="Arial"/>
          <w:spacing w:val="-2"/>
          <w:sz w:val="24"/>
          <w:szCs w:val="24"/>
        </w:rPr>
        <w:t>r</w:t>
      </w:r>
      <w:r w:rsidRPr="00F554E1">
        <w:rPr>
          <w:rFonts w:ascii="Arial" w:hAnsi="Arial" w:cs="Arial"/>
          <w:sz w:val="24"/>
          <w:szCs w:val="24"/>
        </w:rPr>
        <w:t>á</w:t>
      </w:r>
      <w:r w:rsidRPr="00F554E1">
        <w:rPr>
          <w:rFonts w:ascii="Arial" w:hAnsi="Arial" w:cs="Arial"/>
          <w:spacing w:val="6"/>
          <w:sz w:val="24"/>
          <w:szCs w:val="24"/>
        </w:rPr>
        <w:t xml:space="preserve"> </w:t>
      </w:r>
      <w:r w:rsidRPr="00F554E1">
        <w:rPr>
          <w:rFonts w:ascii="Arial" w:hAnsi="Arial" w:cs="Arial"/>
          <w:spacing w:val="1"/>
          <w:sz w:val="24"/>
          <w:szCs w:val="24"/>
        </w:rPr>
        <w:t>l</w:t>
      </w:r>
      <w:r w:rsidRPr="00F554E1">
        <w:rPr>
          <w:rFonts w:ascii="Arial" w:hAnsi="Arial" w:cs="Arial"/>
          <w:spacing w:val="-1"/>
          <w:sz w:val="24"/>
          <w:szCs w:val="24"/>
        </w:rPr>
        <w:t>e</w:t>
      </w:r>
      <w:r w:rsidRPr="00F554E1">
        <w:rPr>
          <w:rFonts w:ascii="Arial" w:hAnsi="Arial" w:cs="Arial"/>
          <w:spacing w:val="1"/>
          <w:sz w:val="24"/>
          <w:szCs w:val="24"/>
        </w:rPr>
        <w:t>ctu</w:t>
      </w:r>
      <w:r w:rsidRPr="00F554E1">
        <w:rPr>
          <w:rFonts w:ascii="Arial" w:hAnsi="Arial" w:cs="Arial"/>
          <w:spacing w:val="-2"/>
          <w:sz w:val="24"/>
          <w:szCs w:val="24"/>
        </w:rPr>
        <w:t>r</w:t>
      </w:r>
      <w:r w:rsidRPr="00F554E1">
        <w:rPr>
          <w:rFonts w:ascii="Arial" w:hAnsi="Arial" w:cs="Arial"/>
          <w:sz w:val="24"/>
          <w:szCs w:val="24"/>
        </w:rPr>
        <w:t>a</w:t>
      </w:r>
      <w:r w:rsidRPr="00F554E1">
        <w:rPr>
          <w:rFonts w:ascii="Arial" w:hAnsi="Arial" w:cs="Arial"/>
          <w:spacing w:val="4"/>
          <w:sz w:val="24"/>
          <w:szCs w:val="24"/>
        </w:rPr>
        <w:t xml:space="preserve"> </w:t>
      </w:r>
      <w:r w:rsidRPr="00F554E1">
        <w:rPr>
          <w:rFonts w:ascii="Arial" w:hAnsi="Arial" w:cs="Arial"/>
          <w:spacing w:val="-1"/>
          <w:sz w:val="24"/>
          <w:szCs w:val="24"/>
        </w:rPr>
        <w:t>a</w:t>
      </w:r>
      <w:r w:rsidRPr="00F554E1">
        <w:rPr>
          <w:rFonts w:ascii="Arial" w:hAnsi="Arial" w:cs="Arial"/>
          <w:spacing w:val="1"/>
          <w:sz w:val="24"/>
          <w:szCs w:val="24"/>
        </w:rPr>
        <w:t>nt</w:t>
      </w:r>
      <w:r w:rsidRPr="00F554E1">
        <w:rPr>
          <w:rFonts w:ascii="Arial" w:hAnsi="Arial" w:cs="Arial"/>
          <w:spacing w:val="-1"/>
          <w:sz w:val="24"/>
          <w:szCs w:val="24"/>
        </w:rPr>
        <w:t>e</w:t>
      </w:r>
      <w:r w:rsidRPr="00F554E1">
        <w:rPr>
          <w:rFonts w:ascii="Arial" w:hAnsi="Arial" w:cs="Arial"/>
          <w:sz w:val="24"/>
          <w:szCs w:val="24"/>
        </w:rPr>
        <w:t>s</w:t>
      </w:r>
      <w:r w:rsidRPr="00F554E1">
        <w:rPr>
          <w:rFonts w:ascii="Arial" w:hAnsi="Arial" w:cs="Arial"/>
          <w:spacing w:val="6"/>
          <w:sz w:val="24"/>
          <w:szCs w:val="24"/>
        </w:rPr>
        <w:t xml:space="preserve"> </w:t>
      </w:r>
      <w:r w:rsidRPr="00F554E1">
        <w:rPr>
          <w:rFonts w:ascii="Arial" w:hAnsi="Arial" w:cs="Arial"/>
          <w:spacing w:val="1"/>
          <w:sz w:val="24"/>
          <w:szCs w:val="24"/>
        </w:rPr>
        <w:t>d</w:t>
      </w:r>
      <w:r w:rsidRPr="00F554E1">
        <w:rPr>
          <w:rFonts w:ascii="Arial" w:hAnsi="Arial" w:cs="Arial"/>
          <w:sz w:val="24"/>
          <w:szCs w:val="24"/>
        </w:rPr>
        <w:t>e</w:t>
      </w:r>
      <w:r w:rsidRPr="00F554E1">
        <w:rPr>
          <w:rFonts w:ascii="Arial" w:hAnsi="Arial" w:cs="Arial"/>
          <w:spacing w:val="6"/>
          <w:sz w:val="24"/>
          <w:szCs w:val="24"/>
        </w:rPr>
        <w:t xml:space="preserve"> </w:t>
      </w:r>
      <w:r w:rsidRPr="00F554E1">
        <w:rPr>
          <w:rFonts w:ascii="Arial" w:hAnsi="Arial" w:cs="Arial"/>
          <w:spacing w:val="-2"/>
          <w:sz w:val="24"/>
          <w:szCs w:val="24"/>
        </w:rPr>
        <w:t>r</w:t>
      </w:r>
      <w:r w:rsidRPr="00F554E1">
        <w:rPr>
          <w:rFonts w:ascii="Arial" w:hAnsi="Arial" w:cs="Arial"/>
          <w:spacing w:val="1"/>
          <w:sz w:val="24"/>
          <w:szCs w:val="24"/>
        </w:rPr>
        <w:t>eca</w:t>
      </w:r>
      <w:r w:rsidRPr="00F554E1">
        <w:rPr>
          <w:rFonts w:ascii="Arial" w:hAnsi="Arial" w:cs="Arial"/>
          <w:spacing w:val="-1"/>
          <w:sz w:val="24"/>
          <w:szCs w:val="24"/>
        </w:rPr>
        <w:t>b</w:t>
      </w:r>
      <w:r w:rsidRPr="00F554E1">
        <w:rPr>
          <w:rFonts w:ascii="Arial" w:hAnsi="Arial" w:cs="Arial"/>
          <w:spacing w:val="1"/>
          <w:sz w:val="24"/>
          <w:szCs w:val="24"/>
        </w:rPr>
        <w:t>a</w:t>
      </w:r>
      <w:r w:rsidRPr="00F554E1">
        <w:rPr>
          <w:rFonts w:ascii="Arial" w:hAnsi="Arial" w:cs="Arial"/>
          <w:sz w:val="24"/>
          <w:szCs w:val="24"/>
        </w:rPr>
        <w:t>r</w:t>
      </w:r>
      <w:r w:rsidRPr="00F554E1">
        <w:rPr>
          <w:rFonts w:ascii="Arial" w:hAnsi="Arial" w:cs="Arial"/>
          <w:spacing w:val="3"/>
          <w:sz w:val="24"/>
          <w:szCs w:val="24"/>
        </w:rPr>
        <w:t xml:space="preserve"> </w:t>
      </w:r>
      <w:r w:rsidRPr="00F554E1">
        <w:rPr>
          <w:rFonts w:ascii="Arial" w:hAnsi="Arial" w:cs="Arial"/>
          <w:spacing w:val="-1"/>
          <w:sz w:val="24"/>
          <w:szCs w:val="24"/>
        </w:rPr>
        <w:t>la</w:t>
      </w:r>
      <w:r w:rsidRPr="00F554E1">
        <w:rPr>
          <w:rFonts w:ascii="Arial" w:hAnsi="Arial" w:cs="Arial"/>
          <w:sz w:val="24"/>
          <w:szCs w:val="24"/>
        </w:rPr>
        <w:t xml:space="preserve">s </w:t>
      </w:r>
      <w:r w:rsidRPr="00F554E1">
        <w:rPr>
          <w:rFonts w:ascii="Arial" w:hAnsi="Arial" w:cs="Arial"/>
          <w:spacing w:val="1"/>
          <w:sz w:val="24"/>
          <w:szCs w:val="24"/>
        </w:rPr>
        <w:t>fi</w:t>
      </w:r>
      <w:r w:rsidRPr="00F554E1">
        <w:rPr>
          <w:rFonts w:ascii="Arial" w:hAnsi="Arial" w:cs="Arial"/>
          <w:sz w:val="24"/>
          <w:szCs w:val="24"/>
        </w:rPr>
        <w:t>r</w:t>
      </w:r>
      <w:r w:rsidRPr="00F554E1">
        <w:rPr>
          <w:rFonts w:ascii="Arial" w:hAnsi="Arial" w:cs="Arial"/>
          <w:spacing w:val="2"/>
          <w:sz w:val="24"/>
          <w:szCs w:val="24"/>
        </w:rPr>
        <w:t>m</w:t>
      </w:r>
      <w:r w:rsidRPr="00F554E1">
        <w:rPr>
          <w:rFonts w:ascii="Arial" w:hAnsi="Arial" w:cs="Arial"/>
          <w:spacing w:val="-1"/>
          <w:sz w:val="24"/>
          <w:szCs w:val="24"/>
        </w:rPr>
        <w:t>a</w:t>
      </w:r>
      <w:r w:rsidRPr="00F554E1">
        <w:rPr>
          <w:rFonts w:ascii="Arial" w:hAnsi="Arial" w:cs="Arial"/>
          <w:sz w:val="24"/>
          <w:szCs w:val="24"/>
        </w:rPr>
        <w:t>s</w:t>
      </w:r>
      <w:r w:rsidRPr="00F554E1">
        <w:rPr>
          <w:rFonts w:ascii="Arial" w:hAnsi="Arial" w:cs="Arial"/>
          <w:spacing w:val="-3"/>
          <w:sz w:val="24"/>
          <w:szCs w:val="24"/>
        </w:rPr>
        <w:t xml:space="preserve"> </w:t>
      </w:r>
      <w:r w:rsidRPr="00F554E1">
        <w:rPr>
          <w:rFonts w:ascii="Arial" w:hAnsi="Arial" w:cs="Arial"/>
          <w:spacing w:val="-1"/>
          <w:sz w:val="24"/>
          <w:szCs w:val="24"/>
        </w:rPr>
        <w:t>c</w:t>
      </w:r>
      <w:r w:rsidRPr="00F554E1">
        <w:rPr>
          <w:rFonts w:ascii="Arial" w:hAnsi="Arial" w:cs="Arial"/>
          <w:spacing w:val="1"/>
          <w:sz w:val="24"/>
          <w:szCs w:val="24"/>
        </w:rPr>
        <w:t>o</w:t>
      </w:r>
      <w:r w:rsidRPr="00F554E1">
        <w:rPr>
          <w:rFonts w:ascii="Arial" w:hAnsi="Arial" w:cs="Arial"/>
          <w:sz w:val="24"/>
          <w:szCs w:val="24"/>
        </w:rPr>
        <w:t>rr</w:t>
      </w:r>
      <w:r w:rsidRPr="00F554E1">
        <w:rPr>
          <w:rFonts w:ascii="Arial" w:hAnsi="Arial" w:cs="Arial"/>
          <w:spacing w:val="-1"/>
          <w:sz w:val="24"/>
          <w:szCs w:val="24"/>
        </w:rPr>
        <w:t>e</w:t>
      </w:r>
      <w:r w:rsidRPr="00F554E1">
        <w:rPr>
          <w:rFonts w:ascii="Arial" w:hAnsi="Arial" w:cs="Arial"/>
          <w:spacing w:val="1"/>
          <w:sz w:val="24"/>
          <w:szCs w:val="24"/>
        </w:rPr>
        <w:t>spo</w:t>
      </w:r>
      <w:r w:rsidRPr="00F554E1">
        <w:rPr>
          <w:rFonts w:ascii="Arial" w:hAnsi="Arial" w:cs="Arial"/>
          <w:spacing w:val="-1"/>
          <w:sz w:val="24"/>
          <w:szCs w:val="24"/>
        </w:rPr>
        <w:t>n</w:t>
      </w:r>
      <w:r w:rsidRPr="00F554E1">
        <w:rPr>
          <w:rFonts w:ascii="Arial" w:hAnsi="Arial" w:cs="Arial"/>
          <w:spacing w:val="1"/>
          <w:sz w:val="24"/>
          <w:szCs w:val="24"/>
        </w:rPr>
        <w:t>di</w:t>
      </w:r>
      <w:r w:rsidRPr="00F554E1">
        <w:rPr>
          <w:rFonts w:ascii="Arial" w:hAnsi="Arial" w:cs="Arial"/>
          <w:spacing w:val="-1"/>
          <w:sz w:val="24"/>
          <w:szCs w:val="24"/>
        </w:rPr>
        <w:t>e</w:t>
      </w:r>
      <w:r w:rsidRPr="00F554E1">
        <w:rPr>
          <w:rFonts w:ascii="Arial" w:hAnsi="Arial" w:cs="Arial"/>
          <w:spacing w:val="1"/>
          <w:sz w:val="24"/>
          <w:szCs w:val="24"/>
        </w:rPr>
        <w:t>nt</w:t>
      </w:r>
      <w:r w:rsidRPr="00F554E1">
        <w:rPr>
          <w:rFonts w:ascii="Arial" w:hAnsi="Arial" w:cs="Arial"/>
          <w:spacing w:val="-1"/>
          <w:sz w:val="24"/>
          <w:szCs w:val="24"/>
        </w:rPr>
        <w:t>e</w:t>
      </w:r>
      <w:r w:rsidRPr="00F554E1">
        <w:rPr>
          <w:rFonts w:ascii="Arial" w:hAnsi="Arial" w:cs="Arial"/>
          <w:spacing w:val="1"/>
          <w:sz w:val="24"/>
          <w:szCs w:val="24"/>
        </w:rPr>
        <w:t>s</w:t>
      </w:r>
      <w:r w:rsidRPr="00F554E1">
        <w:rPr>
          <w:rFonts w:ascii="Arial" w:hAnsi="Arial" w:cs="Arial"/>
          <w:sz w:val="24"/>
          <w:szCs w:val="24"/>
        </w:rPr>
        <w:t xml:space="preserve">. </w:t>
      </w:r>
    </w:p>
    <w:p w14:paraId="00299927" w14:textId="057679AC" w:rsidR="00BB309F" w:rsidRDefault="00BB309F" w:rsidP="00830340">
      <w:pPr>
        <w:spacing w:before="240" w:line="240" w:lineRule="auto"/>
        <w:jc w:val="center"/>
        <w:rPr>
          <w:rFonts w:ascii="Arial" w:hAnsi="Arial" w:cs="Arial"/>
          <w:b/>
          <w:noProof/>
          <w:sz w:val="24"/>
          <w:szCs w:val="24"/>
        </w:rPr>
      </w:pPr>
      <w:r>
        <w:rPr>
          <w:rFonts w:ascii="Arial" w:hAnsi="Arial" w:cs="Arial"/>
          <w:b/>
          <w:noProof/>
          <w:sz w:val="24"/>
          <w:szCs w:val="24"/>
        </w:rPr>
        <w:t>Sección Tercera</w:t>
      </w:r>
    </w:p>
    <w:p w14:paraId="73682C6C" w14:textId="081747C9" w:rsidR="00830340" w:rsidRPr="00F554E1" w:rsidRDefault="00830340" w:rsidP="00830340">
      <w:pPr>
        <w:spacing w:before="240" w:line="240" w:lineRule="auto"/>
        <w:jc w:val="center"/>
        <w:rPr>
          <w:rFonts w:ascii="Arial" w:hAnsi="Arial" w:cs="Arial"/>
          <w:b/>
          <w:noProof/>
          <w:sz w:val="24"/>
          <w:szCs w:val="24"/>
        </w:rPr>
      </w:pPr>
      <w:r w:rsidRPr="00F554E1">
        <w:rPr>
          <w:rFonts w:ascii="Arial" w:hAnsi="Arial" w:cs="Arial"/>
          <w:b/>
          <w:noProof/>
          <w:sz w:val="24"/>
          <w:szCs w:val="24"/>
        </w:rPr>
        <w:t>De las Asistencias</w:t>
      </w:r>
    </w:p>
    <w:p w14:paraId="243449A1" w14:textId="77777777" w:rsidR="00BD10EA" w:rsidRPr="00F554E1" w:rsidRDefault="006F37D3" w:rsidP="00BD10EA">
      <w:pPr>
        <w:spacing w:before="240" w:after="0" w:line="240" w:lineRule="auto"/>
        <w:jc w:val="both"/>
        <w:rPr>
          <w:rFonts w:ascii="Arial" w:hAnsi="Arial" w:cs="Arial"/>
          <w:noProof/>
          <w:sz w:val="24"/>
          <w:szCs w:val="24"/>
        </w:rPr>
      </w:pPr>
      <w:r w:rsidRPr="00F554E1">
        <w:rPr>
          <w:rFonts w:ascii="Arial" w:hAnsi="Arial" w:cs="Arial"/>
          <w:b/>
          <w:noProof/>
          <w:sz w:val="24"/>
          <w:szCs w:val="24"/>
        </w:rPr>
        <w:t xml:space="preserve">Artículo </w:t>
      </w:r>
      <w:r w:rsidR="00336151" w:rsidRPr="00F554E1">
        <w:rPr>
          <w:rFonts w:ascii="Arial" w:hAnsi="Arial" w:cs="Arial"/>
          <w:b/>
          <w:noProof/>
          <w:sz w:val="24"/>
          <w:szCs w:val="24"/>
        </w:rPr>
        <w:t>2</w:t>
      </w:r>
      <w:r w:rsidR="004A1AE5" w:rsidRPr="00F554E1">
        <w:rPr>
          <w:rFonts w:ascii="Arial" w:hAnsi="Arial" w:cs="Arial"/>
          <w:b/>
          <w:noProof/>
          <w:sz w:val="24"/>
          <w:szCs w:val="24"/>
        </w:rPr>
        <w:t>3</w:t>
      </w:r>
      <w:r w:rsidRPr="00F554E1">
        <w:rPr>
          <w:rFonts w:ascii="Arial" w:hAnsi="Arial" w:cs="Arial"/>
          <w:b/>
          <w:noProof/>
          <w:sz w:val="24"/>
          <w:szCs w:val="24"/>
        </w:rPr>
        <w:t>.</w:t>
      </w:r>
      <w:r w:rsidRPr="00F554E1">
        <w:rPr>
          <w:rFonts w:ascii="Arial" w:hAnsi="Arial" w:cs="Arial"/>
          <w:noProof/>
          <w:sz w:val="24"/>
          <w:szCs w:val="24"/>
        </w:rPr>
        <w:t xml:space="preserve"> </w:t>
      </w:r>
      <w:r w:rsidR="00BD10EA" w:rsidRPr="00F554E1">
        <w:rPr>
          <w:rFonts w:ascii="Arial" w:hAnsi="Arial" w:cs="Arial"/>
          <w:noProof/>
          <w:sz w:val="24"/>
          <w:szCs w:val="24"/>
        </w:rPr>
        <w:t xml:space="preserve">Quienes integren el Comité con voz y voto no podrán ser suplidos en caso de ausencia. </w:t>
      </w:r>
    </w:p>
    <w:p w14:paraId="04F96DF3" w14:textId="77777777" w:rsidR="00BD10EA" w:rsidRPr="00F554E1" w:rsidRDefault="00BD10EA" w:rsidP="00BD10EA">
      <w:pPr>
        <w:spacing w:before="240" w:after="0" w:line="240" w:lineRule="auto"/>
        <w:jc w:val="both"/>
        <w:rPr>
          <w:rFonts w:ascii="Arial" w:hAnsi="Arial" w:cs="Arial"/>
          <w:noProof/>
          <w:sz w:val="24"/>
          <w:szCs w:val="24"/>
        </w:rPr>
      </w:pPr>
      <w:r w:rsidRPr="00F554E1">
        <w:rPr>
          <w:rFonts w:ascii="Arial" w:hAnsi="Arial" w:cs="Arial"/>
          <w:noProof/>
          <w:sz w:val="24"/>
          <w:szCs w:val="24"/>
        </w:rPr>
        <w:t xml:space="preserve">Las ausencias del Secretariado Técnico las suplirá la o el servidor público que designe la Presidencia del Comité. </w:t>
      </w:r>
    </w:p>
    <w:p w14:paraId="6FFBA930" w14:textId="77777777" w:rsidR="006F37D3" w:rsidRPr="00F554E1" w:rsidRDefault="00BD10EA" w:rsidP="00BD10EA">
      <w:pPr>
        <w:spacing w:before="240" w:after="0" w:line="240" w:lineRule="auto"/>
        <w:jc w:val="both"/>
        <w:rPr>
          <w:rFonts w:ascii="Arial" w:hAnsi="Arial" w:cs="Arial"/>
          <w:sz w:val="24"/>
          <w:szCs w:val="24"/>
        </w:rPr>
      </w:pPr>
      <w:r w:rsidRPr="00F554E1">
        <w:rPr>
          <w:rFonts w:ascii="Arial" w:hAnsi="Arial" w:cs="Arial"/>
          <w:noProof/>
          <w:sz w:val="24"/>
          <w:szCs w:val="24"/>
        </w:rPr>
        <w:t>Las personas titulares que tienen a su cargo la Asesoría y Observación Permanentes podrán designar por escrito, en caso de ausencia, a sus respectivos suplentes.</w:t>
      </w:r>
    </w:p>
    <w:p w14:paraId="24969332"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lastRenderedPageBreak/>
        <w:t>CAPÍTULO TERCERO</w:t>
      </w:r>
    </w:p>
    <w:p w14:paraId="3F99A946"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 xml:space="preserve">De la implementación </w:t>
      </w:r>
      <w:r w:rsidR="002715A0" w:rsidRPr="00F554E1">
        <w:rPr>
          <w:rFonts w:ascii="Arial" w:hAnsi="Arial" w:cs="Arial"/>
          <w:b/>
          <w:sz w:val="24"/>
          <w:szCs w:val="24"/>
        </w:rPr>
        <w:t xml:space="preserve">del </w:t>
      </w:r>
      <w:r w:rsidR="00A3071C" w:rsidRPr="00F554E1">
        <w:rPr>
          <w:rFonts w:ascii="Arial" w:hAnsi="Arial" w:cs="Arial"/>
          <w:b/>
          <w:sz w:val="24"/>
          <w:szCs w:val="24"/>
        </w:rPr>
        <w:t>Servicio Civil</w:t>
      </w:r>
    </w:p>
    <w:p w14:paraId="04FFC08B"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336151" w:rsidRPr="00F554E1">
        <w:rPr>
          <w:rFonts w:ascii="Arial" w:hAnsi="Arial" w:cs="Arial"/>
          <w:b/>
          <w:sz w:val="24"/>
          <w:szCs w:val="24"/>
        </w:rPr>
        <w:t>2</w:t>
      </w:r>
      <w:r w:rsidR="004A1AE5" w:rsidRPr="00F554E1">
        <w:rPr>
          <w:rFonts w:ascii="Arial" w:hAnsi="Arial" w:cs="Arial"/>
          <w:b/>
          <w:sz w:val="24"/>
          <w:szCs w:val="24"/>
        </w:rPr>
        <w:t>4</w:t>
      </w:r>
      <w:r w:rsidRPr="00F554E1">
        <w:rPr>
          <w:rFonts w:ascii="Arial" w:hAnsi="Arial" w:cs="Arial"/>
          <w:b/>
          <w:sz w:val="24"/>
          <w:szCs w:val="24"/>
        </w:rPr>
        <w:t>.</w:t>
      </w:r>
      <w:r w:rsidRPr="00F554E1">
        <w:rPr>
          <w:rFonts w:ascii="Arial" w:hAnsi="Arial" w:cs="Arial"/>
          <w:sz w:val="24"/>
          <w:szCs w:val="24"/>
        </w:rPr>
        <w:t xml:space="preserve"> El </w:t>
      </w:r>
      <w:r w:rsidR="00A3071C" w:rsidRPr="00F554E1">
        <w:rPr>
          <w:rFonts w:ascii="Arial" w:hAnsi="Arial" w:cs="Arial"/>
          <w:sz w:val="24"/>
          <w:szCs w:val="24"/>
        </w:rPr>
        <w:t>Servicio Civil</w:t>
      </w:r>
      <w:r w:rsidRPr="00F554E1">
        <w:rPr>
          <w:rFonts w:ascii="Arial" w:hAnsi="Arial" w:cs="Arial"/>
          <w:sz w:val="24"/>
          <w:szCs w:val="24"/>
        </w:rPr>
        <w:t xml:space="preserve"> comprenderá </w:t>
      </w:r>
      <w:r w:rsidR="008D6285" w:rsidRPr="00F554E1">
        <w:rPr>
          <w:rFonts w:ascii="Arial" w:hAnsi="Arial" w:cs="Arial"/>
          <w:sz w:val="24"/>
          <w:szCs w:val="24"/>
        </w:rPr>
        <w:t xml:space="preserve">las plazas </w:t>
      </w:r>
      <w:r w:rsidRPr="00F554E1">
        <w:rPr>
          <w:rFonts w:ascii="Arial" w:hAnsi="Arial" w:cs="Arial"/>
          <w:sz w:val="24"/>
          <w:szCs w:val="24"/>
        </w:rPr>
        <w:t>de las Áreas administrativas</w:t>
      </w:r>
      <w:r w:rsidR="00B77017" w:rsidRPr="00F554E1">
        <w:rPr>
          <w:rFonts w:ascii="Arial" w:hAnsi="Arial" w:cs="Arial"/>
          <w:sz w:val="24"/>
          <w:szCs w:val="24"/>
        </w:rPr>
        <w:t xml:space="preserve"> correspondientes a </w:t>
      </w:r>
      <w:r w:rsidR="00E77003" w:rsidRPr="00F554E1">
        <w:rPr>
          <w:rFonts w:ascii="Arial" w:hAnsi="Arial" w:cs="Arial"/>
          <w:sz w:val="24"/>
          <w:szCs w:val="24"/>
        </w:rPr>
        <w:t xml:space="preserve">Jefaturas de Departamento, </w:t>
      </w:r>
      <w:r w:rsidR="00B77017" w:rsidRPr="00F554E1">
        <w:rPr>
          <w:rFonts w:ascii="Arial" w:hAnsi="Arial" w:cs="Arial"/>
          <w:sz w:val="24"/>
          <w:szCs w:val="24"/>
        </w:rPr>
        <w:t>Subdirecciones de Área</w:t>
      </w:r>
      <w:r w:rsidR="00E77003" w:rsidRPr="00F554E1">
        <w:rPr>
          <w:rFonts w:ascii="Arial" w:hAnsi="Arial" w:cs="Arial"/>
          <w:sz w:val="24"/>
          <w:szCs w:val="24"/>
        </w:rPr>
        <w:t xml:space="preserve">, </w:t>
      </w:r>
      <w:r w:rsidR="00B77017" w:rsidRPr="00F554E1">
        <w:rPr>
          <w:rFonts w:ascii="Arial" w:hAnsi="Arial" w:cs="Arial"/>
          <w:sz w:val="24"/>
          <w:szCs w:val="24"/>
        </w:rPr>
        <w:t>Direcciones de Área, y las demás que determine el Comité, a propuesta de la Secretaría Técnica</w:t>
      </w:r>
      <w:r w:rsidRPr="00F554E1">
        <w:rPr>
          <w:rFonts w:ascii="Arial" w:hAnsi="Arial" w:cs="Arial"/>
          <w:sz w:val="24"/>
          <w:szCs w:val="24"/>
        </w:rPr>
        <w:t xml:space="preserve">. </w:t>
      </w:r>
    </w:p>
    <w:p w14:paraId="628A4D5D"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336151" w:rsidRPr="00F554E1">
        <w:rPr>
          <w:rFonts w:ascii="Arial" w:hAnsi="Arial" w:cs="Arial"/>
          <w:b/>
          <w:sz w:val="24"/>
          <w:szCs w:val="24"/>
        </w:rPr>
        <w:t>2</w:t>
      </w:r>
      <w:r w:rsidR="004A1AE5" w:rsidRPr="00F554E1">
        <w:rPr>
          <w:rFonts w:ascii="Arial" w:hAnsi="Arial" w:cs="Arial"/>
          <w:b/>
          <w:sz w:val="24"/>
          <w:szCs w:val="24"/>
        </w:rPr>
        <w:t>5</w:t>
      </w:r>
      <w:r w:rsidRPr="00F554E1">
        <w:rPr>
          <w:rFonts w:ascii="Arial" w:hAnsi="Arial" w:cs="Arial"/>
          <w:b/>
          <w:sz w:val="24"/>
          <w:szCs w:val="24"/>
        </w:rPr>
        <w:t>.</w:t>
      </w:r>
      <w:r w:rsidRPr="00F554E1">
        <w:rPr>
          <w:rFonts w:ascii="Arial" w:hAnsi="Arial" w:cs="Arial"/>
          <w:sz w:val="24"/>
          <w:szCs w:val="24"/>
        </w:rPr>
        <w:t xml:space="preserve"> La </w:t>
      </w:r>
      <w:r w:rsidR="004E015B" w:rsidRPr="00F554E1">
        <w:rPr>
          <w:rFonts w:ascii="Arial" w:hAnsi="Arial" w:cs="Arial"/>
          <w:sz w:val="24"/>
          <w:szCs w:val="24"/>
        </w:rPr>
        <w:t xml:space="preserve">Comisión de Administración conocerá y, en su caso, aprobará los lineamientos para la gestión de los recursos humanos que integran el </w:t>
      </w:r>
      <w:r w:rsidR="00A3071C" w:rsidRPr="00F554E1">
        <w:rPr>
          <w:rFonts w:ascii="Arial" w:hAnsi="Arial" w:cs="Arial"/>
          <w:sz w:val="24"/>
          <w:szCs w:val="24"/>
        </w:rPr>
        <w:t>Servicio Civil</w:t>
      </w:r>
      <w:r w:rsidR="004E015B" w:rsidRPr="00F554E1">
        <w:rPr>
          <w:rFonts w:ascii="Arial" w:hAnsi="Arial" w:cs="Arial"/>
          <w:sz w:val="24"/>
          <w:szCs w:val="24"/>
        </w:rPr>
        <w:t xml:space="preserve">. </w:t>
      </w:r>
    </w:p>
    <w:p w14:paraId="6EC6E3D1"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336151" w:rsidRPr="00F554E1">
        <w:rPr>
          <w:rFonts w:ascii="Arial" w:hAnsi="Arial" w:cs="Arial"/>
          <w:b/>
          <w:sz w:val="24"/>
          <w:szCs w:val="24"/>
        </w:rPr>
        <w:t>2</w:t>
      </w:r>
      <w:r w:rsidR="004A1AE5" w:rsidRPr="00F554E1">
        <w:rPr>
          <w:rFonts w:ascii="Arial" w:hAnsi="Arial" w:cs="Arial"/>
          <w:b/>
          <w:sz w:val="24"/>
          <w:szCs w:val="24"/>
        </w:rPr>
        <w:t>6</w:t>
      </w:r>
      <w:r w:rsidRPr="00F554E1">
        <w:rPr>
          <w:rFonts w:ascii="Arial" w:hAnsi="Arial" w:cs="Arial"/>
          <w:b/>
          <w:sz w:val="24"/>
          <w:szCs w:val="24"/>
        </w:rPr>
        <w:t>.</w:t>
      </w:r>
      <w:r w:rsidRPr="00F554E1">
        <w:rPr>
          <w:rFonts w:ascii="Arial" w:hAnsi="Arial" w:cs="Arial"/>
          <w:sz w:val="24"/>
          <w:szCs w:val="24"/>
        </w:rPr>
        <w:t xml:space="preserve">  Las áreas administrativas deberán actualizar los perfiles y las cédulas de puestos del </w:t>
      </w:r>
      <w:r w:rsidR="00A3071C" w:rsidRPr="00F554E1">
        <w:rPr>
          <w:rFonts w:ascii="Arial" w:hAnsi="Arial" w:cs="Arial"/>
          <w:sz w:val="24"/>
          <w:szCs w:val="24"/>
        </w:rPr>
        <w:t>Servicio Civil</w:t>
      </w:r>
      <w:r w:rsidRPr="00F554E1">
        <w:rPr>
          <w:rFonts w:ascii="Arial" w:hAnsi="Arial" w:cs="Arial"/>
          <w:sz w:val="24"/>
          <w:szCs w:val="24"/>
        </w:rPr>
        <w:t xml:space="preserve"> que le correspondan para lo cual contará con la colaboración de Recursos Humanos.</w:t>
      </w:r>
    </w:p>
    <w:p w14:paraId="5F1EAC81" w14:textId="77777777" w:rsidR="006F37D3" w:rsidRPr="00F554E1" w:rsidRDefault="006F37D3" w:rsidP="006F37D3">
      <w:pPr>
        <w:autoSpaceDE w:val="0"/>
        <w:autoSpaceDN w:val="0"/>
        <w:adjustRightInd w:val="0"/>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4A1AE5" w:rsidRPr="00F554E1">
        <w:rPr>
          <w:rFonts w:ascii="Arial" w:hAnsi="Arial" w:cs="Arial"/>
          <w:b/>
          <w:sz w:val="24"/>
          <w:szCs w:val="24"/>
        </w:rPr>
        <w:t>27</w:t>
      </w:r>
      <w:r w:rsidRPr="00F554E1">
        <w:rPr>
          <w:rFonts w:ascii="Arial" w:hAnsi="Arial" w:cs="Arial"/>
          <w:b/>
          <w:sz w:val="24"/>
          <w:szCs w:val="24"/>
        </w:rPr>
        <w:t>.</w:t>
      </w:r>
      <w:r w:rsidRPr="00F554E1">
        <w:rPr>
          <w:rFonts w:ascii="Arial" w:hAnsi="Arial" w:cs="Arial"/>
          <w:sz w:val="24"/>
          <w:szCs w:val="24"/>
        </w:rPr>
        <w:t xml:space="preserve"> </w:t>
      </w:r>
      <w:r w:rsidR="007E2349" w:rsidRPr="00F554E1">
        <w:rPr>
          <w:rFonts w:ascii="Arial" w:hAnsi="Arial" w:cs="Arial"/>
          <w:sz w:val="24"/>
          <w:szCs w:val="24"/>
        </w:rPr>
        <w:t>La Secretaría Técnica</w:t>
      </w:r>
      <w:r w:rsidRPr="00F554E1">
        <w:rPr>
          <w:rFonts w:ascii="Arial" w:hAnsi="Arial" w:cs="Arial"/>
          <w:sz w:val="24"/>
          <w:szCs w:val="24"/>
        </w:rPr>
        <w:t xml:space="preserve"> llevará a cabo las acciones siguientes:</w:t>
      </w:r>
    </w:p>
    <w:p w14:paraId="36CCBA23" w14:textId="77777777" w:rsidR="00152D46" w:rsidRPr="00F554E1" w:rsidRDefault="00152D46" w:rsidP="00152D46">
      <w:pPr>
        <w:pStyle w:val="Prrafodelista"/>
        <w:numPr>
          <w:ilvl w:val="0"/>
          <w:numId w:val="5"/>
        </w:numPr>
        <w:spacing w:before="240" w:after="0" w:line="240" w:lineRule="auto"/>
        <w:jc w:val="both"/>
        <w:rPr>
          <w:rFonts w:ascii="Arial" w:hAnsi="Arial" w:cs="Arial"/>
          <w:sz w:val="24"/>
          <w:szCs w:val="24"/>
        </w:rPr>
      </w:pPr>
      <w:r w:rsidRPr="00F554E1">
        <w:rPr>
          <w:rFonts w:ascii="Arial" w:hAnsi="Arial" w:cs="Arial"/>
          <w:sz w:val="24"/>
          <w:szCs w:val="24"/>
        </w:rPr>
        <w:t xml:space="preserve">Implementar y ejecutar el </w:t>
      </w:r>
      <w:r w:rsidR="00F54073" w:rsidRPr="00F554E1">
        <w:rPr>
          <w:rFonts w:ascii="Arial" w:hAnsi="Arial" w:cs="Arial"/>
          <w:sz w:val="24"/>
          <w:szCs w:val="24"/>
        </w:rPr>
        <w:t xml:space="preserve">Sistema de </w:t>
      </w:r>
      <w:r w:rsidRPr="00F554E1">
        <w:rPr>
          <w:rFonts w:ascii="Arial" w:hAnsi="Arial" w:cs="Arial"/>
          <w:sz w:val="24"/>
          <w:szCs w:val="24"/>
        </w:rPr>
        <w:t>Servicio Civil, con el apoyo de las áreas que considere pertinentes, dentro de sus respectivas atribuciones y conforme se establece en el presente Acuerdo;</w:t>
      </w:r>
    </w:p>
    <w:p w14:paraId="670DB26B" w14:textId="77777777" w:rsidR="006F37D3" w:rsidRPr="00F554E1" w:rsidRDefault="00097F86" w:rsidP="006F37D3">
      <w:pPr>
        <w:pStyle w:val="Prrafodelista"/>
        <w:numPr>
          <w:ilvl w:val="0"/>
          <w:numId w:val="5"/>
        </w:numPr>
        <w:spacing w:before="240" w:after="0" w:line="240" w:lineRule="auto"/>
        <w:jc w:val="both"/>
        <w:rPr>
          <w:rFonts w:ascii="Arial" w:hAnsi="Arial" w:cs="Arial"/>
          <w:sz w:val="24"/>
          <w:szCs w:val="24"/>
        </w:rPr>
      </w:pPr>
      <w:r w:rsidRPr="00F554E1">
        <w:rPr>
          <w:rFonts w:ascii="Arial" w:hAnsi="Arial" w:cs="Arial"/>
          <w:sz w:val="24"/>
          <w:szCs w:val="24"/>
        </w:rPr>
        <w:t>E</w:t>
      </w:r>
      <w:r w:rsidR="006F37D3" w:rsidRPr="00F554E1">
        <w:rPr>
          <w:rFonts w:ascii="Arial" w:hAnsi="Arial" w:cs="Arial"/>
          <w:sz w:val="24"/>
          <w:szCs w:val="24"/>
        </w:rPr>
        <w:t>stablec</w:t>
      </w:r>
      <w:r w:rsidRPr="00F554E1">
        <w:rPr>
          <w:rFonts w:ascii="Arial" w:hAnsi="Arial" w:cs="Arial"/>
          <w:sz w:val="24"/>
          <w:szCs w:val="24"/>
        </w:rPr>
        <w:t>er</w:t>
      </w:r>
      <w:r w:rsidR="006F37D3" w:rsidRPr="00F554E1">
        <w:rPr>
          <w:rFonts w:ascii="Arial" w:hAnsi="Arial" w:cs="Arial"/>
          <w:sz w:val="24"/>
          <w:szCs w:val="24"/>
        </w:rPr>
        <w:t xml:space="preserve"> la metodología de la evaluación del desempeño</w:t>
      </w:r>
      <w:r w:rsidR="00152D46" w:rsidRPr="00F554E1">
        <w:rPr>
          <w:rFonts w:ascii="Arial" w:hAnsi="Arial" w:cs="Arial"/>
          <w:sz w:val="24"/>
          <w:szCs w:val="24"/>
        </w:rPr>
        <w:t xml:space="preserve"> y capacitación</w:t>
      </w:r>
      <w:r w:rsidR="006F37D3" w:rsidRPr="00F554E1">
        <w:rPr>
          <w:rFonts w:ascii="Arial" w:hAnsi="Arial" w:cs="Arial"/>
          <w:sz w:val="24"/>
          <w:szCs w:val="24"/>
        </w:rPr>
        <w:t>, conforme a l</w:t>
      </w:r>
      <w:r w:rsidR="00F54073" w:rsidRPr="00F554E1">
        <w:rPr>
          <w:rFonts w:ascii="Arial" w:hAnsi="Arial" w:cs="Arial"/>
          <w:sz w:val="24"/>
          <w:szCs w:val="24"/>
        </w:rPr>
        <w:t xml:space="preserve">as competencias </w:t>
      </w:r>
      <w:r w:rsidR="006F37D3" w:rsidRPr="00F554E1">
        <w:rPr>
          <w:rFonts w:ascii="Arial" w:hAnsi="Arial" w:cs="Arial"/>
          <w:sz w:val="24"/>
          <w:szCs w:val="24"/>
        </w:rPr>
        <w:t>y atribuciones</w:t>
      </w:r>
      <w:r w:rsidR="00F54073" w:rsidRPr="00F554E1">
        <w:rPr>
          <w:rFonts w:ascii="Arial" w:hAnsi="Arial" w:cs="Arial"/>
          <w:sz w:val="24"/>
          <w:szCs w:val="24"/>
        </w:rPr>
        <w:t xml:space="preserve"> requeridas para cada puesto</w:t>
      </w:r>
      <w:r w:rsidR="006F37D3" w:rsidRPr="00F554E1">
        <w:rPr>
          <w:rFonts w:ascii="Arial" w:hAnsi="Arial" w:cs="Arial"/>
          <w:sz w:val="24"/>
          <w:szCs w:val="24"/>
        </w:rPr>
        <w:t xml:space="preserve">, de acuerdo a las funciones establecidas en el Catálogo; </w:t>
      </w:r>
    </w:p>
    <w:p w14:paraId="1382ADAE" w14:textId="77777777" w:rsidR="006F37D3" w:rsidRPr="00F554E1" w:rsidRDefault="00152D46" w:rsidP="006F37D3">
      <w:pPr>
        <w:pStyle w:val="Prrafodelista"/>
        <w:numPr>
          <w:ilvl w:val="0"/>
          <w:numId w:val="5"/>
        </w:numPr>
        <w:autoSpaceDE w:val="0"/>
        <w:autoSpaceDN w:val="0"/>
        <w:adjustRightInd w:val="0"/>
        <w:spacing w:before="240" w:after="0" w:line="240" w:lineRule="auto"/>
        <w:jc w:val="both"/>
        <w:rPr>
          <w:rFonts w:ascii="Arial" w:hAnsi="Arial" w:cs="Arial"/>
          <w:sz w:val="24"/>
          <w:szCs w:val="24"/>
        </w:rPr>
      </w:pPr>
      <w:r w:rsidRPr="00F554E1">
        <w:rPr>
          <w:rFonts w:ascii="Arial" w:hAnsi="Arial" w:cs="Arial"/>
          <w:sz w:val="24"/>
          <w:szCs w:val="24"/>
        </w:rPr>
        <w:t>E</w:t>
      </w:r>
      <w:r w:rsidR="006F37D3" w:rsidRPr="00F554E1">
        <w:rPr>
          <w:rFonts w:ascii="Arial" w:hAnsi="Arial" w:cs="Arial"/>
          <w:sz w:val="24"/>
          <w:szCs w:val="24"/>
        </w:rPr>
        <w:t>labor</w:t>
      </w:r>
      <w:r w:rsidRPr="00F554E1">
        <w:rPr>
          <w:rFonts w:ascii="Arial" w:hAnsi="Arial" w:cs="Arial"/>
          <w:sz w:val="24"/>
          <w:szCs w:val="24"/>
        </w:rPr>
        <w:t>ar</w:t>
      </w:r>
      <w:r w:rsidR="006F37D3" w:rsidRPr="00F554E1">
        <w:rPr>
          <w:rFonts w:ascii="Arial" w:hAnsi="Arial" w:cs="Arial"/>
          <w:sz w:val="24"/>
          <w:szCs w:val="24"/>
        </w:rPr>
        <w:t xml:space="preserve"> los Planes de Carrera;</w:t>
      </w:r>
    </w:p>
    <w:p w14:paraId="174DBAE3" w14:textId="77777777" w:rsidR="00C322A6" w:rsidRPr="00F554E1" w:rsidRDefault="00C322A6" w:rsidP="00C322A6">
      <w:pPr>
        <w:pStyle w:val="Prrafodelista"/>
        <w:numPr>
          <w:ilvl w:val="0"/>
          <w:numId w:val="5"/>
        </w:numPr>
        <w:autoSpaceDE w:val="0"/>
        <w:autoSpaceDN w:val="0"/>
        <w:adjustRightInd w:val="0"/>
        <w:spacing w:before="240" w:after="0" w:line="240" w:lineRule="auto"/>
        <w:jc w:val="both"/>
        <w:rPr>
          <w:rFonts w:ascii="Arial" w:hAnsi="Arial" w:cs="Arial"/>
          <w:sz w:val="24"/>
          <w:szCs w:val="24"/>
        </w:rPr>
      </w:pPr>
      <w:r w:rsidRPr="00F554E1">
        <w:rPr>
          <w:rFonts w:ascii="Arial" w:hAnsi="Arial" w:cs="Arial"/>
          <w:sz w:val="24"/>
          <w:szCs w:val="24"/>
        </w:rPr>
        <w:t>Proponer las estructuras organizacionales de las áreas administrativas;</w:t>
      </w:r>
    </w:p>
    <w:p w14:paraId="1C0765AB" w14:textId="77777777" w:rsidR="00D20649" w:rsidRPr="00F554E1" w:rsidRDefault="00D20649" w:rsidP="00C322A6">
      <w:pPr>
        <w:pStyle w:val="Prrafodelista"/>
        <w:numPr>
          <w:ilvl w:val="0"/>
          <w:numId w:val="5"/>
        </w:numPr>
        <w:autoSpaceDE w:val="0"/>
        <w:autoSpaceDN w:val="0"/>
        <w:adjustRightInd w:val="0"/>
        <w:spacing w:before="240" w:after="0" w:line="240" w:lineRule="auto"/>
        <w:jc w:val="both"/>
        <w:rPr>
          <w:rFonts w:ascii="Arial" w:hAnsi="Arial" w:cs="Arial"/>
          <w:sz w:val="24"/>
          <w:szCs w:val="24"/>
        </w:rPr>
      </w:pPr>
      <w:r w:rsidRPr="00F554E1">
        <w:rPr>
          <w:rFonts w:ascii="Arial" w:hAnsi="Arial" w:cs="Arial"/>
          <w:sz w:val="24"/>
          <w:szCs w:val="24"/>
        </w:rPr>
        <w:t xml:space="preserve">Informar </w:t>
      </w:r>
      <w:r w:rsidR="00D67347" w:rsidRPr="00F554E1">
        <w:rPr>
          <w:rFonts w:ascii="Arial" w:hAnsi="Arial" w:cs="Arial"/>
          <w:sz w:val="24"/>
          <w:szCs w:val="24"/>
        </w:rPr>
        <w:t xml:space="preserve">semestralmente </w:t>
      </w:r>
      <w:r w:rsidRPr="00F554E1">
        <w:rPr>
          <w:rFonts w:ascii="Arial" w:hAnsi="Arial" w:cs="Arial"/>
          <w:sz w:val="24"/>
          <w:szCs w:val="24"/>
        </w:rPr>
        <w:t>al Comité respecto a la implementación del Servicio Civil; y</w:t>
      </w:r>
    </w:p>
    <w:p w14:paraId="62D4045F" w14:textId="77777777" w:rsidR="006F37D3" w:rsidRPr="00F554E1" w:rsidRDefault="006F37D3" w:rsidP="006F37D3">
      <w:pPr>
        <w:pStyle w:val="Prrafodelista"/>
        <w:numPr>
          <w:ilvl w:val="0"/>
          <w:numId w:val="5"/>
        </w:numPr>
        <w:spacing w:before="240" w:after="0" w:line="240" w:lineRule="auto"/>
        <w:jc w:val="both"/>
        <w:rPr>
          <w:rFonts w:ascii="Arial" w:hAnsi="Arial" w:cs="Arial"/>
          <w:sz w:val="24"/>
          <w:szCs w:val="24"/>
        </w:rPr>
      </w:pPr>
      <w:r w:rsidRPr="00F554E1">
        <w:rPr>
          <w:rFonts w:ascii="Arial" w:hAnsi="Arial" w:cs="Arial"/>
          <w:sz w:val="24"/>
          <w:szCs w:val="24"/>
        </w:rPr>
        <w:t xml:space="preserve">Las demás relativas al </w:t>
      </w:r>
      <w:r w:rsidR="00A3071C" w:rsidRPr="00F554E1">
        <w:rPr>
          <w:rFonts w:ascii="Arial" w:hAnsi="Arial" w:cs="Arial"/>
          <w:sz w:val="24"/>
          <w:szCs w:val="24"/>
        </w:rPr>
        <w:t>Servicio Civil</w:t>
      </w:r>
      <w:r w:rsidRPr="00F554E1">
        <w:rPr>
          <w:rFonts w:ascii="Arial" w:hAnsi="Arial" w:cs="Arial"/>
          <w:sz w:val="24"/>
          <w:szCs w:val="24"/>
        </w:rPr>
        <w:t xml:space="preserve"> que establezca la Comisión de Administración</w:t>
      </w:r>
      <w:r w:rsidR="00152D46" w:rsidRPr="00F554E1">
        <w:rPr>
          <w:rFonts w:ascii="Arial" w:hAnsi="Arial" w:cs="Arial"/>
          <w:sz w:val="24"/>
          <w:szCs w:val="24"/>
        </w:rPr>
        <w:t xml:space="preserve"> y el Comité</w:t>
      </w:r>
      <w:r w:rsidRPr="00F554E1">
        <w:rPr>
          <w:rFonts w:ascii="Arial" w:hAnsi="Arial" w:cs="Arial"/>
          <w:sz w:val="24"/>
          <w:szCs w:val="24"/>
        </w:rPr>
        <w:t>.</w:t>
      </w:r>
    </w:p>
    <w:p w14:paraId="7AB893A3" w14:textId="77777777" w:rsidR="006F37D3" w:rsidRPr="00F554E1" w:rsidRDefault="006F37D3" w:rsidP="00C322A6">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336151" w:rsidRPr="00F554E1">
        <w:rPr>
          <w:rFonts w:ascii="Arial" w:hAnsi="Arial" w:cs="Arial"/>
          <w:b/>
          <w:sz w:val="24"/>
          <w:szCs w:val="24"/>
        </w:rPr>
        <w:t>2</w:t>
      </w:r>
      <w:r w:rsidR="004A1AE5" w:rsidRPr="00F554E1">
        <w:rPr>
          <w:rFonts w:ascii="Arial" w:hAnsi="Arial" w:cs="Arial"/>
          <w:b/>
          <w:sz w:val="24"/>
          <w:szCs w:val="24"/>
        </w:rPr>
        <w:t>8</w:t>
      </w:r>
      <w:r w:rsidRPr="00F554E1">
        <w:rPr>
          <w:rFonts w:ascii="Arial" w:hAnsi="Arial" w:cs="Arial"/>
          <w:b/>
          <w:sz w:val="24"/>
          <w:szCs w:val="24"/>
        </w:rPr>
        <w:t xml:space="preserve">. </w:t>
      </w:r>
      <w:r w:rsidRPr="00F554E1">
        <w:rPr>
          <w:rFonts w:ascii="Arial" w:hAnsi="Arial" w:cs="Arial"/>
          <w:sz w:val="24"/>
          <w:szCs w:val="24"/>
        </w:rPr>
        <w:t>Sistemas proporcionará servicios de cómputo y comunicaciones, sistemas digitales y</w:t>
      </w:r>
      <w:r w:rsidR="00F54073" w:rsidRPr="00F554E1">
        <w:rPr>
          <w:rFonts w:ascii="Arial" w:hAnsi="Arial" w:cs="Arial"/>
          <w:sz w:val="24"/>
          <w:szCs w:val="24"/>
        </w:rPr>
        <w:t xml:space="preserve"> cualquier otro apoyo electrónico disponible</w:t>
      </w:r>
      <w:r w:rsidRPr="00F554E1">
        <w:rPr>
          <w:rFonts w:ascii="Arial" w:hAnsi="Arial" w:cs="Arial"/>
          <w:sz w:val="24"/>
          <w:szCs w:val="24"/>
        </w:rPr>
        <w:t xml:space="preserve"> para la implementación del sistema del </w:t>
      </w:r>
      <w:r w:rsidR="00A3071C" w:rsidRPr="00F554E1">
        <w:rPr>
          <w:rFonts w:ascii="Arial" w:hAnsi="Arial" w:cs="Arial"/>
          <w:sz w:val="24"/>
          <w:szCs w:val="24"/>
        </w:rPr>
        <w:t>Servicio Civil</w:t>
      </w:r>
      <w:r w:rsidRPr="00F554E1">
        <w:rPr>
          <w:rFonts w:ascii="Arial" w:hAnsi="Arial" w:cs="Arial"/>
          <w:sz w:val="24"/>
          <w:szCs w:val="24"/>
        </w:rPr>
        <w:t xml:space="preserve">. </w:t>
      </w:r>
    </w:p>
    <w:p w14:paraId="541EEA21"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CAPÍTULO CUARTO</w:t>
      </w:r>
    </w:p>
    <w:p w14:paraId="4108D83E" w14:textId="7DB56DB1" w:rsidR="006F37D3"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 xml:space="preserve">Del Proceso de Ingreso para Ocupar un Puesto del </w:t>
      </w:r>
      <w:r w:rsidR="00A3071C" w:rsidRPr="00F554E1">
        <w:rPr>
          <w:rFonts w:ascii="Arial" w:hAnsi="Arial" w:cs="Arial"/>
          <w:b/>
          <w:sz w:val="24"/>
          <w:szCs w:val="24"/>
        </w:rPr>
        <w:t>Servicio Civil</w:t>
      </w:r>
    </w:p>
    <w:p w14:paraId="343E0EDF" w14:textId="77777777" w:rsidR="004954E0" w:rsidRPr="00F554E1" w:rsidRDefault="004954E0" w:rsidP="004954E0">
      <w:pPr>
        <w:spacing w:after="0" w:line="240" w:lineRule="auto"/>
        <w:jc w:val="center"/>
        <w:rPr>
          <w:rFonts w:ascii="Arial" w:hAnsi="Arial" w:cs="Arial"/>
          <w:b/>
          <w:sz w:val="24"/>
          <w:szCs w:val="24"/>
        </w:rPr>
      </w:pPr>
    </w:p>
    <w:p w14:paraId="0B5C9DB7" w14:textId="77777777" w:rsidR="006F37D3" w:rsidRPr="00F554E1" w:rsidRDefault="006F37D3" w:rsidP="004954E0">
      <w:pPr>
        <w:spacing w:after="0" w:line="240" w:lineRule="auto"/>
        <w:jc w:val="center"/>
        <w:rPr>
          <w:rFonts w:ascii="Arial" w:hAnsi="Arial" w:cs="Arial"/>
          <w:b/>
          <w:sz w:val="24"/>
          <w:szCs w:val="24"/>
        </w:rPr>
      </w:pPr>
      <w:r w:rsidRPr="00F554E1">
        <w:rPr>
          <w:rFonts w:ascii="Arial" w:hAnsi="Arial" w:cs="Arial"/>
          <w:b/>
          <w:sz w:val="24"/>
          <w:szCs w:val="24"/>
        </w:rPr>
        <w:t>Sección Primera</w:t>
      </w:r>
    </w:p>
    <w:p w14:paraId="7B1B2B20" w14:textId="77777777" w:rsidR="006F37D3" w:rsidRPr="00F554E1" w:rsidRDefault="006F37D3" w:rsidP="004954E0">
      <w:pPr>
        <w:spacing w:after="0" w:line="240" w:lineRule="auto"/>
        <w:jc w:val="center"/>
        <w:rPr>
          <w:rFonts w:ascii="Arial" w:hAnsi="Arial" w:cs="Arial"/>
          <w:b/>
          <w:sz w:val="24"/>
          <w:szCs w:val="24"/>
        </w:rPr>
      </w:pPr>
      <w:r w:rsidRPr="00F554E1">
        <w:rPr>
          <w:rFonts w:ascii="Arial" w:hAnsi="Arial" w:cs="Arial"/>
          <w:b/>
          <w:sz w:val="24"/>
          <w:szCs w:val="24"/>
        </w:rPr>
        <w:t>Disposiciones Generales</w:t>
      </w:r>
    </w:p>
    <w:p w14:paraId="5C526CED"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C322A6" w:rsidRPr="00F554E1">
        <w:rPr>
          <w:rFonts w:ascii="Arial" w:hAnsi="Arial" w:cs="Arial"/>
          <w:b/>
          <w:sz w:val="24"/>
          <w:szCs w:val="24"/>
        </w:rPr>
        <w:t>29</w:t>
      </w:r>
      <w:r w:rsidRPr="00F554E1">
        <w:rPr>
          <w:rFonts w:ascii="Arial" w:hAnsi="Arial" w:cs="Arial"/>
          <w:b/>
          <w:sz w:val="24"/>
          <w:szCs w:val="24"/>
        </w:rPr>
        <w:t>.</w:t>
      </w:r>
      <w:r w:rsidRPr="00F554E1">
        <w:rPr>
          <w:rFonts w:ascii="Arial" w:hAnsi="Arial" w:cs="Arial"/>
          <w:sz w:val="24"/>
          <w:szCs w:val="24"/>
        </w:rPr>
        <w:t xml:space="preserve"> El proceso para ocupar un puesto vacante del </w:t>
      </w:r>
      <w:r w:rsidR="00A3071C" w:rsidRPr="00F554E1">
        <w:rPr>
          <w:rFonts w:ascii="Arial" w:hAnsi="Arial" w:cs="Arial"/>
          <w:sz w:val="24"/>
          <w:szCs w:val="24"/>
        </w:rPr>
        <w:t>Servicio Civil</w:t>
      </w:r>
      <w:r w:rsidRPr="00F554E1">
        <w:rPr>
          <w:rFonts w:ascii="Arial" w:hAnsi="Arial" w:cs="Arial"/>
          <w:sz w:val="24"/>
          <w:szCs w:val="24"/>
        </w:rPr>
        <w:t xml:space="preserve"> comprende el reclutamiento, la selección y el ingreso.</w:t>
      </w:r>
    </w:p>
    <w:p w14:paraId="61299524" w14:textId="77777777" w:rsidR="006F37D3" w:rsidRPr="00F554E1" w:rsidRDefault="006F37D3" w:rsidP="006F37D3">
      <w:pPr>
        <w:spacing w:before="240" w:line="240" w:lineRule="auto"/>
        <w:jc w:val="both"/>
        <w:rPr>
          <w:rFonts w:ascii="Arial" w:hAnsi="Arial" w:cs="Arial"/>
          <w:sz w:val="24"/>
          <w:szCs w:val="24"/>
        </w:rPr>
      </w:pPr>
      <w:r w:rsidRPr="00F554E1">
        <w:rPr>
          <w:rFonts w:ascii="Arial" w:hAnsi="Arial" w:cs="Arial"/>
          <w:b/>
          <w:sz w:val="24"/>
          <w:szCs w:val="24"/>
        </w:rPr>
        <w:t>Artículo 3</w:t>
      </w:r>
      <w:r w:rsidR="00C322A6" w:rsidRPr="00F554E1">
        <w:rPr>
          <w:rFonts w:ascii="Arial" w:hAnsi="Arial" w:cs="Arial"/>
          <w:b/>
          <w:sz w:val="24"/>
          <w:szCs w:val="24"/>
        </w:rPr>
        <w:t>0</w:t>
      </w:r>
      <w:r w:rsidRPr="00F554E1">
        <w:rPr>
          <w:rFonts w:ascii="Arial" w:hAnsi="Arial" w:cs="Arial"/>
          <w:b/>
          <w:sz w:val="24"/>
          <w:szCs w:val="24"/>
        </w:rPr>
        <w:t>.</w:t>
      </w:r>
      <w:r w:rsidRPr="00F554E1">
        <w:rPr>
          <w:rFonts w:ascii="Arial" w:hAnsi="Arial" w:cs="Arial"/>
          <w:sz w:val="24"/>
          <w:szCs w:val="24"/>
        </w:rPr>
        <w:t xml:space="preserve"> Las personas interesadas en ocupar un puesto del </w:t>
      </w:r>
      <w:r w:rsidR="00A3071C" w:rsidRPr="00F554E1">
        <w:rPr>
          <w:rFonts w:ascii="Arial" w:hAnsi="Arial" w:cs="Arial"/>
          <w:sz w:val="24"/>
          <w:szCs w:val="24"/>
        </w:rPr>
        <w:t>Servicio Civil</w:t>
      </w:r>
      <w:r w:rsidRPr="00F554E1">
        <w:rPr>
          <w:rFonts w:ascii="Arial" w:hAnsi="Arial" w:cs="Arial"/>
          <w:sz w:val="24"/>
          <w:szCs w:val="24"/>
        </w:rPr>
        <w:t xml:space="preserve"> deberán cumplir con los requisitos establecidos en la cédula de puestos, así como los siguientes requisitos generales:</w:t>
      </w:r>
    </w:p>
    <w:p w14:paraId="134B6624" w14:textId="77777777" w:rsidR="006F37D3" w:rsidRPr="00F554E1" w:rsidRDefault="006F37D3" w:rsidP="004954E0">
      <w:pPr>
        <w:numPr>
          <w:ilvl w:val="0"/>
          <w:numId w:val="9"/>
        </w:numPr>
        <w:autoSpaceDE w:val="0"/>
        <w:autoSpaceDN w:val="0"/>
        <w:adjustRightInd w:val="0"/>
        <w:spacing w:before="240" w:line="240" w:lineRule="auto"/>
        <w:ind w:left="851" w:hanging="567"/>
        <w:contextualSpacing/>
        <w:jc w:val="both"/>
        <w:rPr>
          <w:rFonts w:ascii="Arial" w:eastAsia="Times New Roman" w:hAnsi="Arial" w:cs="Arial"/>
          <w:sz w:val="24"/>
          <w:szCs w:val="24"/>
        </w:rPr>
      </w:pPr>
      <w:r w:rsidRPr="00F554E1">
        <w:rPr>
          <w:rFonts w:ascii="Arial" w:eastAsia="Times New Roman" w:hAnsi="Arial" w:cs="Arial"/>
          <w:sz w:val="24"/>
          <w:szCs w:val="24"/>
        </w:rPr>
        <w:lastRenderedPageBreak/>
        <w:t>Contar con la ciudadanía mexicana y estar en pleno ejercicio de los derechos políticos y civiles; en caso de no contar con la nacionalidad mexicana, acreditar con el documento expedido por autoridad competente, que se cuenta con la autorización para trabajar en el país;</w:t>
      </w:r>
    </w:p>
    <w:p w14:paraId="4E9A214F" w14:textId="77777777" w:rsidR="006F37D3" w:rsidRPr="00F554E1" w:rsidRDefault="006F37D3" w:rsidP="004954E0">
      <w:pPr>
        <w:numPr>
          <w:ilvl w:val="0"/>
          <w:numId w:val="9"/>
        </w:numPr>
        <w:autoSpaceDE w:val="0"/>
        <w:autoSpaceDN w:val="0"/>
        <w:adjustRightInd w:val="0"/>
        <w:spacing w:before="240" w:after="120" w:line="240" w:lineRule="auto"/>
        <w:ind w:left="851" w:hanging="567"/>
        <w:contextualSpacing/>
        <w:jc w:val="both"/>
        <w:rPr>
          <w:rFonts w:ascii="Arial" w:eastAsia="Times New Roman" w:hAnsi="Arial" w:cs="Arial"/>
          <w:sz w:val="24"/>
          <w:szCs w:val="24"/>
        </w:rPr>
      </w:pPr>
      <w:r w:rsidRPr="00F554E1">
        <w:rPr>
          <w:rFonts w:ascii="Arial" w:eastAsia="Times New Roman" w:hAnsi="Arial" w:cs="Arial"/>
          <w:sz w:val="24"/>
          <w:szCs w:val="24"/>
        </w:rPr>
        <w:t>Contar con credencial para votar; en el caso de personas que no cuenten con la ciudadanía mexicana, contar con documento oficial que acredite la identidad, expedido por autoridad competente;</w:t>
      </w:r>
    </w:p>
    <w:p w14:paraId="09FCB050" w14:textId="77777777" w:rsidR="006F37D3" w:rsidRPr="00F554E1" w:rsidRDefault="006F37D3" w:rsidP="004954E0">
      <w:pPr>
        <w:numPr>
          <w:ilvl w:val="0"/>
          <w:numId w:val="9"/>
        </w:numPr>
        <w:spacing w:before="240" w:after="120" w:line="240" w:lineRule="auto"/>
        <w:ind w:left="851" w:hanging="567"/>
        <w:contextualSpacing/>
        <w:jc w:val="both"/>
        <w:rPr>
          <w:rFonts w:ascii="Arial" w:eastAsia="Times New Roman" w:hAnsi="Arial" w:cs="Arial"/>
          <w:sz w:val="24"/>
          <w:szCs w:val="24"/>
        </w:rPr>
      </w:pPr>
      <w:r w:rsidRPr="00F554E1">
        <w:rPr>
          <w:rFonts w:ascii="Arial" w:eastAsia="Times New Roman" w:hAnsi="Arial" w:cs="Arial"/>
          <w:sz w:val="24"/>
          <w:szCs w:val="24"/>
        </w:rPr>
        <w:t>Contar con</w:t>
      </w:r>
      <w:r w:rsidR="00F54073" w:rsidRPr="00F554E1">
        <w:rPr>
          <w:rFonts w:ascii="Arial" w:eastAsia="Times New Roman" w:hAnsi="Arial" w:cs="Arial"/>
          <w:sz w:val="24"/>
          <w:szCs w:val="24"/>
        </w:rPr>
        <w:t xml:space="preserve"> competencias y</w:t>
      </w:r>
      <w:r w:rsidRPr="00F554E1">
        <w:rPr>
          <w:rFonts w:ascii="Arial" w:eastAsia="Times New Roman" w:hAnsi="Arial" w:cs="Arial"/>
          <w:sz w:val="24"/>
          <w:szCs w:val="24"/>
        </w:rPr>
        <w:t xml:space="preserve"> experiencia profesional comprobable</w:t>
      </w:r>
      <w:r w:rsidR="00F54073" w:rsidRPr="00F554E1">
        <w:rPr>
          <w:rFonts w:ascii="Arial" w:eastAsia="Times New Roman" w:hAnsi="Arial" w:cs="Arial"/>
          <w:sz w:val="24"/>
          <w:szCs w:val="24"/>
        </w:rPr>
        <w:t>s</w:t>
      </w:r>
      <w:r w:rsidRPr="00F554E1">
        <w:rPr>
          <w:rFonts w:ascii="Arial" w:eastAsia="Times New Roman" w:hAnsi="Arial" w:cs="Arial"/>
          <w:sz w:val="24"/>
          <w:szCs w:val="24"/>
        </w:rPr>
        <w:t xml:space="preserve"> en el desempeño de funciones y actividades relacionadas con el puesto vacante</w:t>
      </w:r>
      <w:r w:rsidR="00F54073" w:rsidRPr="00F554E1">
        <w:rPr>
          <w:rFonts w:ascii="Arial" w:eastAsia="Times New Roman" w:hAnsi="Arial" w:cs="Arial"/>
          <w:sz w:val="24"/>
          <w:szCs w:val="24"/>
        </w:rPr>
        <w:t>, de conformidad con la convocatoria a ocupar vacantes;</w:t>
      </w:r>
    </w:p>
    <w:p w14:paraId="3E04B405" w14:textId="77777777" w:rsidR="006F37D3" w:rsidRPr="00F554E1" w:rsidRDefault="006F37D3" w:rsidP="004954E0">
      <w:pPr>
        <w:numPr>
          <w:ilvl w:val="0"/>
          <w:numId w:val="9"/>
        </w:numPr>
        <w:spacing w:before="240" w:after="120" w:line="240" w:lineRule="auto"/>
        <w:ind w:left="851" w:hanging="567"/>
        <w:contextualSpacing/>
        <w:jc w:val="both"/>
        <w:rPr>
          <w:rFonts w:ascii="Arial" w:eastAsia="Times New Roman" w:hAnsi="Arial" w:cs="Arial"/>
          <w:sz w:val="24"/>
          <w:szCs w:val="24"/>
        </w:rPr>
      </w:pPr>
      <w:r w:rsidRPr="00F554E1">
        <w:rPr>
          <w:rFonts w:ascii="Arial" w:eastAsia="Times New Roman" w:hAnsi="Arial" w:cs="Arial"/>
          <w:sz w:val="24"/>
          <w:szCs w:val="24"/>
        </w:rPr>
        <w:t>No haber recibido condena por delito doloso con sanción privativa de la libertad;</w:t>
      </w:r>
    </w:p>
    <w:p w14:paraId="557AFE2E" w14:textId="77777777" w:rsidR="00C322A6" w:rsidRPr="00F554E1" w:rsidRDefault="00C322A6" w:rsidP="004954E0">
      <w:pPr>
        <w:numPr>
          <w:ilvl w:val="0"/>
          <w:numId w:val="9"/>
        </w:numPr>
        <w:spacing w:before="240" w:after="120" w:line="240" w:lineRule="auto"/>
        <w:ind w:left="851" w:hanging="567"/>
        <w:contextualSpacing/>
        <w:jc w:val="both"/>
        <w:rPr>
          <w:rFonts w:ascii="Arial" w:eastAsia="Times New Roman" w:hAnsi="Arial" w:cs="Arial"/>
          <w:sz w:val="24"/>
          <w:szCs w:val="24"/>
        </w:rPr>
      </w:pPr>
      <w:r w:rsidRPr="00F554E1">
        <w:rPr>
          <w:rFonts w:ascii="Arial" w:eastAsia="Times New Roman" w:hAnsi="Arial" w:cs="Arial"/>
          <w:sz w:val="24"/>
          <w:szCs w:val="24"/>
        </w:rPr>
        <w:t>No haber recibido sanción por falta administrativa grave;</w:t>
      </w:r>
    </w:p>
    <w:p w14:paraId="6A7606CC" w14:textId="77777777" w:rsidR="006F37D3" w:rsidRPr="00F554E1" w:rsidRDefault="006F37D3" w:rsidP="004954E0">
      <w:pPr>
        <w:numPr>
          <w:ilvl w:val="0"/>
          <w:numId w:val="9"/>
        </w:numPr>
        <w:spacing w:before="240" w:after="120" w:line="240" w:lineRule="auto"/>
        <w:ind w:left="851" w:hanging="567"/>
        <w:contextualSpacing/>
        <w:jc w:val="both"/>
        <w:rPr>
          <w:rFonts w:ascii="Arial" w:eastAsia="Times New Roman" w:hAnsi="Arial" w:cs="Arial"/>
          <w:sz w:val="24"/>
          <w:szCs w:val="24"/>
        </w:rPr>
      </w:pPr>
      <w:r w:rsidRPr="00F554E1">
        <w:rPr>
          <w:rFonts w:ascii="Arial" w:eastAsia="Times New Roman" w:hAnsi="Arial" w:cs="Arial"/>
          <w:sz w:val="24"/>
          <w:szCs w:val="24"/>
        </w:rPr>
        <w:t>No desempeñar ni haber desempeñado el cargo de titular de la Presidencia o Dirección en algún Comité Ejecutivo Nacional, Estatal, Distrital o Municipal, de un partido político o agrupación política, o en algún órgano de dirección, mando o representación reconocido en los sistemas normativos internos, en los tres años inmediatos anteriores a la designación; y</w:t>
      </w:r>
    </w:p>
    <w:p w14:paraId="4CEFA304" w14:textId="77777777" w:rsidR="006F37D3" w:rsidRPr="00F554E1" w:rsidRDefault="006F37D3" w:rsidP="004954E0">
      <w:pPr>
        <w:numPr>
          <w:ilvl w:val="0"/>
          <w:numId w:val="9"/>
        </w:numPr>
        <w:tabs>
          <w:tab w:val="left" w:pos="567"/>
        </w:tabs>
        <w:spacing w:before="240" w:after="120" w:line="240" w:lineRule="auto"/>
        <w:ind w:left="851" w:hanging="567"/>
        <w:contextualSpacing/>
        <w:jc w:val="both"/>
        <w:rPr>
          <w:rFonts w:ascii="Arial" w:eastAsia="Times New Roman" w:hAnsi="Arial" w:cs="Arial"/>
          <w:sz w:val="24"/>
          <w:szCs w:val="24"/>
        </w:rPr>
      </w:pPr>
      <w:r w:rsidRPr="00F554E1">
        <w:rPr>
          <w:rFonts w:ascii="Arial" w:eastAsia="Times New Roman" w:hAnsi="Arial" w:cs="Arial"/>
          <w:sz w:val="24"/>
          <w:szCs w:val="24"/>
        </w:rPr>
        <w:t>No haber ocupado un cargo de elección popular ni haber sido registrado como candidato o candidata para ello en los últimos tres años.</w:t>
      </w:r>
    </w:p>
    <w:p w14:paraId="204DA14E" w14:textId="77777777" w:rsidR="006F37D3" w:rsidRPr="00F554E1" w:rsidRDefault="006F37D3" w:rsidP="00C322A6">
      <w:pPr>
        <w:spacing w:before="240" w:after="0" w:line="240" w:lineRule="auto"/>
        <w:jc w:val="both"/>
        <w:rPr>
          <w:rFonts w:ascii="Arial" w:hAnsi="Arial" w:cs="Arial"/>
          <w:sz w:val="24"/>
          <w:szCs w:val="24"/>
        </w:rPr>
      </w:pPr>
      <w:r w:rsidRPr="00F554E1">
        <w:rPr>
          <w:rFonts w:ascii="Arial" w:hAnsi="Arial" w:cs="Arial"/>
          <w:b/>
          <w:sz w:val="24"/>
          <w:szCs w:val="24"/>
        </w:rPr>
        <w:t>Artículo 3</w:t>
      </w:r>
      <w:r w:rsidR="00C322A6" w:rsidRPr="00F554E1">
        <w:rPr>
          <w:rFonts w:ascii="Arial" w:hAnsi="Arial" w:cs="Arial"/>
          <w:b/>
          <w:sz w:val="24"/>
          <w:szCs w:val="24"/>
        </w:rPr>
        <w:t>1</w:t>
      </w:r>
      <w:r w:rsidRPr="00F554E1">
        <w:rPr>
          <w:rFonts w:ascii="Arial" w:hAnsi="Arial" w:cs="Arial"/>
          <w:b/>
          <w:sz w:val="24"/>
          <w:szCs w:val="24"/>
        </w:rPr>
        <w:t>.</w:t>
      </w:r>
      <w:r w:rsidRPr="00F554E1">
        <w:rPr>
          <w:rFonts w:ascii="Arial" w:hAnsi="Arial" w:cs="Arial"/>
          <w:sz w:val="24"/>
          <w:szCs w:val="24"/>
        </w:rPr>
        <w:t xml:space="preserve"> En caso de que un puesto del </w:t>
      </w:r>
      <w:r w:rsidR="00A3071C" w:rsidRPr="00F554E1">
        <w:rPr>
          <w:rFonts w:ascii="Arial" w:hAnsi="Arial" w:cs="Arial"/>
          <w:sz w:val="24"/>
          <w:szCs w:val="24"/>
        </w:rPr>
        <w:t>Servicio Civil</w:t>
      </w:r>
      <w:r w:rsidRPr="00F554E1">
        <w:rPr>
          <w:rFonts w:ascii="Arial" w:hAnsi="Arial" w:cs="Arial"/>
          <w:sz w:val="24"/>
          <w:szCs w:val="24"/>
        </w:rPr>
        <w:t xml:space="preserve"> requiera ser ocupado</w:t>
      </w:r>
      <w:r w:rsidR="00F54073" w:rsidRPr="00F554E1">
        <w:rPr>
          <w:rFonts w:ascii="Arial" w:hAnsi="Arial" w:cs="Arial"/>
          <w:sz w:val="24"/>
          <w:szCs w:val="24"/>
        </w:rPr>
        <w:t xml:space="preserve"> por libre designación</w:t>
      </w:r>
      <w:r w:rsidRPr="00F554E1">
        <w:rPr>
          <w:rFonts w:ascii="Arial" w:hAnsi="Arial" w:cs="Arial"/>
          <w:sz w:val="24"/>
          <w:szCs w:val="24"/>
        </w:rPr>
        <w:t xml:space="preserve"> de manera inmediata</w:t>
      </w:r>
      <w:r w:rsidR="00F54073" w:rsidRPr="00F554E1">
        <w:rPr>
          <w:rFonts w:ascii="Arial" w:hAnsi="Arial" w:cs="Arial"/>
          <w:sz w:val="24"/>
          <w:szCs w:val="24"/>
        </w:rPr>
        <w:t>,</w:t>
      </w:r>
      <w:r w:rsidRPr="00F554E1">
        <w:rPr>
          <w:rFonts w:ascii="Arial" w:hAnsi="Arial" w:cs="Arial"/>
          <w:sz w:val="24"/>
          <w:szCs w:val="24"/>
        </w:rPr>
        <w:t xml:space="preserve"> la persona titular del área administrativa en la cual se presente la vacante </w:t>
      </w:r>
      <w:r w:rsidR="00C322A6" w:rsidRPr="00F554E1">
        <w:rPr>
          <w:rFonts w:ascii="Arial" w:hAnsi="Arial" w:cs="Arial"/>
          <w:sz w:val="24"/>
          <w:szCs w:val="24"/>
        </w:rPr>
        <w:t xml:space="preserve">deberá hacer del conocimiento del Comité la </w:t>
      </w:r>
      <w:r w:rsidR="00F54073" w:rsidRPr="00F554E1">
        <w:rPr>
          <w:rFonts w:ascii="Arial" w:hAnsi="Arial" w:cs="Arial"/>
          <w:sz w:val="24"/>
          <w:szCs w:val="24"/>
        </w:rPr>
        <w:t xml:space="preserve">necesidad o la </w:t>
      </w:r>
      <w:r w:rsidR="00C322A6" w:rsidRPr="00F554E1">
        <w:rPr>
          <w:rFonts w:ascii="Arial" w:hAnsi="Arial" w:cs="Arial"/>
          <w:sz w:val="24"/>
          <w:szCs w:val="24"/>
        </w:rPr>
        <w:t>urgencia del caso, para que determine lo conducente.</w:t>
      </w:r>
    </w:p>
    <w:p w14:paraId="5D31E070"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Sección Segunda</w:t>
      </w:r>
    </w:p>
    <w:p w14:paraId="5D7BFDE1"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Del Reclutamiento, Selección e Ingreso</w:t>
      </w:r>
    </w:p>
    <w:p w14:paraId="78C78EBB" w14:textId="77777777" w:rsidR="00F54073" w:rsidRPr="00F554E1" w:rsidRDefault="006F37D3" w:rsidP="00F6391E">
      <w:pPr>
        <w:spacing w:before="240" w:after="0" w:line="240" w:lineRule="auto"/>
        <w:jc w:val="both"/>
        <w:rPr>
          <w:rFonts w:ascii="Arial" w:hAnsi="Arial" w:cs="Arial"/>
          <w:sz w:val="24"/>
          <w:szCs w:val="24"/>
        </w:rPr>
      </w:pPr>
      <w:r w:rsidRPr="00F554E1">
        <w:rPr>
          <w:rFonts w:ascii="Arial" w:hAnsi="Arial" w:cs="Arial"/>
          <w:b/>
          <w:sz w:val="24"/>
          <w:szCs w:val="24"/>
        </w:rPr>
        <w:t>Artículo 3</w:t>
      </w:r>
      <w:r w:rsidR="008B1F82" w:rsidRPr="00F554E1">
        <w:rPr>
          <w:rFonts w:ascii="Arial" w:hAnsi="Arial" w:cs="Arial"/>
          <w:b/>
          <w:sz w:val="24"/>
          <w:szCs w:val="24"/>
        </w:rPr>
        <w:t>2</w:t>
      </w:r>
      <w:r w:rsidRPr="00F554E1">
        <w:rPr>
          <w:rFonts w:ascii="Arial" w:hAnsi="Arial" w:cs="Arial"/>
          <w:b/>
          <w:sz w:val="24"/>
          <w:szCs w:val="24"/>
        </w:rPr>
        <w:t>.</w:t>
      </w:r>
      <w:r w:rsidRPr="00F554E1">
        <w:rPr>
          <w:rFonts w:ascii="Arial" w:hAnsi="Arial" w:cs="Arial"/>
          <w:sz w:val="24"/>
          <w:szCs w:val="24"/>
        </w:rPr>
        <w:t xml:space="preserve"> A partir de que se genere la vacante de un puesto del </w:t>
      </w:r>
      <w:r w:rsidR="00A3071C" w:rsidRPr="00F554E1">
        <w:rPr>
          <w:rFonts w:ascii="Arial" w:hAnsi="Arial" w:cs="Arial"/>
          <w:sz w:val="24"/>
          <w:szCs w:val="24"/>
        </w:rPr>
        <w:t>Servicio Civil</w:t>
      </w:r>
      <w:r w:rsidRPr="00F554E1">
        <w:rPr>
          <w:rFonts w:ascii="Arial" w:hAnsi="Arial" w:cs="Arial"/>
          <w:sz w:val="24"/>
          <w:szCs w:val="24"/>
        </w:rPr>
        <w:t xml:space="preserve">, la persona titular del área administrativa correspondiente, solicitará a </w:t>
      </w:r>
      <w:r w:rsidR="00C322A6" w:rsidRPr="00F554E1">
        <w:rPr>
          <w:rFonts w:ascii="Arial" w:hAnsi="Arial" w:cs="Arial"/>
          <w:sz w:val="24"/>
          <w:szCs w:val="24"/>
        </w:rPr>
        <w:t>la Secretaría Técnica</w:t>
      </w:r>
      <w:r w:rsidRPr="00F554E1">
        <w:rPr>
          <w:rFonts w:ascii="Arial" w:hAnsi="Arial" w:cs="Arial"/>
          <w:sz w:val="24"/>
          <w:szCs w:val="24"/>
        </w:rPr>
        <w:t xml:space="preserve"> dar inicio al proceso para ocuparla.</w:t>
      </w:r>
      <w:r w:rsidR="00F54073" w:rsidRPr="00F554E1">
        <w:rPr>
          <w:rFonts w:ascii="Arial" w:hAnsi="Arial" w:cs="Arial"/>
          <w:sz w:val="24"/>
          <w:szCs w:val="24"/>
        </w:rPr>
        <w:t xml:space="preserve"> </w:t>
      </w:r>
      <w:r w:rsidRPr="00F554E1">
        <w:rPr>
          <w:rFonts w:ascii="Arial" w:hAnsi="Arial" w:cs="Arial"/>
          <w:sz w:val="24"/>
          <w:szCs w:val="24"/>
        </w:rPr>
        <w:t>A dicha solicitud se podrá acompañar la siguiente información</w:t>
      </w:r>
      <w:r w:rsidR="00F54073" w:rsidRPr="00F554E1">
        <w:rPr>
          <w:rFonts w:ascii="Arial" w:hAnsi="Arial" w:cs="Arial"/>
          <w:sz w:val="24"/>
          <w:szCs w:val="24"/>
        </w:rPr>
        <w:t>:</w:t>
      </w:r>
    </w:p>
    <w:p w14:paraId="1ABB8EA7" w14:textId="6CBD1A30" w:rsidR="00D04516" w:rsidRPr="00F554E1" w:rsidRDefault="006F37D3" w:rsidP="004954E0">
      <w:pPr>
        <w:pStyle w:val="Prrafodelista"/>
        <w:numPr>
          <w:ilvl w:val="0"/>
          <w:numId w:val="10"/>
        </w:numPr>
        <w:spacing w:before="240" w:after="0" w:line="240" w:lineRule="auto"/>
        <w:ind w:left="851"/>
        <w:jc w:val="both"/>
        <w:rPr>
          <w:rFonts w:ascii="Arial" w:hAnsi="Arial" w:cs="Arial"/>
          <w:sz w:val="24"/>
          <w:szCs w:val="24"/>
        </w:rPr>
      </w:pPr>
      <w:r w:rsidRPr="00F554E1">
        <w:rPr>
          <w:rFonts w:ascii="Arial" w:hAnsi="Arial" w:cs="Arial"/>
          <w:sz w:val="24"/>
          <w:szCs w:val="24"/>
        </w:rPr>
        <w:t>Guía temática alineada al perfil del puesto vacante;</w:t>
      </w:r>
    </w:p>
    <w:p w14:paraId="285C53BE" w14:textId="77777777" w:rsidR="00D04516" w:rsidRPr="00F554E1" w:rsidRDefault="006F37D3" w:rsidP="004954E0">
      <w:pPr>
        <w:pStyle w:val="Prrafodelista"/>
        <w:numPr>
          <w:ilvl w:val="0"/>
          <w:numId w:val="10"/>
        </w:numPr>
        <w:spacing w:before="240" w:after="0" w:line="240" w:lineRule="auto"/>
        <w:ind w:left="851" w:hanging="428"/>
        <w:jc w:val="both"/>
        <w:rPr>
          <w:rFonts w:ascii="Arial" w:hAnsi="Arial" w:cs="Arial"/>
          <w:sz w:val="24"/>
          <w:szCs w:val="24"/>
        </w:rPr>
      </w:pPr>
      <w:r w:rsidRPr="00F554E1">
        <w:rPr>
          <w:rFonts w:ascii="Arial" w:hAnsi="Arial" w:cs="Arial"/>
          <w:sz w:val="24"/>
          <w:szCs w:val="24"/>
        </w:rPr>
        <w:t>Materiales de consulta relativos al perfil del puesto vacante;</w:t>
      </w:r>
    </w:p>
    <w:p w14:paraId="790566E7" w14:textId="77777777" w:rsidR="00D04516" w:rsidRPr="00F554E1" w:rsidRDefault="006F37D3" w:rsidP="004954E0">
      <w:pPr>
        <w:pStyle w:val="Prrafodelista"/>
        <w:numPr>
          <w:ilvl w:val="0"/>
          <w:numId w:val="10"/>
        </w:numPr>
        <w:spacing w:before="240" w:after="0" w:line="240" w:lineRule="auto"/>
        <w:ind w:left="851" w:hanging="428"/>
        <w:jc w:val="both"/>
        <w:rPr>
          <w:rFonts w:ascii="Arial" w:hAnsi="Arial" w:cs="Arial"/>
          <w:sz w:val="24"/>
          <w:szCs w:val="24"/>
        </w:rPr>
      </w:pPr>
      <w:r w:rsidRPr="00F554E1">
        <w:rPr>
          <w:rFonts w:ascii="Arial" w:hAnsi="Arial" w:cs="Arial"/>
          <w:sz w:val="24"/>
          <w:szCs w:val="24"/>
        </w:rPr>
        <w:t>Guion de entrevista; y</w:t>
      </w:r>
    </w:p>
    <w:p w14:paraId="5F49A5AD" w14:textId="77777777" w:rsidR="006F37D3" w:rsidRPr="00F554E1" w:rsidRDefault="006F37D3" w:rsidP="004954E0">
      <w:pPr>
        <w:pStyle w:val="Prrafodelista"/>
        <w:numPr>
          <w:ilvl w:val="0"/>
          <w:numId w:val="10"/>
        </w:numPr>
        <w:spacing w:before="240" w:after="0" w:line="240" w:lineRule="auto"/>
        <w:ind w:left="851" w:hanging="428"/>
        <w:jc w:val="both"/>
        <w:rPr>
          <w:rFonts w:ascii="Arial" w:hAnsi="Arial" w:cs="Arial"/>
          <w:sz w:val="24"/>
          <w:szCs w:val="24"/>
        </w:rPr>
      </w:pPr>
      <w:r w:rsidRPr="00F554E1">
        <w:rPr>
          <w:rFonts w:ascii="Arial" w:hAnsi="Arial" w:cs="Arial"/>
          <w:sz w:val="24"/>
          <w:szCs w:val="24"/>
        </w:rPr>
        <w:t>Propuesta de cronograma.</w:t>
      </w:r>
    </w:p>
    <w:p w14:paraId="2765BE22" w14:textId="77777777" w:rsidR="006F37D3" w:rsidRPr="00F554E1" w:rsidRDefault="006F37D3" w:rsidP="006F37D3">
      <w:pPr>
        <w:spacing w:before="240" w:after="0" w:line="240" w:lineRule="auto"/>
        <w:contextualSpacing/>
        <w:jc w:val="both"/>
        <w:rPr>
          <w:rFonts w:ascii="Arial" w:hAnsi="Arial" w:cs="Arial"/>
          <w:sz w:val="24"/>
          <w:szCs w:val="24"/>
        </w:rPr>
      </w:pPr>
      <w:r w:rsidRPr="00F554E1">
        <w:rPr>
          <w:rFonts w:ascii="Arial" w:hAnsi="Arial" w:cs="Arial"/>
          <w:sz w:val="24"/>
          <w:szCs w:val="24"/>
        </w:rPr>
        <w:t xml:space="preserve">La guía temática organizará los temas requeridos para participar en </w:t>
      </w:r>
      <w:r w:rsidR="00F54073" w:rsidRPr="00F554E1">
        <w:rPr>
          <w:rFonts w:ascii="Arial" w:hAnsi="Arial" w:cs="Arial"/>
          <w:sz w:val="24"/>
          <w:szCs w:val="24"/>
        </w:rPr>
        <w:t>los procesos de reclutamiento y</w:t>
      </w:r>
      <w:r w:rsidRPr="00F554E1">
        <w:rPr>
          <w:rFonts w:ascii="Arial" w:hAnsi="Arial" w:cs="Arial"/>
          <w:sz w:val="24"/>
          <w:szCs w:val="24"/>
        </w:rPr>
        <w:t xml:space="preserve"> selección</w:t>
      </w:r>
      <w:r w:rsidR="00F54073" w:rsidRPr="00F554E1">
        <w:rPr>
          <w:rFonts w:ascii="Arial" w:hAnsi="Arial" w:cs="Arial"/>
          <w:sz w:val="24"/>
          <w:szCs w:val="24"/>
        </w:rPr>
        <w:t>, con la finalidad de que las personas que aspiren a ocupar la vacante</w:t>
      </w:r>
      <w:r w:rsidRPr="00F554E1">
        <w:rPr>
          <w:rFonts w:ascii="Arial" w:hAnsi="Arial" w:cs="Arial"/>
          <w:sz w:val="24"/>
          <w:szCs w:val="24"/>
        </w:rPr>
        <w:t xml:space="preserve"> estudien con anticipación l</w:t>
      </w:r>
      <w:r w:rsidR="00F54073" w:rsidRPr="00F554E1">
        <w:rPr>
          <w:rFonts w:ascii="Arial" w:hAnsi="Arial" w:cs="Arial"/>
          <w:sz w:val="24"/>
          <w:szCs w:val="24"/>
        </w:rPr>
        <w:t>as cuestiones</w:t>
      </w:r>
      <w:r w:rsidRPr="00F554E1">
        <w:rPr>
          <w:rFonts w:ascii="Arial" w:hAnsi="Arial" w:cs="Arial"/>
          <w:sz w:val="24"/>
          <w:szCs w:val="24"/>
        </w:rPr>
        <w:t xml:space="preserve"> que serán abordad</w:t>
      </w:r>
      <w:r w:rsidR="00F54073" w:rsidRPr="00F554E1">
        <w:rPr>
          <w:rFonts w:ascii="Arial" w:hAnsi="Arial" w:cs="Arial"/>
          <w:sz w:val="24"/>
          <w:szCs w:val="24"/>
        </w:rPr>
        <w:t>a</w:t>
      </w:r>
      <w:r w:rsidRPr="00F554E1">
        <w:rPr>
          <w:rFonts w:ascii="Arial" w:hAnsi="Arial" w:cs="Arial"/>
          <w:sz w:val="24"/>
          <w:szCs w:val="24"/>
        </w:rPr>
        <w:t>s en los exámenes</w:t>
      </w:r>
      <w:r w:rsidR="00F54073" w:rsidRPr="00F554E1">
        <w:rPr>
          <w:rFonts w:ascii="Arial" w:hAnsi="Arial" w:cs="Arial"/>
          <w:sz w:val="24"/>
          <w:szCs w:val="24"/>
        </w:rPr>
        <w:t xml:space="preserve"> de selección </w:t>
      </w:r>
      <w:r w:rsidRPr="00F554E1">
        <w:rPr>
          <w:rFonts w:ascii="Arial" w:hAnsi="Arial" w:cs="Arial"/>
          <w:sz w:val="24"/>
          <w:szCs w:val="24"/>
        </w:rPr>
        <w:t>que</w:t>
      </w:r>
      <w:r w:rsidR="00F54073" w:rsidRPr="00F554E1">
        <w:rPr>
          <w:rFonts w:ascii="Arial" w:hAnsi="Arial" w:cs="Arial"/>
          <w:sz w:val="24"/>
          <w:szCs w:val="24"/>
        </w:rPr>
        <w:t xml:space="preserve"> se</w:t>
      </w:r>
      <w:r w:rsidRPr="00F554E1">
        <w:rPr>
          <w:rFonts w:ascii="Arial" w:hAnsi="Arial" w:cs="Arial"/>
          <w:sz w:val="24"/>
          <w:szCs w:val="24"/>
        </w:rPr>
        <w:t xml:space="preserve"> realicen.</w:t>
      </w:r>
    </w:p>
    <w:p w14:paraId="053BE17E" w14:textId="77777777" w:rsidR="006F37D3" w:rsidRPr="00F554E1" w:rsidRDefault="006F37D3" w:rsidP="006F37D3">
      <w:pPr>
        <w:spacing w:before="240" w:after="0" w:line="240" w:lineRule="auto"/>
        <w:contextualSpacing/>
        <w:jc w:val="both"/>
        <w:rPr>
          <w:rFonts w:ascii="Arial" w:hAnsi="Arial" w:cs="Arial"/>
          <w:sz w:val="24"/>
          <w:szCs w:val="24"/>
        </w:rPr>
      </w:pPr>
    </w:p>
    <w:p w14:paraId="654648A8" w14:textId="4FB00AE0" w:rsidR="006F37D3" w:rsidRPr="00F554E1" w:rsidRDefault="006F37D3" w:rsidP="006F37D3">
      <w:pPr>
        <w:spacing w:before="240" w:after="0" w:line="240" w:lineRule="auto"/>
        <w:contextualSpacing/>
        <w:jc w:val="both"/>
        <w:rPr>
          <w:rFonts w:ascii="Arial" w:hAnsi="Arial" w:cs="Arial"/>
          <w:sz w:val="24"/>
          <w:szCs w:val="24"/>
        </w:rPr>
      </w:pPr>
      <w:r w:rsidRPr="00F554E1">
        <w:rPr>
          <w:rFonts w:ascii="Arial" w:hAnsi="Arial" w:cs="Arial"/>
          <w:sz w:val="24"/>
          <w:szCs w:val="24"/>
        </w:rPr>
        <w:t>Los materiales de consulta comprenderá</w:t>
      </w:r>
      <w:r w:rsidR="00336151" w:rsidRPr="00F554E1">
        <w:rPr>
          <w:rFonts w:ascii="Arial" w:hAnsi="Arial" w:cs="Arial"/>
          <w:sz w:val="24"/>
          <w:szCs w:val="24"/>
        </w:rPr>
        <w:t>n</w:t>
      </w:r>
      <w:r w:rsidRPr="00F554E1">
        <w:rPr>
          <w:rFonts w:ascii="Arial" w:hAnsi="Arial" w:cs="Arial"/>
          <w:sz w:val="24"/>
          <w:szCs w:val="24"/>
        </w:rPr>
        <w:t xml:space="preserve"> tanto fuentes bibliográficas</w:t>
      </w:r>
      <w:r w:rsidR="00D04516" w:rsidRPr="00F554E1">
        <w:rPr>
          <w:rFonts w:ascii="Arial" w:hAnsi="Arial" w:cs="Arial"/>
          <w:sz w:val="24"/>
          <w:szCs w:val="24"/>
        </w:rPr>
        <w:t>,</w:t>
      </w:r>
      <w:r w:rsidR="00F54073" w:rsidRPr="00F554E1">
        <w:rPr>
          <w:rFonts w:ascii="Arial" w:hAnsi="Arial" w:cs="Arial"/>
          <w:sz w:val="24"/>
          <w:szCs w:val="24"/>
        </w:rPr>
        <w:t xml:space="preserve"> como</w:t>
      </w:r>
      <w:r w:rsidRPr="00F554E1">
        <w:rPr>
          <w:rFonts w:ascii="Arial" w:hAnsi="Arial" w:cs="Arial"/>
          <w:sz w:val="24"/>
          <w:szCs w:val="24"/>
        </w:rPr>
        <w:t xml:space="preserve"> el conjunto de referencias para analizar, describir, explicar y argumentar un tema; así como </w:t>
      </w:r>
      <w:r w:rsidR="00F54073" w:rsidRPr="00F554E1">
        <w:rPr>
          <w:rFonts w:ascii="Arial" w:hAnsi="Arial" w:cs="Arial"/>
          <w:sz w:val="24"/>
          <w:szCs w:val="24"/>
        </w:rPr>
        <w:t>otras</w:t>
      </w:r>
      <w:r w:rsidRPr="00F554E1">
        <w:rPr>
          <w:rFonts w:ascii="Arial" w:hAnsi="Arial" w:cs="Arial"/>
          <w:sz w:val="24"/>
          <w:szCs w:val="24"/>
        </w:rPr>
        <w:t xml:space="preserve"> fuentes</w:t>
      </w:r>
      <w:r w:rsidR="00F54073" w:rsidRPr="00F554E1">
        <w:rPr>
          <w:rFonts w:ascii="Arial" w:hAnsi="Arial" w:cs="Arial"/>
          <w:sz w:val="24"/>
          <w:szCs w:val="24"/>
        </w:rPr>
        <w:t xml:space="preserve"> de información</w:t>
      </w:r>
      <w:r w:rsidRPr="00F554E1">
        <w:rPr>
          <w:rFonts w:ascii="Arial" w:hAnsi="Arial" w:cs="Arial"/>
          <w:sz w:val="24"/>
          <w:szCs w:val="24"/>
        </w:rPr>
        <w:t xml:space="preserve"> disponibles, debidamente agrupadas en la </w:t>
      </w:r>
      <w:r w:rsidRPr="00F554E1">
        <w:rPr>
          <w:rFonts w:ascii="Arial" w:hAnsi="Arial" w:cs="Arial"/>
          <w:sz w:val="24"/>
          <w:szCs w:val="24"/>
        </w:rPr>
        <w:lastRenderedPageBreak/>
        <w:t>plataforma donde se aplicarán</w:t>
      </w:r>
      <w:r w:rsidR="00F54073" w:rsidRPr="00F554E1">
        <w:rPr>
          <w:rFonts w:ascii="Arial" w:hAnsi="Arial" w:cs="Arial"/>
          <w:sz w:val="24"/>
          <w:szCs w:val="24"/>
        </w:rPr>
        <w:t>, de así determinarlo la convocatoria para ocup</w:t>
      </w:r>
      <w:r w:rsidR="00BB309F">
        <w:rPr>
          <w:rFonts w:ascii="Arial" w:hAnsi="Arial" w:cs="Arial"/>
          <w:sz w:val="24"/>
          <w:szCs w:val="24"/>
        </w:rPr>
        <w:t>a</w:t>
      </w:r>
      <w:r w:rsidR="00F54073" w:rsidRPr="00F554E1">
        <w:rPr>
          <w:rFonts w:ascii="Arial" w:hAnsi="Arial" w:cs="Arial"/>
          <w:sz w:val="24"/>
          <w:szCs w:val="24"/>
        </w:rPr>
        <w:t>r vacantes,</w:t>
      </w:r>
      <w:r w:rsidRPr="00F554E1">
        <w:rPr>
          <w:rFonts w:ascii="Arial" w:hAnsi="Arial" w:cs="Arial"/>
          <w:sz w:val="24"/>
          <w:szCs w:val="24"/>
        </w:rPr>
        <w:t xml:space="preserve"> los exámenes de selección.</w:t>
      </w:r>
    </w:p>
    <w:p w14:paraId="545E437A" w14:textId="77777777" w:rsidR="006F37D3" w:rsidRPr="00F554E1" w:rsidRDefault="006F37D3" w:rsidP="006F37D3">
      <w:pPr>
        <w:spacing w:before="240" w:line="240" w:lineRule="auto"/>
        <w:jc w:val="both"/>
        <w:rPr>
          <w:rFonts w:ascii="Arial" w:hAnsi="Arial" w:cs="Arial"/>
          <w:sz w:val="24"/>
          <w:szCs w:val="24"/>
        </w:rPr>
      </w:pPr>
      <w:r w:rsidRPr="00F554E1">
        <w:rPr>
          <w:rFonts w:ascii="Arial" w:hAnsi="Arial" w:cs="Arial"/>
          <w:b/>
          <w:sz w:val="24"/>
          <w:szCs w:val="24"/>
        </w:rPr>
        <w:t>Artículo 3</w:t>
      </w:r>
      <w:r w:rsidR="008B1F82" w:rsidRPr="00F554E1">
        <w:rPr>
          <w:rFonts w:ascii="Arial" w:hAnsi="Arial" w:cs="Arial"/>
          <w:b/>
          <w:sz w:val="24"/>
          <w:szCs w:val="24"/>
        </w:rPr>
        <w:t>3</w:t>
      </w:r>
      <w:r w:rsidRPr="00F554E1">
        <w:rPr>
          <w:rFonts w:ascii="Arial" w:hAnsi="Arial" w:cs="Arial"/>
          <w:b/>
          <w:sz w:val="24"/>
          <w:szCs w:val="24"/>
        </w:rPr>
        <w:t>.</w:t>
      </w:r>
      <w:r w:rsidRPr="00F554E1">
        <w:rPr>
          <w:rFonts w:ascii="Arial" w:hAnsi="Arial" w:cs="Arial"/>
          <w:sz w:val="24"/>
          <w:szCs w:val="24"/>
        </w:rPr>
        <w:t xml:space="preserve"> El reclutamiento se llevará a cabo conforme a las necesidades del </w:t>
      </w:r>
      <w:r w:rsidR="00A3071C" w:rsidRPr="00F554E1">
        <w:rPr>
          <w:rFonts w:ascii="Arial" w:hAnsi="Arial" w:cs="Arial"/>
          <w:sz w:val="24"/>
          <w:szCs w:val="24"/>
        </w:rPr>
        <w:t>Servicio Civil</w:t>
      </w:r>
      <w:r w:rsidRPr="00F554E1">
        <w:rPr>
          <w:rFonts w:ascii="Arial" w:hAnsi="Arial" w:cs="Arial"/>
          <w:sz w:val="24"/>
          <w:szCs w:val="24"/>
        </w:rPr>
        <w:t xml:space="preserve"> que considere y determine el Comité, de acuerdo con lo siguiente:</w:t>
      </w:r>
    </w:p>
    <w:p w14:paraId="3F4F6F1F" w14:textId="77777777" w:rsidR="006F37D3" w:rsidRPr="00F554E1" w:rsidRDefault="006F37D3" w:rsidP="004954E0">
      <w:pPr>
        <w:pStyle w:val="Prrafodelista"/>
        <w:numPr>
          <w:ilvl w:val="0"/>
          <w:numId w:val="41"/>
        </w:numPr>
        <w:spacing w:before="240" w:line="240" w:lineRule="auto"/>
        <w:ind w:left="851"/>
        <w:jc w:val="both"/>
        <w:rPr>
          <w:rFonts w:ascii="Arial" w:hAnsi="Arial" w:cs="Arial"/>
          <w:sz w:val="24"/>
          <w:szCs w:val="24"/>
        </w:rPr>
      </w:pPr>
      <w:r w:rsidRPr="00F554E1">
        <w:rPr>
          <w:rFonts w:ascii="Arial" w:hAnsi="Arial" w:cs="Arial"/>
          <w:b/>
          <w:sz w:val="24"/>
          <w:szCs w:val="24"/>
        </w:rPr>
        <w:t>Concurso abierto</w:t>
      </w:r>
      <w:r w:rsidRPr="00F554E1">
        <w:rPr>
          <w:rFonts w:ascii="Arial" w:hAnsi="Arial" w:cs="Arial"/>
          <w:sz w:val="24"/>
          <w:szCs w:val="24"/>
        </w:rPr>
        <w:t>. Dirigido a todas las personas que cumplan con los requisitos del perfil del puesto, de</w:t>
      </w:r>
      <w:r w:rsidR="00F54073" w:rsidRPr="00F554E1">
        <w:rPr>
          <w:rFonts w:ascii="Arial" w:hAnsi="Arial" w:cs="Arial"/>
          <w:sz w:val="24"/>
          <w:szCs w:val="24"/>
        </w:rPr>
        <w:t xml:space="preserve"> conformidad con</w:t>
      </w:r>
      <w:r w:rsidRPr="00F554E1">
        <w:rPr>
          <w:rFonts w:ascii="Arial" w:hAnsi="Arial" w:cs="Arial"/>
          <w:sz w:val="24"/>
          <w:szCs w:val="24"/>
        </w:rPr>
        <w:t xml:space="preserve"> la convocatoria</w:t>
      </w:r>
      <w:r w:rsidR="00F54073" w:rsidRPr="00F554E1">
        <w:rPr>
          <w:rFonts w:ascii="Arial" w:hAnsi="Arial" w:cs="Arial"/>
          <w:sz w:val="24"/>
          <w:szCs w:val="24"/>
        </w:rPr>
        <w:t xml:space="preserve"> a ocupar vacantes</w:t>
      </w:r>
      <w:r w:rsidRPr="00F554E1">
        <w:rPr>
          <w:rFonts w:ascii="Arial" w:hAnsi="Arial" w:cs="Arial"/>
          <w:sz w:val="24"/>
          <w:szCs w:val="24"/>
        </w:rPr>
        <w:t>, y las reglas dispuestas en el presente Acuerdo</w:t>
      </w:r>
      <w:r w:rsidR="00F54073" w:rsidRPr="00F554E1">
        <w:rPr>
          <w:rFonts w:ascii="Arial" w:hAnsi="Arial" w:cs="Arial"/>
          <w:sz w:val="24"/>
          <w:szCs w:val="24"/>
        </w:rPr>
        <w:t xml:space="preserve">. </w:t>
      </w:r>
    </w:p>
    <w:p w14:paraId="6566BCE5" w14:textId="77777777" w:rsidR="006F37D3" w:rsidRPr="00F554E1" w:rsidRDefault="006F37D3" w:rsidP="004954E0">
      <w:pPr>
        <w:pStyle w:val="Prrafodelista"/>
        <w:numPr>
          <w:ilvl w:val="0"/>
          <w:numId w:val="41"/>
        </w:numPr>
        <w:spacing w:before="240" w:after="0" w:line="240" w:lineRule="auto"/>
        <w:ind w:left="851"/>
        <w:jc w:val="both"/>
        <w:rPr>
          <w:rFonts w:ascii="Arial" w:hAnsi="Arial" w:cs="Arial"/>
          <w:sz w:val="24"/>
          <w:szCs w:val="24"/>
        </w:rPr>
      </w:pPr>
      <w:r w:rsidRPr="00F554E1">
        <w:rPr>
          <w:rFonts w:ascii="Arial" w:hAnsi="Arial" w:cs="Arial"/>
          <w:b/>
          <w:sz w:val="24"/>
          <w:szCs w:val="24"/>
        </w:rPr>
        <w:t>Concurso interno</w:t>
      </w:r>
      <w:r w:rsidRPr="00F554E1">
        <w:rPr>
          <w:rFonts w:ascii="Arial" w:hAnsi="Arial" w:cs="Arial"/>
          <w:sz w:val="24"/>
          <w:szCs w:val="24"/>
        </w:rPr>
        <w:t>. Dirigido al personal del Tribunal Electoral, que cumpla con los requisitos del perfil de</w:t>
      </w:r>
      <w:r w:rsidR="00BC0922" w:rsidRPr="00F554E1">
        <w:rPr>
          <w:rFonts w:ascii="Arial" w:hAnsi="Arial" w:cs="Arial"/>
          <w:sz w:val="24"/>
          <w:szCs w:val="24"/>
        </w:rPr>
        <w:t>l puesto, de</w:t>
      </w:r>
      <w:r w:rsidR="00F54073" w:rsidRPr="00F554E1">
        <w:rPr>
          <w:rFonts w:ascii="Arial" w:hAnsi="Arial" w:cs="Arial"/>
          <w:sz w:val="24"/>
          <w:szCs w:val="24"/>
        </w:rPr>
        <w:t xml:space="preserve"> conformidad con</w:t>
      </w:r>
      <w:r w:rsidR="00BC0922" w:rsidRPr="00F554E1">
        <w:rPr>
          <w:rFonts w:ascii="Arial" w:hAnsi="Arial" w:cs="Arial"/>
          <w:sz w:val="24"/>
          <w:szCs w:val="24"/>
        </w:rPr>
        <w:t xml:space="preserve"> la convocatoria</w:t>
      </w:r>
      <w:r w:rsidR="00F54073" w:rsidRPr="00F554E1">
        <w:rPr>
          <w:rFonts w:ascii="Arial" w:hAnsi="Arial" w:cs="Arial"/>
          <w:sz w:val="24"/>
          <w:szCs w:val="24"/>
        </w:rPr>
        <w:t xml:space="preserve"> a ocupar vacantes. </w:t>
      </w:r>
    </w:p>
    <w:p w14:paraId="316985B8" w14:textId="77777777" w:rsidR="006F37D3" w:rsidRPr="00F554E1" w:rsidRDefault="006F37D3" w:rsidP="006F37D3">
      <w:pPr>
        <w:spacing w:before="240" w:line="240" w:lineRule="auto"/>
        <w:jc w:val="both"/>
        <w:rPr>
          <w:rFonts w:ascii="Arial" w:hAnsi="Arial" w:cs="Arial"/>
          <w:sz w:val="24"/>
          <w:szCs w:val="24"/>
        </w:rPr>
      </w:pPr>
      <w:r w:rsidRPr="00F554E1">
        <w:rPr>
          <w:rFonts w:ascii="Arial" w:hAnsi="Arial" w:cs="Arial"/>
          <w:b/>
          <w:sz w:val="24"/>
          <w:szCs w:val="24"/>
        </w:rPr>
        <w:t>Artículo 3</w:t>
      </w:r>
      <w:r w:rsidR="008B1F82" w:rsidRPr="00F554E1">
        <w:rPr>
          <w:rFonts w:ascii="Arial" w:hAnsi="Arial" w:cs="Arial"/>
          <w:b/>
          <w:sz w:val="24"/>
          <w:szCs w:val="24"/>
        </w:rPr>
        <w:t>4</w:t>
      </w:r>
      <w:r w:rsidR="00336151" w:rsidRPr="00F554E1">
        <w:rPr>
          <w:rFonts w:ascii="Arial" w:hAnsi="Arial" w:cs="Arial"/>
          <w:b/>
          <w:sz w:val="24"/>
          <w:szCs w:val="24"/>
        </w:rPr>
        <w:t>.</w:t>
      </w:r>
      <w:r w:rsidRPr="00F554E1">
        <w:rPr>
          <w:rFonts w:ascii="Arial" w:hAnsi="Arial" w:cs="Arial"/>
          <w:sz w:val="24"/>
          <w:szCs w:val="24"/>
        </w:rPr>
        <w:t xml:space="preserve"> Las convocatorias para el concurso señalarán lo siguiente:</w:t>
      </w:r>
    </w:p>
    <w:p w14:paraId="383BA63B" w14:textId="77777777" w:rsidR="006F37D3" w:rsidRPr="00F554E1" w:rsidRDefault="006F37D3" w:rsidP="004954E0">
      <w:pPr>
        <w:numPr>
          <w:ilvl w:val="0"/>
          <w:numId w:val="12"/>
        </w:numPr>
        <w:spacing w:before="240" w:line="240" w:lineRule="auto"/>
        <w:ind w:left="851" w:hanging="491"/>
        <w:contextualSpacing/>
        <w:jc w:val="both"/>
        <w:rPr>
          <w:rFonts w:ascii="Arial" w:hAnsi="Arial" w:cs="Arial"/>
          <w:sz w:val="24"/>
          <w:szCs w:val="24"/>
        </w:rPr>
      </w:pPr>
      <w:r w:rsidRPr="00F554E1">
        <w:rPr>
          <w:rFonts w:ascii="Arial" w:hAnsi="Arial" w:cs="Arial"/>
          <w:sz w:val="24"/>
          <w:szCs w:val="24"/>
        </w:rPr>
        <w:t xml:space="preserve">Las características y el perfil del puesto vacante a concursar; </w:t>
      </w:r>
    </w:p>
    <w:p w14:paraId="6364FCB9" w14:textId="77777777" w:rsidR="006F37D3" w:rsidRPr="00F554E1" w:rsidRDefault="006F37D3" w:rsidP="004954E0">
      <w:pPr>
        <w:numPr>
          <w:ilvl w:val="0"/>
          <w:numId w:val="12"/>
        </w:numPr>
        <w:spacing w:before="240" w:after="0" w:line="240" w:lineRule="auto"/>
        <w:ind w:left="851" w:hanging="491"/>
        <w:contextualSpacing/>
        <w:jc w:val="both"/>
        <w:rPr>
          <w:rFonts w:ascii="Arial" w:hAnsi="Arial" w:cs="Arial"/>
          <w:sz w:val="24"/>
          <w:szCs w:val="24"/>
        </w:rPr>
      </w:pPr>
      <w:r w:rsidRPr="00F554E1">
        <w:rPr>
          <w:rFonts w:ascii="Arial" w:hAnsi="Arial" w:cs="Arial"/>
          <w:sz w:val="24"/>
          <w:szCs w:val="24"/>
        </w:rPr>
        <w:t xml:space="preserve">Las funciones a desempeñar; </w:t>
      </w:r>
    </w:p>
    <w:p w14:paraId="34403680" w14:textId="77777777" w:rsidR="006F37D3" w:rsidRPr="00F554E1" w:rsidRDefault="006F37D3" w:rsidP="004954E0">
      <w:pPr>
        <w:numPr>
          <w:ilvl w:val="0"/>
          <w:numId w:val="12"/>
        </w:numPr>
        <w:spacing w:before="240" w:after="0" w:line="240" w:lineRule="auto"/>
        <w:ind w:left="851" w:hanging="491"/>
        <w:contextualSpacing/>
        <w:jc w:val="both"/>
        <w:rPr>
          <w:rFonts w:ascii="Arial" w:hAnsi="Arial" w:cs="Arial"/>
          <w:sz w:val="24"/>
          <w:szCs w:val="24"/>
        </w:rPr>
      </w:pPr>
      <w:r w:rsidRPr="00F554E1">
        <w:rPr>
          <w:rFonts w:ascii="Arial" w:hAnsi="Arial" w:cs="Arial"/>
          <w:sz w:val="24"/>
          <w:szCs w:val="24"/>
        </w:rPr>
        <w:t xml:space="preserve">Los requisitos y la documentación solicitada que deberán cubrir las personas interesadas; </w:t>
      </w:r>
    </w:p>
    <w:p w14:paraId="1E77988E" w14:textId="77777777" w:rsidR="006F37D3" w:rsidRPr="00F554E1" w:rsidRDefault="006F37D3" w:rsidP="004954E0">
      <w:pPr>
        <w:numPr>
          <w:ilvl w:val="0"/>
          <w:numId w:val="12"/>
        </w:numPr>
        <w:spacing w:before="240" w:after="0" w:line="240" w:lineRule="auto"/>
        <w:ind w:left="851" w:hanging="491"/>
        <w:contextualSpacing/>
        <w:jc w:val="both"/>
        <w:rPr>
          <w:rFonts w:ascii="Arial" w:hAnsi="Arial" w:cs="Arial"/>
          <w:sz w:val="24"/>
          <w:szCs w:val="24"/>
        </w:rPr>
      </w:pPr>
      <w:r w:rsidRPr="00F554E1">
        <w:rPr>
          <w:rFonts w:ascii="Arial" w:hAnsi="Arial" w:cs="Arial"/>
          <w:sz w:val="24"/>
          <w:szCs w:val="24"/>
        </w:rPr>
        <w:t xml:space="preserve">Lugar, fecha y plazos de registro; </w:t>
      </w:r>
    </w:p>
    <w:p w14:paraId="6D244112" w14:textId="77777777" w:rsidR="006F37D3" w:rsidRPr="00F554E1" w:rsidRDefault="006F37D3" w:rsidP="004954E0">
      <w:pPr>
        <w:numPr>
          <w:ilvl w:val="0"/>
          <w:numId w:val="12"/>
        </w:numPr>
        <w:spacing w:before="240" w:after="0" w:line="240" w:lineRule="auto"/>
        <w:ind w:left="851" w:hanging="491"/>
        <w:contextualSpacing/>
        <w:jc w:val="both"/>
        <w:rPr>
          <w:rFonts w:ascii="Arial" w:hAnsi="Arial" w:cs="Arial"/>
          <w:sz w:val="24"/>
          <w:szCs w:val="24"/>
        </w:rPr>
      </w:pPr>
      <w:r w:rsidRPr="00F554E1">
        <w:rPr>
          <w:rFonts w:ascii="Arial" w:hAnsi="Arial" w:cs="Arial"/>
          <w:sz w:val="24"/>
          <w:szCs w:val="24"/>
        </w:rPr>
        <w:t xml:space="preserve">Fecha de publicación de la lista de aspirantes que cumplieron con los requisitos; </w:t>
      </w:r>
    </w:p>
    <w:p w14:paraId="22E1464D" w14:textId="77777777" w:rsidR="006F37D3" w:rsidRPr="00F554E1" w:rsidRDefault="006F37D3" w:rsidP="004954E0">
      <w:pPr>
        <w:numPr>
          <w:ilvl w:val="0"/>
          <w:numId w:val="12"/>
        </w:numPr>
        <w:spacing w:before="240" w:after="0" w:line="240" w:lineRule="auto"/>
        <w:ind w:left="851" w:hanging="491"/>
        <w:contextualSpacing/>
        <w:jc w:val="both"/>
        <w:rPr>
          <w:rFonts w:ascii="Arial" w:hAnsi="Arial" w:cs="Arial"/>
          <w:sz w:val="24"/>
          <w:szCs w:val="24"/>
        </w:rPr>
      </w:pPr>
      <w:r w:rsidRPr="00F554E1">
        <w:rPr>
          <w:rFonts w:ascii="Arial" w:hAnsi="Arial" w:cs="Arial"/>
          <w:sz w:val="24"/>
          <w:szCs w:val="24"/>
        </w:rPr>
        <w:t xml:space="preserve">Los instrumentos y criterios de evaluación; </w:t>
      </w:r>
    </w:p>
    <w:p w14:paraId="3752CE11" w14:textId="77777777" w:rsidR="006F37D3" w:rsidRPr="00F554E1" w:rsidRDefault="006F37D3" w:rsidP="004954E0">
      <w:pPr>
        <w:numPr>
          <w:ilvl w:val="0"/>
          <w:numId w:val="12"/>
        </w:numPr>
        <w:spacing w:before="240" w:after="0" w:line="240" w:lineRule="auto"/>
        <w:ind w:left="851" w:hanging="491"/>
        <w:contextualSpacing/>
        <w:jc w:val="both"/>
        <w:rPr>
          <w:rFonts w:ascii="Arial" w:hAnsi="Arial" w:cs="Arial"/>
          <w:sz w:val="24"/>
          <w:szCs w:val="24"/>
        </w:rPr>
      </w:pPr>
      <w:r w:rsidRPr="00F554E1">
        <w:rPr>
          <w:rFonts w:ascii="Arial" w:hAnsi="Arial" w:cs="Arial"/>
          <w:sz w:val="24"/>
          <w:szCs w:val="24"/>
        </w:rPr>
        <w:t xml:space="preserve">Fecha, horario y lugar de cada una de las etapas; </w:t>
      </w:r>
    </w:p>
    <w:p w14:paraId="7EB830B2" w14:textId="77777777" w:rsidR="006F37D3" w:rsidRPr="00F554E1" w:rsidRDefault="006F37D3" w:rsidP="004954E0">
      <w:pPr>
        <w:numPr>
          <w:ilvl w:val="0"/>
          <w:numId w:val="12"/>
        </w:numPr>
        <w:spacing w:before="240" w:after="0" w:line="240" w:lineRule="auto"/>
        <w:ind w:left="851" w:hanging="491"/>
        <w:contextualSpacing/>
        <w:jc w:val="both"/>
        <w:rPr>
          <w:rFonts w:ascii="Arial" w:hAnsi="Arial" w:cs="Arial"/>
          <w:sz w:val="24"/>
          <w:szCs w:val="24"/>
        </w:rPr>
      </w:pPr>
      <w:r w:rsidRPr="00F554E1">
        <w:rPr>
          <w:rFonts w:ascii="Arial" w:hAnsi="Arial" w:cs="Arial"/>
          <w:sz w:val="24"/>
          <w:szCs w:val="24"/>
        </w:rPr>
        <w:t>La escala de valoración en cada una de las etapas;</w:t>
      </w:r>
    </w:p>
    <w:p w14:paraId="7B312AA6" w14:textId="77777777" w:rsidR="006F37D3" w:rsidRPr="00F554E1" w:rsidRDefault="006F37D3" w:rsidP="004954E0">
      <w:pPr>
        <w:numPr>
          <w:ilvl w:val="0"/>
          <w:numId w:val="12"/>
        </w:numPr>
        <w:spacing w:before="240" w:after="0" w:line="240" w:lineRule="auto"/>
        <w:ind w:left="851" w:hanging="491"/>
        <w:contextualSpacing/>
        <w:jc w:val="both"/>
        <w:rPr>
          <w:rFonts w:ascii="Arial" w:hAnsi="Arial" w:cs="Arial"/>
          <w:sz w:val="24"/>
          <w:szCs w:val="24"/>
        </w:rPr>
      </w:pPr>
      <w:r w:rsidRPr="00F554E1">
        <w:rPr>
          <w:rFonts w:ascii="Arial" w:hAnsi="Arial" w:cs="Arial"/>
          <w:sz w:val="24"/>
          <w:szCs w:val="24"/>
        </w:rPr>
        <w:t>El plazo y el medio por el cual se publicarán los resultados; y</w:t>
      </w:r>
    </w:p>
    <w:p w14:paraId="283E2A9A" w14:textId="77777777" w:rsidR="006F37D3" w:rsidRPr="00F554E1" w:rsidRDefault="006F37D3" w:rsidP="004954E0">
      <w:pPr>
        <w:numPr>
          <w:ilvl w:val="0"/>
          <w:numId w:val="12"/>
        </w:numPr>
        <w:spacing w:before="240" w:after="0" w:line="240" w:lineRule="auto"/>
        <w:ind w:left="851" w:hanging="491"/>
        <w:contextualSpacing/>
        <w:jc w:val="both"/>
        <w:rPr>
          <w:rFonts w:ascii="Arial" w:hAnsi="Arial" w:cs="Arial"/>
          <w:sz w:val="24"/>
          <w:szCs w:val="24"/>
        </w:rPr>
      </w:pPr>
      <w:r w:rsidRPr="00F554E1">
        <w:rPr>
          <w:rFonts w:ascii="Arial" w:hAnsi="Arial" w:cs="Arial"/>
          <w:sz w:val="24"/>
          <w:szCs w:val="24"/>
        </w:rPr>
        <w:t>Procedimiento de revisión.</w:t>
      </w:r>
    </w:p>
    <w:p w14:paraId="73F51901" w14:textId="77777777" w:rsidR="008B1F82" w:rsidRPr="00F554E1" w:rsidRDefault="008B1F82" w:rsidP="004954E0">
      <w:pPr>
        <w:numPr>
          <w:ilvl w:val="0"/>
          <w:numId w:val="12"/>
        </w:numPr>
        <w:spacing w:before="240" w:after="0" w:line="240" w:lineRule="auto"/>
        <w:ind w:left="851" w:hanging="491"/>
        <w:contextualSpacing/>
        <w:jc w:val="both"/>
        <w:rPr>
          <w:rFonts w:ascii="Arial" w:hAnsi="Arial" w:cs="Arial"/>
          <w:sz w:val="24"/>
          <w:szCs w:val="24"/>
        </w:rPr>
      </w:pPr>
      <w:r w:rsidRPr="00F554E1">
        <w:rPr>
          <w:rFonts w:ascii="Arial" w:hAnsi="Arial" w:cs="Arial"/>
          <w:sz w:val="24"/>
          <w:szCs w:val="24"/>
        </w:rPr>
        <w:t xml:space="preserve">Valor cuantitativo o cualitativo de las correspondientes etapas de selección. </w:t>
      </w:r>
    </w:p>
    <w:p w14:paraId="1CCD2B02"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BC0922" w:rsidRPr="00F554E1">
        <w:rPr>
          <w:rFonts w:ascii="Arial" w:hAnsi="Arial" w:cs="Arial"/>
          <w:b/>
          <w:sz w:val="24"/>
          <w:szCs w:val="24"/>
        </w:rPr>
        <w:t>3</w:t>
      </w:r>
      <w:r w:rsidR="008B1F82" w:rsidRPr="00F554E1">
        <w:rPr>
          <w:rFonts w:ascii="Arial" w:hAnsi="Arial" w:cs="Arial"/>
          <w:b/>
          <w:sz w:val="24"/>
          <w:szCs w:val="24"/>
        </w:rPr>
        <w:t>5</w:t>
      </w:r>
      <w:r w:rsidRPr="00F554E1">
        <w:rPr>
          <w:rFonts w:ascii="Arial" w:hAnsi="Arial" w:cs="Arial"/>
          <w:b/>
          <w:sz w:val="24"/>
          <w:szCs w:val="24"/>
        </w:rPr>
        <w:t>.</w:t>
      </w:r>
      <w:r w:rsidRPr="00F554E1">
        <w:rPr>
          <w:rFonts w:ascii="Arial" w:hAnsi="Arial" w:cs="Arial"/>
          <w:sz w:val="24"/>
          <w:szCs w:val="24"/>
        </w:rPr>
        <w:t xml:space="preserve"> </w:t>
      </w:r>
      <w:r w:rsidR="008B1F82" w:rsidRPr="00F554E1">
        <w:rPr>
          <w:rFonts w:ascii="Arial" w:hAnsi="Arial" w:cs="Arial"/>
          <w:sz w:val="24"/>
          <w:szCs w:val="24"/>
        </w:rPr>
        <w:t>En caso</w:t>
      </w:r>
      <w:r w:rsidR="00F54073" w:rsidRPr="00F554E1">
        <w:rPr>
          <w:rFonts w:ascii="Arial" w:hAnsi="Arial" w:cs="Arial"/>
          <w:sz w:val="24"/>
          <w:szCs w:val="24"/>
        </w:rPr>
        <w:t xml:space="preserve"> de</w:t>
      </w:r>
      <w:r w:rsidR="008B1F82" w:rsidRPr="00F554E1">
        <w:rPr>
          <w:rFonts w:ascii="Arial" w:hAnsi="Arial" w:cs="Arial"/>
          <w:sz w:val="24"/>
          <w:szCs w:val="24"/>
        </w:rPr>
        <w:t xml:space="preserve"> requerir consideraciones adicionales a las presentadas y previamente aprobadas por el Comité, la Secretaría Técnica presentará un proyecto de convocatoria</w:t>
      </w:r>
      <w:r w:rsidR="00CD1438" w:rsidRPr="00F554E1">
        <w:rPr>
          <w:rFonts w:ascii="Arial" w:hAnsi="Arial" w:cs="Arial"/>
          <w:sz w:val="24"/>
          <w:szCs w:val="24"/>
        </w:rPr>
        <w:t xml:space="preserve"> a ocupar vacantes</w:t>
      </w:r>
      <w:r w:rsidR="008B1F82" w:rsidRPr="00F554E1">
        <w:rPr>
          <w:rFonts w:ascii="Arial" w:hAnsi="Arial" w:cs="Arial"/>
          <w:sz w:val="24"/>
          <w:szCs w:val="24"/>
        </w:rPr>
        <w:t xml:space="preserve"> con los complementos correspondientes</w:t>
      </w:r>
      <w:r w:rsidRPr="00F554E1">
        <w:rPr>
          <w:rFonts w:ascii="Arial" w:hAnsi="Arial" w:cs="Arial"/>
          <w:sz w:val="24"/>
          <w:szCs w:val="24"/>
        </w:rPr>
        <w:t>.</w:t>
      </w:r>
    </w:p>
    <w:p w14:paraId="05F7B815"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BC0922" w:rsidRPr="00F554E1">
        <w:rPr>
          <w:rFonts w:ascii="Arial" w:hAnsi="Arial" w:cs="Arial"/>
          <w:b/>
          <w:sz w:val="24"/>
          <w:szCs w:val="24"/>
        </w:rPr>
        <w:t>3</w:t>
      </w:r>
      <w:r w:rsidR="004F167F" w:rsidRPr="00F554E1">
        <w:rPr>
          <w:rFonts w:ascii="Arial" w:hAnsi="Arial" w:cs="Arial"/>
          <w:b/>
          <w:sz w:val="24"/>
          <w:szCs w:val="24"/>
        </w:rPr>
        <w:t>6</w:t>
      </w:r>
      <w:r w:rsidRPr="00F554E1">
        <w:rPr>
          <w:rFonts w:ascii="Arial" w:hAnsi="Arial" w:cs="Arial"/>
          <w:b/>
          <w:sz w:val="24"/>
          <w:szCs w:val="24"/>
        </w:rPr>
        <w:t>.</w:t>
      </w:r>
      <w:r w:rsidRPr="00F554E1">
        <w:rPr>
          <w:rFonts w:ascii="Arial" w:hAnsi="Arial" w:cs="Arial"/>
          <w:sz w:val="24"/>
          <w:szCs w:val="24"/>
        </w:rPr>
        <w:t xml:space="preserve"> Las convocatorias se publicarán en </w:t>
      </w:r>
      <w:r w:rsidR="00CD1438" w:rsidRPr="00F554E1">
        <w:rPr>
          <w:rFonts w:ascii="Arial" w:hAnsi="Arial" w:cs="Arial"/>
          <w:sz w:val="24"/>
          <w:szCs w:val="24"/>
        </w:rPr>
        <w:t xml:space="preserve">dos </w:t>
      </w:r>
      <w:r w:rsidRPr="00F554E1">
        <w:rPr>
          <w:rFonts w:ascii="Arial" w:hAnsi="Arial" w:cs="Arial"/>
          <w:sz w:val="24"/>
          <w:szCs w:val="24"/>
        </w:rPr>
        <w:t xml:space="preserve">periódicos de circulación nacional, en el Diario Oficial de la Federación y por medio de sistemas informáticos, con el propósito de otorgar mayor difusión y transparencia a los procedimientos. </w:t>
      </w:r>
    </w:p>
    <w:p w14:paraId="0B5DB4A1" w14:textId="77777777" w:rsidR="004F167F" w:rsidRPr="00F554E1" w:rsidRDefault="004F167F" w:rsidP="006F37D3">
      <w:pPr>
        <w:spacing w:before="240" w:after="0" w:line="240" w:lineRule="auto"/>
        <w:jc w:val="both"/>
        <w:rPr>
          <w:rFonts w:ascii="Arial" w:hAnsi="Arial" w:cs="Arial"/>
          <w:sz w:val="24"/>
          <w:szCs w:val="24"/>
        </w:rPr>
      </w:pPr>
      <w:r w:rsidRPr="00F554E1">
        <w:rPr>
          <w:rFonts w:ascii="Arial" w:hAnsi="Arial" w:cs="Arial"/>
          <w:sz w:val="24"/>
          <w:szCs w:val="24"/>
        </w:rPr>
        <w:t>Las convocatorias para concurso interno se publicarán por medio de sistemas informáticos del Tribunal.</w:t>
      </w:r>
    </w:p>
    <w:p w14:paraId="24E74467"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6847E3" w:rsidRPr="00F554E1">
        <w:rPr>
          <w:rFonts w:ascii="Arial" w:hAnsi="Arial" w:cs="Arial"/>
          <w:b/>
          <w:sz w:val="24"/>
          <w:szCs w:val="24"/>
        </w:rPr>
        <w:t>37</w:t>
      </w:r>
      <w:r w:rsidRPr="00F554E1">
        <w:rPr>
          <w:rFonts w:ascii="Arial" w:hAnsi="Arial" w:cs="Arial"/>
          <w:b/>
          <w:sz w:val="24"/>
          <w:szCs w:val="24"/>
        </w:rPr>
        <w:t>.</w:t>
      </w:r>
      <w:r w:rsidRPr="00F554E1">
        <w:rPr>
          <w:rFonts w:ascii="Arial" w:hAnsi="Arial" w:cs="Arial"/>
          <w:sz w:val="24"/>
          <w:szCs w:val="24"/>
        </w:rPr>
        <w:t xml:space="preserve"> La selección del personal que ocupará el puesto vacante del </w:t>
      </w:r>
      <w:r w:rsidR="00A3071C" w:rsidRPr="00F554E1">
        <w:rPr>
          <w:rFonts w:ascii="Arial" w:hAnsi="Arial" w:cs="Arial"/>
          <w:sz w:val="24"/>
          <w:szCs w:val="24"/>
        </w:rPr>
        <w:t>Servicio Civil</w:t>
      </w:r>
      <w:r w:rsidRPr="00F554E1">
        <w:rPr>
          <w:rFonts w:ascii="Arial" w:hAnsi="Arial" w:cs="Arial"/>
          <w:sz w:val="24"/>
          <w:szCs w:val="24"/>
        </w:rPr>
        <w:t xml:space="preserve"> podrá comprender las siguientes etapas:</w:t>
      </w:r>
    </w:p>
    <w:p w14:paraId="5737FAEF" w14:textId="77777777" w:rsidR="00BC0922" w:rsidRPr="00F554E1" w:rsidRDefault="006F37D3" w:rsidP="004954E0">
      <w:pPr>
        <w:pStyle w:val="Prrafodelista"/>
        <w:numPr>
          <w:ilvl w:val="0"/>
          <w:numId w:val="42"/>
        </w:numPr>
        <w:spacing w:before="240" w:after="0" w:line="240" w:lineRule="auto"/>
        <w:ind w:left="851"/>
        <w:jc w:val="both"/>
        <w:rPr>
          <w:rFonts w:ascii="Arial" w:hAnsi="Arial" w:cs="Arial"/>
          <w:sz w:val="24"/>
          <w:szCs w:val="24"/>
        </w:rPr>
      </w:pPr>
      <w:r w:rsidRPr="00F554E1">
        <w:rPr>
          <w:rFonts w:ascii="Arial" w:hAnsi="Arial" w:cs="Arial"/>
          <w:sz w:val="24"/>
          <w:szCs w:val="24"/>
        </w:rPr>
        <w:t>Recepción de las solicitudes debidamente requisitadas conforme a la convocatoria</w:t>
      </w:r>
      <w:r w:rsidR="0097539D" w:rsidRPr="00F554E1">
        <w:rPr>
          <w:rFonts w:ascii="Arial" w:hAnsi="Arial" w:cs="Arial"/>
          <w:sz w:val="24"/>
          <w:szCs w:val="24"/>
        </w:rPr>
        <w:t xml:space="preserve"> para ocupar vacantes</w:t>
      </w:r>
      <w:r w:rsidRPr="00F554E1">
        <w:rPr>
          <w:rFonts w:ascii="Arial" w:hAnsi="Arial" w:cs="Arial"/>
          <w:sz w:val="24"/>
          <w:szCs w:val="24"/>
        </w:rPr>
        <w:t>;</w:t>
      </w:r>
    </w:p>
    <w:p w14:paraId="19A282A9" w14:textId="77777777" w:rsidR="00EC0547" w:rsidRPr="00F554E1" w:rsidRDefault="00EC0547" w:rsidP="004954E0">
      <w:pPr>
        <w:pStyle w:val="Prrafodelista"/>
        <w:numPr>
          <w:ilvl w:val="0"/>
          <w:numId w:val="42"/>
        </w:numPr>
        <w:spacing w:before="240" w:after="0" w:line="240" w:lineRule="auto"/>
        <w:ind w:left="851"/>
        <w:jc w:val="both"/>
        <w:rPr>
          <w:rFonts w:ascii="Arial" w:hAnsi="Arial" w:cs="Arial"/>
          <w:sz w:val="24"/>
          <w:szCs w:val="24"/>
        </w:rPr>
      </w:pPr>
      <w:r w:rsidRPr="00F554E1">
        <w:rPr>
          <w:rFonts w:ascii="Arial" w:hAnsi="Arial" w:cs="Arial"/>
          <w:sz w:val="24"/>
          <w:szCs w:val="24"/>
        </w:rPr>
        <w:t>Evaluación Curricular</w:t>
      </w:r>
    </w:p>
    <w:p w14:paraId="0A7B4D16" w14:textId="77777777" w:rsidR="00BC0922" w:rsidRPr="00F554E1" w:rsidRDefault="006F37D3" w:rsidP="004954E0">
      <w:pPr>
        <w:pStyle w:val="Prrafodelista"/>
        <w:numPr>
          <w:ilvl w:val="0"/>
          <w:numId w:val="42"/>
        </w:numPr>
        <w:spacing w:before="240" w:after="0" w:line="240" w:lineRule="auto"/>
        <w:ind w:left="851"/>
        <w:jc w:val="both"/>
        <w:rPr>
          <w:rFonts w:ascii="Arial" w:hAnsi="Arial" w:cs="Arial"/>
          <w:sz w:val="24"/>
          <w:szCs w:val="24"/>
        </w:rPr>
      </w:pPr>
      <w:r w:rsidRPr="00F554E1">
        <w:rPr>
          <w:rFonts w:ascii="Arial" w:hAnsi="Arial" w:cs="Arial"/>
          <w:sz w:val="24"/>
          <w:szCs w:val="24"/>
        </w:rPr>
        <w:t>Aplicación de exámenes generales de conocimientos</w:t>
      </w:r>
      <w:r w:rsidR="00EC0547" w:rsidRPr="00F554E1">
        <w:rPr>
          <w:rFonts w:ascii="Arial" w:hAnsi="Arial" w:cs="Arial"/>
          <w:sz w:val="24"/>
          <w:szCs w:val="24"/>
        </w:rPr>
        <w:t xml:space="preserve"> y competencias</w:t>
      </w:r>
      <w:r w:rsidRPr="00F554E1">
        <w:rPr>
          <w:rFonts w:ascii="Arial" w:hAnsi="Arial" w:cs="Arial"/>
          <w:sz w:val="24"/>
          <w:szCs w:val="24"/>
        </w:rPr>
        <w:t>;</w:t>
      </w:r>
    </w:p>
    <w:p w14:paraId="3749079B" w14:textId="77777777" w:rsidR="00BC0922" w:rsidRPr="00F554E1" w:rsidRDefault="006847E3" w:rsidP="004954E0">
      <w:pPr>
        <w:pStyle w:val="Prrafodelista"/>
        <w:numPr>
          <w:ilvl w:val="0"/>
          <w:numId w:val="42"/>
        </w:numPr>
        <w:spacing w:before="240" w:after="0" w:line="240" w:lineRule="auto"/>
        <w:ind w:left="851"/>
        <w:jc w:val="both"/>
        <w:rPr>
          <w:rFonts w:ascii="Arial" w:hAnsi="Arial" w:cs="Arial"/>
          <w:sz w:val="24"/>
          <w:szCs w:val="24"/>
        </w:rPr>
      </w:pPr>
      <w:r w:rsidRPr="00F554E1">
        <w:rPr>
          <w:rFonts w:ascii="Arial" w:hAnsi="Arial" w:cs="Arial"/>
          <w:sz w:val="24"/>
          <w:szCs w:val="24"/>
        </w:rPr>
        <w:t>E</w:t>
      </w:r>
      <w:r w:rsidR="006F37D3" w:rsidRPr="00F554E1">
        <w:rPr>
          <w:rFonts w:ascii="Arial" w:hAnsi="Arial" w:cs="Arial"/>
          <w:sz w:val="24"/>
          <w:szCs w:val="24"/>
        </w:rPr>
        <w:t xml:space="preserve">ntrevistas; </w:t>
      </w:r>
      <w:r w:rsidRPr="00F554E1">
        <w:rPr>
          <w:rFonts w:ascii="Arial" w:hAnsi="Arial" w:cs="Arial"/>
          <w:sz w:val="24"/>
          <w:szCs w:val="24"/>
        </w:rPr>
        <w:t>y</w:t>
      </w:r>
    </w:p>
    <w:p w14:paraId="07B58B25" w14:textId="77777777" w:rsidR="006F37D3" w:rsidRPr="00F554E1" w:rsidRDefault="00EC0547" w:rsidP="004954E0">
      <w:pPr>
        <w:pStyle w:val="Prrafodelista"/>
        <w:numPr>
          <w:ilvl w:val="0"/>
          <w:numId w:val="42"/>
        </w:numPr>
        <w:spacing w:before="240" w:after="0" w:line="240" w:lineRule="auto"/>
        <w:ind w:left="851"/>
        <w:jc w:val="both"/>
        <w:rPr>
          <w:rFonts w:ascii="Arial" w:hAnsi="Arial" w:cs="Arial"/>
          <w:sz w:val="24"/>
          <w:szCs w:val="24"/>
        </w:rPr>
      </w:pPr>
      <w:r w:rsidRPr="00F554E1">
        <w:rPr>
          <w:rFonts w:ascii="Arial" w:hAnsi="Arial" w:cs="Arial"/>
          <w:sz w:val="24"/>
          <w:szCs w:val="24"/>
        </w:rPr>
        <w:lastRenderedPageBreak/>
        <w:t>Resultados</w:t>
      </w:r>
      <w:r w:rsidR="006F37D3" w:rsidRPr="00F554E1">
        <w:rPr>
          <w:rFonts w:ascii="Arial" w:hAnsi="Arial" w:cs="Arial"/>
          <w:sz w:val="24"/>
          <w:szCs w:val="24"/>
        </w:rPr>
        <w:t>.</w:t>
      </w:r>
    </w:p>
    <w:p w14:paraId="5AA7C901"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6847E3" w:rsidRPr="00F554E1">
        <w:rPr>
          <w:rFonts w:ascii="Arial" w:hAnsi="Arial" w:cs="Arial"/>
          <w:b/>
          <w:sz w:val="24"/>
          <w:szCs w:val="24"/>
        </w:rPr>
        <w:t>38</w:t>
      </w:r>
      <w:r w:rsidRPr="00F554E1">
        <w:rPr>
          <w:rFonts w:ascii="Arial" w:hAnsi="Arial" w:cs="Arial"/>
          <w:b/>
          <w:sz w:val="24"/>
          <w:szCs w:val="24"/>
        </w:rPr>
        <w:t>.</w:t>
      </w:r>
      <w:r w:rsidRPr="00F554E1">
        <w:rPr>
          <w:rFonts w:ascii="Arial" w:hAnsi="Arial" w:cs="Arial"/>
          <w:sz w:val="24"/>
          <w:szCs w:val="24"/>
        </w:rPr>
        <w:t xml:space="preserve"> En caso de que la convocatoria</w:t>
      </w:r>
      <w:r w:rsidR="00EC0547" w:rsidRPr="00F554E1">
        <w:rPr>
          <w:rFonts w:ascii="Arial" w:hAnsi="Arial" w:cs="Arial"/>
          <w:sz w:val="24"/>
          <w:szCs w:val="24"/>
        </w:rPr>
        <w:t xml:space="preserve"> a ocupar vacantes</w:t>
      </w:r>
      <w:r w:rsidRPr="00F554E1">
        <w:rPr>
          <w:rFonts w:ascii="Arial" w:hAnsi="Arial" w:cs="Arial"/>
          <w:sz w:val="24"/>
          <w:szCs w:val="24"/>
        </w:rPr>
        <w:t xml:space="preserve"> establezca la posibilidad de remitir los documentos requeridos por medios electrónicos, las personas que participen deberán manifestar bajo protesta de decir verdad que la información enviada es auténtica, y comprometerse a presentarla en cualquier momento que les sea solicitada, ya sea en original o en copia certificada. En caso de no presentarla dentro de los plazos que se les otorguen para ello, sin causa justificada que se compruebe o demuestre, se les excluirá del proceso de reclutamiento.</w:t>
      </w:r>
    </w:p>
    <w:p w14:paraId="71D71EE6"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6847E3" w:rsidRPr="00F554E1">
        <w:rPr>
          <w:rFonts w:ascii="Arial" w:hAnsi="Arial" w:cs="Arial"/>
          <w:b/>
          <w:sz w:val="24"/>
          <w:szCs w:val="24"/>
        </w:rPr>
        <w:t>39</w:t>
      </w:r>
      <w:r w:rsidRPr="00F554E1">
        <w:rPr>
          <w:rFonts w:ascii="Arial" w:hAnsi="Arial" w:cs="Arial"/>
          <w:b/>
          <w:sz w:val="24"/>
          <w:szCs w:val="24"/>
        </w:rPr>
        <w:t>.</w:t>
      </w:r>
      <w:r w:rsidRPr="00F554E1">
        <w:rPr>
          <w:rFonts w:ascii="Arial" w:hAnsi="Arial" w:cs="Arial"/>
          <w:sz w:val="24"/>
          <w:szCs w:val="24"/>
        </w:rPr>
        <w:t xml:space="preserve"> Los exámenes generales de conocimientos y </w:t>
      </w:r>
      <w:r w:rsidR="00EC0547" w:rsidRPr="00F554E1">
        <w:rPr>
          <w:rFonts w:ascii="Arial" w:hAnsi="Arial" w:cs="Arial"/>
          <w:sz w:val="24"/>
          <w:szCs w:val="24"/>
        </w:rPr>
        <w:t>competencias</w:t>
      </w:r>
      <w:r w:rsidRPr="00F554E1">
        <w:rPr>
          <w:rFonts w:ascii="Arial" w:hAnsi="Arial" w:cs="Arial"/>
          <w:sz w:val="24"/>
          <w:szCs w:val="24"/>
        </w:rPr>
        <w:t xml:space="preserve">, se aplicarán preferentemente mediante el uso de tecnologías de la información. </w:t>
      </w:r>
    </w:p>
    <w:p w14:paraId="64C96134"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Artículo 4</w:t>
      </w:r>
      <w:r w:rsidR="006847E3" w:rsidRPr="00F554E1">
        <w:rPr>
          <w:rFonts w:ascii="Arial" w:hAnsi="Arial" w:cs="Arial"/>
          <w:b/>
          <w:sz w:val="24"/>
          <w:szCs w:val="24"/>
        </w:rPr>
        <w:t>0</w:t>
      </w:r>
      <w:r w:rsidRPr="00F554E1">
        <w:rPr>
          <w:rFonts w:ascii="Arial" w:hAnsi="Arial" w:cs="Arial"/>
          <w:b/>
          <w:sz w:val="24"/>
          <w:szCs w:val="24"/>
        </w:rPr>
        <w:t>.</w:t>
      </w:r>
      <w:r w:rsidRPr="00F554E1">
        <w:rPr>
          <w:rFonts w:ascii="Arial" w:hAnsi="Arial" w:cs="Arial"/>
          <w:sz w:val="24"/>
          <w:szCs w:val="24"/>
        </w:rPr>
        <w:t xml:space="preserve"> La elaboración de los </w:t>
      </w:r>
      <w:r w:rsidR="00EC0547" w:rsidRPr="00F554E1">
        <w:rPr>
          <w:rFonts w:ascii="Arial" w:hAnsi="Arial" w:cs="Arial"/>
          <w:sz w:val="24"/>
          <w:szCs w:val="24"/>
        </w:rPr>
        <w:t>exámenes</w:t>
      </w:r>
      <w:r w:rsidRPr="00F554E1">
        <w:rPr>
          <w:rFonts w:ascii="Arial" w:hAnsi="Arial" w:cs="Arial"/>
          <w:sz w:val="24"/>
          <w:szCs w:val="24"/>
        </w:rPr>
        <w:t xml:space="preserve"> de conocimientos y</w:t>
      </w:r>
      <w:r w:rsidR="00EC0547" w:rsidRPr="00F554E1">
        <w:rPr>
          <w:rFonts w:ascii="Arial" w:hAnsi="Arial" w:cs="Arial"/>
          <w:sz w:val="24"/>
          <w:szCs w:val="24"/>
        </w:rPr>
        <w:t xml:space="preserve"> competencias</w:t>
      </w:r>
      <w:r w:rsidRPr="00F554E1">
        <w:rPr>
          <w:rFonts w:ascii="Arial" w:hAnsi="Arial" w:cs="Arial"/>
          <w:sz w:val="24"/>
          <w:szCs w:val="24"/>
        </w:rPr>
        <w:t xml:space="preserve"> correspondientes al perfil del puesto vacante, </w:t>
      </w:r>
      <w:r w:rsidR="00EC0547" w:rsidRPr="00F554E1">
        <w:rPr>
          <w:rFonts w:ascii="Arial" w:hAnsi="Arial" w:cs="Arial"/>
          <w:sz w:val="24"/>
          <w:szCs w:val="24"/>
        </w:rPr>
        <w:t xml:space="preserve">en cualquiera de sus modalidades, </w:t>
      </w:r>
      <w:r w:rsidRPr="00F554E1">
        <w:rPr>
          <w:rFonts w:ascii="Arial" w:hAnsi="Arial" w:cs="Arial"/>
          <w:sz w:val="24"/>
          <w:szCs w:val="24"/>
        </w:rPr>
        <w:t>estará a cargo de</w:t>
      </w:r>
      <w:r w:rsidR="006847E3" w:rsidRPr="00F554E1">
        <w:rPr>
          <w:rFonts w:ascii="Arial" w:hAnsi="Arial" w:cs="Arial"/>
          <w:sz w:val="24"/>
          <w:szCs w:val="24"/>
        </w:rPr>
        <w:t xml:space="preserve"> </w:t>
      </w:r>
      <w:r w:rsidRPr="00F554E1">
        <w:rPr>
          <w:rFonts w:ascii="Arial" w:hAnsi="Arial" w:cs="Arial"/>
          <w:sz w:val="24"/>
          <w:szCs w:val="24"/>
        </w:rPr>
        <w:t>l</w:t>
      </w:r>
      <w:r w:rsidR="006847E3" w:rsidRPr="00F554E1">
        <w:rPr>
          <w:rFonts w:ascii="Arial" w:hAnsi="Arial" w:cs="Arial"/>
          <w:sz w:val="24"/>
          <w:szCs w:val="24"/>
        </w:rPr>
        <w:t>a</w:t>
      </w:r>
      <w:r w:rsidRPr="00F554E1">
        <w:rPr>
          <w:rFonts w:ascii="Arial" w:hAnsi="Arial" w:cs="Arial"/>
          <w:sz w:val="24"/>
          <w:szCs w:val="24"/>
        </w:rPr>
        <w:t xml:space="preserve"> </w:t>
      </w:r>
      <w:r w:rsidR="006847E3" w:rsidRPr="00F554E1">
        <w:rPr>
          <w:rFonts w:ascii="Arial" w:hAnsi="Arial" w:cs="Arial"/>
          <w:sz w:val="24"/>
          <w:szCs w:val="24"/>
        </w:rPr>
        <w:t>Secretaría Técnica</w:t>
      </w:r>
      <w:r w:rsidRPr="00F554E1">
        <w:rPr>
          <w:rFonts w:ascii="Arial" w:hAnsi="Arial" w:cs="Arial"/>
          <w:sz w:val="24"/>
          <w:szCs w:val="24"/>
        </w:rPr>
        <w:t>,</w:t>
      </w:r>
      <w:r w:rsidR="006847E3" w:rsidRPr="00F554E1">
        <w:rPr>
          <w:rFonts w:ascii="Arial" w:hAnsi="Arial" w:cs="Arial"/>
          <w:sz w:val="24"/>
          <w:szCs w:val="24"/>
        </w:rPr>
        <w:t xml:space="preserve"> la cual podrá</w:t>
      </w:r>
      <w:r w:rsidRPr="00F554E1">
        <w:rPr>
          <w:rFonts w:ascii="Arial" w:hAnsi="Arial" w:cs="Arial"/>
          <w:sz w:val="24"/>
          <w:szCs w:val="24"/>
        </w:rPr>
        <w:t xml:space="preserve"> contar con el apoyo de expertos externos.</w:t>
      </w:r>
    </w:p>
    <w:p w14:paraId="1CA2E747"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BC0922" w:rsidRPr="00F554E1">
        <w:rPr>
          <w:rFonts w:ascii="Arial" w:hAnsi="Arial" w:cs="Arial"/>
          <w:b/>
          <w:sz w:val="24"/>
          <w:szCs w:val="24"/>
        </w:rPr>
        <w:t>4</w:t>
      </w:r>
      <w:r w:rsidR="00195AEF">
        <w:rPr>
          <w:rFonts w:ascii="Arial" w:hAnsi="Arial" w:cs="Arial"/>
          <w:b/>
          <w:sz w:val="24"/>
          <w:szCs w:val="24"/>
        </w:rPr>
        <w:t>1</w:t>
      </w:r>
      <w:r w:rsidRPr="00F554E1">
        <w:rPr>
          <w:rFonts w:ascii="Arial" w:hAnsi="Arial" w:cs="Arial"/>
          <w:b/>
          <w:sz w:val="24"/>
          <w:szCs w:val="24"/>
        </w:rPr>
        <w:t>.</w:t>
      </w:r>
      <w:r w:rsidRPr="00F554E1">
        <w:rPr>
          <w:rFonts w:ascii="Arial" w:hAnsi="Arial" w:cs="Arial"/>
          <w:sz w:val="24"/>
          <w:szCs w:val="24"/>
        </w:rPr>
        <w:t xml:space="preserve"> La evaluación curricular estará a cargo de </w:t>
      </w:r>
      <w:r w:rsidR="00E87042" w:rsidRPr="00F554E1">
        <w:rPr>
          <w:rFonts w:ascii="Arial" w:hAnsi="Arial" w:cs="Arial"/>
          <w:sz w:val="24"/>
          <w:szCs w:val="24"/>
        </w:rPr>
        <w:t>la Secretaría Técnica</w:t>
      </w:r>
      <w:r w:rsidRPr="00F554E1">
        <w:rPr>
          <w:rFonts w:ascii="Arial" w:hAnsi="Arial" w:cs="Arial"/>
          <w:sz w:val="24"/>
          <w:szCs w:val="24"/>
        </w:rPr>
        <w:t>.</w:t>
      </w:r>
    </w:p>
    <w:p w14:paraId="308F4B09"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BC0922" w:rsidRPr="00F554E1">
        <w:rPr>
          <w:rFonts w:ascii="Arial" w:hAnsi="Arial" w:cs="Arial"/>
          <w:b/>
          <w:sz w:val="24"/>
          <w:szCs w:val="24"/>
        </w:rPr>
        <w:t>4</w:t>
      </w:r>
      <w:r w:rsidR="00195AEF">
        <w:rPr>
          <w:rFonts w:ascii="Arial" w:hAnsi="Arial" w:cs="Arial"/>
          <w:b/>
          <w:sz w:val="24"/>
          <w:szCs w:val="24"/>
        </w:rPr>
        <w:t>2</w:t>
      </w:r>
      <w:r w:rsidRPr="00F554E1">
        <w:rPr>
          <w:rFonts w:ascii="Arial" w:hAnsi="Arial" w:cs="Arial"/>
          <w:b/>
          <w:sz w:val="24"/>
          <w:szCs w:val="24"/>
        </w:rPr>
        <w:t>.</w:t>
      </w:r>
      <w:r w:rsidRPr="00F554E1">
        <w:rPr>
          <w:rFonts w:ascii="Arial" w:hAnsi="Arial" w:cs="Arial"/>
          <w:sz w:val="24"/>
          <w:szCs w:val="24"/>
        </w:rPr>
        <w:t xml:space="preserve"> Los rubros que serán considerados en la evaluación curricular son:</w:t>
      </w:r>
    </w:p>
    <w:p w14:paraId="043E739C" w14:textId="77777777" w:rsidR="006F37D3" w:rsidRPr="00F554E1" w:rsidRDefault="006F37D3" w:rsidP="006F37D3">
      <w:pPr>
        <w:spacing w:after="0" w:line="240" w:lineRule="auto"/>
        <w:jc w:val="both"/>
        <w:rPr>
          <w:rFonts w:ascii="Arial" w:hAnsi="Arial" w:cs="Arial"/>
          <w:sz w:val="24"/>
          <w:szCs w:val="24"/>
        </w:rPr>
      </w:pPr>
    </w:p>
    <w:p w14:paraId="6AE5EB41" w14:textId="7A579C7D" w:rsidR="006F37D3" w:rsidRPr="00F554E1" w:rsidRDefault="006F37D3" w:rsidP="00356540">
      <w:pPr>
        <w:numPr>
          <w:ilvl w:val="0"/>
          <w:numId w:val="40"/>
        </w:numPr>
        <w:spacing w:before="240" w:after="0" w:line="240" w:lineRule="auto"/>
        <w:ind w:left="851" w:hanging="428"/>
        <w:contextualSpacing/>
        <w:jc w:val="both"/>
        <w:rPr>
          <w:rFonts w:ascii="Arial" w:hAnsi="Arial" w:cs="Arial"/>
          <w:sz w:val="24"/>
          <w:szCs w:val="24"/>
        </w:rPr>
      </w:pPr>
      <w:r w:rsidRPr="00F554E1">
        <w:rPr>
          <w:rFonts w:ascii="Arial" w:hAnsi="Arial" w:cs="Arial"/>
          <w:sz w:val="24"/>
          <w:szCs w:val="24"/>
        </w:rPr>
        <w:t>Valoración del mérito: cursos de actualización, logros, distinciones, reconocimientos o premios, actividad destacada en lo individual y otros estudios que estén relacionados directamente con el pue</w:t>
      </w:r>
      <w:r w:rsidR="004954E0">
        <w:rPr>
          <w:rFonts w:ascii="Arial" w:hAnsi="Arial" w:cs="Arial"/>
          <w:sz w:val="24"/>
          <w:szCs w:val="24"/>
        </w:rPr>
        <w:t xml:space="preserve">sto objeto de la convocatoria; </w:t>
      </w:r>
    </w:p>
    <w:p w14:paraId="117F16AD" w14:textId="1070B727" w:rsidR="006F37D3" w:rsidRPr="00F554E1" w:rsidRDefault="006F37D3" w:rsidP="00356540">
      <w:pPr>
        <w:numPr>
          <w:ilvl w:val="0"/>
          <w:numId w:val="40"/>
        </w:numPr>
        <w:spacing w:before="240" w:after="0" w:line="240" w:lineRule="auto"/>
        <w:ind w:left="851" w:hanging="428"/>
        <w:contextualSpacing/>
        <w:jc w:val="both"/>
        <w:rPr>
          <w:rFonts w:ascii="Arial" w:hAnsi="Arial" w:cs="Arial"/>
          <w:sz w:val="24"/>
          <w:szCs w:val="24"/>
        </w:rPr>
      </w:pPr>
      <w:r w:rsidRPr="00F554E1">
        <w:rPr>
          <w:rFonts w:ascii="Arial" w:hAnsi="Arial" w:cs="Arial"/>
          <w:sz w:val="24"/>
          <w:szCs w:val="24"/>
        </w:rPr>
        <w:t>Formación académica de posgrado (especialidad, maestría o doctorado) que esté relacionada directamente c</w:t>
      </w:r>
      <w:r w:rsidR="004954E0">
        <w:rPr>
          <w:rFonts w:ascii="Arial" w:hAnsi="Arial" w:cs="Arial"/>
          <w:sz w:val="24"/>
          <w:szCs w:val="24"/>
        </w:rPr>
        <w:t>on el perfil del puesto vacante; y</w:t>
      </w:r>
    </w:p>
    <w:p w14:paraId="53959A47" w14:textId="77777777" w:rsidR="00E87042" w:rsidRPr="00F554E1" w:rsidRDefault="00E87042" w:rsidP="00356540">
      <w:pPr>
        <w:numPr>
          <w:ilvl w:val="0"/>
          <w:numId w:val="40"/>
        </w:numPr>
        <w:spacing w:before="240" w:after="0" w:line="240" w:lineRule="auto"/>
        <w:ind w:left="851" w:hanging="428"/>
        <w:contextualSpacing/>
        <w:jc w:val="both"/>
        <w:rPr>
          <w:rFonts w:ascii="Arial" w:hAnsi="Arial" w:cs="Arial"/>
          <w:sz w:val="24"/>
          <w:szCs w:val="24"/>
        </w:rPr>
      </w:pPr>
      <w:r w:rsidRPr="00F554E1">
        <w:rPr>
          <w:rFonts w:ascii="Arial" w:hAnsi="Arial" w:cs="Arial"/>
          <w:sz w:val="24"/>
          <w:szCs w:val="24"/>
        </w:rPr>
        <w:t>Experiencia laboral o de oficio.</w:t>
      </w:r>
    </w:p>
    <w:p w14:paraId="2D4C6ECF" w14:textId="77777777" w:rsidR="006F37D3" w:rsidRPr="00F554E1" w:rsidRDefault="006F37D3" w:rsidP="006F37D3">
      <w:pPr>
        <w:spacing w:before="240" w:after="0" w:line="240" w:lineRule="auto"/>
        <w:contextualSpacing/>
        <w:jc w:val="both"/>
        <w:rPr>
          <w:rFonts w:ascii="Arial" w:hAnsi="Arial" w:cs="Arial"/>
          <w:sz w:val="24"/>
          <w:szCs w:val="24"/>
        </w:rPr>
      </w:pPr>
    </w:p>
    <w:p w14:paraId="6843CCF2" w14:textId="77777777" w:rsidR="006F37D3" w:rsidRPr="00F554E1" w:rsidRDefault="00E20669" w:rsidP="006F37D3">
      <w:pPr>
        <w:spacing w:before="240" w:after="0" w:line="240" w:lineRule="auto"/>
        <w:contextualSpacing/>
        <w:jc w:val="both"/>
        <w:rPr>
          <w:rFonts w:ascii="Arial" w:hAnsi="Arial" w:cs="Arial"/>
          <w:sz w:val="24"/>
          <w:szCs w:val="24"/>
        </w:rPr>
      </w:pPr>
      <w:r w:rsidRPr="00F554E1">
        <w:rPr>
          <w:rFonts w:ascii="Arial" w:hAnsi="Arial" w:cs="Arial"/>
          <w:sz w:val="24"/>
          <w:szCs w:val="24"/>
        </w:rPr>
        <w:t>Se deberá acompañar documentación que acredite el dicho del participante.</w:t>
      </w:r>
    </w:p>
    <w:p w14:paraId="0C1A4046" w14:textId="69B95B0A"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E20669" w:rsidRPr="00F554E1">
        <w:rPr>
          <w:rFonts w:ascii="Arial" w:hAnsi="Arial" w:cs="Arial"/>
          <w:b/>
          <w:sz w:val="24"/>
          <w:szCs w:val="24"/>
        </w:rPr>
        <w:t>4</w:t>
      </w:r>
      <w:r w:rsidR="00195AEF">
        <w:rPr>
          <w:rFonts w:ascii="Arial" w:hAnsi="Arial" w:cs="Arial"/>
          <w:b/>
          <w:sz w:val="24"/>
          <w:szCs w:val="24"/>
        </w:rPr>
        <w:t>3</w:t>
      </w:r>
      <w:r w:rsidRPr="00F554E1">
        <w:rPr>
          <w:rFonts w:ascii="Arial" w:hAnsi="Arial" w:cs="Arial"/>
          <w:b/>
          <w:sz w:val="24"/>
          <w:szCs w:val="24"/>
        </w:rPr>
        <w:t>.</w:t>
      </w:r>
      <w:r w:rsidRPr="00F554E1">
        <w:rPr>
          <w:rFonts w:ascii="Arial" w:hAnsi="Arial" w:cs="Arial"/>
          <w:sz w:val="24"/>
          <w:szCs w:val="24"/>
        </w:rPr>
        <w:t xml:space="preserve"> </w:t>
      </w:r>
      <w:r w:rsidR="00E20669" w:rsidRPr="00F554E1">
        <w:rPr>
          <w:rFonts w:ascii="Arial" w:hAnsi="Arial" w:cs="Arial"/>
          <w:sz w:val="24"/>
          <w:szCs w:val="24"/>
        </w:rPr>
        <w:t>La Secretaría Técnica</w:t>
      </w:r>
      <w:r w:rsidRPr="00F554E1">
        <w:rPr>
          <w:rFonts w:ascii="Arial" w:hAnsi="Arial" w:cs="Arial"/>
          <w:sz w:val="24"/>
          <w:szCs w:val="24"/>
        </w:rPr>
        <w:t xml:space="preserve"> publicará los resultados del proceso de selección </w:t>
      </w:r>
      <w:r w:rsidR="00EC0547" w:rsidRPr="00F554E1">
        <w:rPr>
          <w:rFonts w:ascii="Arial" w:hAnsi="Arial" w:cs="Arial"/>
          <w:sz w:val="24"/>
          <w:szCs w:val="24"/>
        </w:rPr>
        <w:t xml:space="preserve">a través de la página electrónica del Tribunal, </w:t>
      </w:r>
      <w:r w:rsidRPr="00F554E1">
        <w:rPr>
          <w:rFonts w:ascii="Arial" w:hAnsi="Arial" w:cs="Arial"/>
          <w:sz w:val="24"/>
          <w:szCs w:val="24"/>
        </w:rPr>
        <w:t xml:space="preserve">en los términos establecidos en la convocatoria </w:t>
      </w:r>
      <w:r w:rsidR="00EC0547" w:rsidRPr="00F554E1">
        <w:rPr>
          <w:rFonts w:ascii="Arial" w:hAnsi="Arial" w:cs="Arial"/>
          <w:sz w:val="24"/>
          <w:szCs w:val="24"/>
        </w:rPr>
        <w:t xml:space="preserve">a ocupar </w:t>
      </w:r>
      <w:r w:rsidR="00BB309F">
        <w:rPr>
          <w:rFonts w:ascii="Arial" w:hAnsi="Arial" w:cs="Arial"/>
          <w:sz w:val="24"/>
          <w:szCs w:val="24"/>
        </w:rPr>
        <w:t xml:space="preserve">la </w:t>
      </w:r>
      <w:r w:rsidR="00EC0547" w:rsidRPr="00F554E1">
        <w:rPr>
          <w:rFonts w:ascii="Arial" w:hAnsi="Arial" w:cs="Arial"/>
          <w:sz w:val="24"/>
          <w:szCs w:val="24"/>
        </w:rPr>
        <w:t xml:space="preserve">vacante </w:t>
      </w:r>
      <w:r w:rsidRPr="00F554E1">
        <w:rPr>
          <w:rFonts w:ascii="Arial" w:hAnsi="Arial" w:cs="Arial"/>
          <w:sz w:val="24"/>
          <w:szCs w:val="24"/>
        </w:rPr>
        <w:t>respectiva.</w:t>
      </w:r>
    </w:p>
    <w:p w14:paraId="66208788"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E20669" w:rsidRPr="00F554E1">
        <w:rPr>
          <w:rFonts w:ascii="Arial" w:hAnsi="Arial" w:cs="Arial"/>
          <w:b/>
          <w:sz w:val="24"/>
          <w:szCs w:val="24"/>
        </w:rPr>
        <w:t>4</w:t>
      </w:r>
      <w:r w:rsidR="00195AEF">
        <w:rPr>
          <w:rFonts w:ascii="Arial" w:hAnsi="Arial" w:cs="Arial"/>
          <w:b/>
          <w:sz w:val="24"/>
          <w:szCs w:val="24"/>
        </w:rPr>
        <w:t>4</w:t>
      </w:r>
      <w:r w:rsidRPr="00F554E1">
        <w:rPr>
          <w:rFonts w:ascii="Arial" w:hAnsi="Arial" w:cs="Arial"/>
          <w:b/>
          <w:sz w:val="24"/>
          <w:szCs w:val="24"/>
        </w:rPr>
        <w:t>.</w:t>
      </w:r>
      <w:r w:rsidRPr="00F554E1">
        <w:rPr>
          <w:rFonts w:ascii="Arial" w:hAnsi="Arial" w:cs="Arial"/>
          <w:sz w:val="24"/>
          <w:szCs w:val="24"/>
        </w:rPr>
        <w:t xml:space="preserve"> Una vez conocidos los resultados, </w:t>
      </w:r>
      <w:r w:rsidR="00E20669" w:rsidRPr="00F554E1">
        <w:rPr>
          <w:rFonts w:ascii="Arial" w:hAnsi="Arial" w:cs="Arial"/>
          <w:sz w:val="24"/>
          <w:szCs w:val="24"/>
        </w:rPr>
        <w:t xml:space="preserve">dentro de los cinco días hábiles siguientes, </w:t>
      </w:r>
      <w:r w:rsidRPr="00F554E1">
        <w:rPr>
          <w:rFonts w:ascii="Arial" w:hAnsi="Arial" w:cs="Arial"/>
          <w:sz w:val="24"/>
          <w:szCs w:val="24"/>
        </w:rPr>
        <w:t xml:space="preserve">las personas sustentantes podrán solicitar </w:t>
      </w:r>
      <w:r w:rsidR="00E20669" w:rsidRPr="00F554E1">
        <w:rPr>
          <w:rFonts w:ascii="Arial" w:hAnsi="Arial" w:cs="Arial"/>
          <w:sz w:val="24"/>
          <w:szCs w:val="24"/>
        </w:rPr>
        <w:t xml:space="preserve">por escrito, </w:t>
      </w:r>
      <w:r w:rsidRPr="00F554E1">
        <w:rPr>
          <w:rFonts w:ascii="Arial" w:hAnsi="Arial" w:cs="Arial"/>
          <w:sz w:val="24"/>
          <w:szCs w:val="24"/>
        </w:rPr>
        <w:t>ante l</w:t>
      </w:r>
      <w:r w:rsidR="00E20669" w:rsidRPr="00F554E1">
        <w:rPr>
          <w:rFonts w:ascii="Arial" w:hAnsi="Arial" w:cs="Arial"/>
          <w:sz w:val="24"/>
          <w:szCs w:val="24"/>
        </w:rPr>
        <w:t>a</w:t>
      </w:r>
      <w:r w:rsidRPr="00F554E1">
        <w:rPr>
          <w:rFonts w:ascii="Arial" w:hAnsi="Arial" w:cs="Arial"/>
          <w:sz w:val="24"/>
          <w:szCs w:val="24"/>
        </w:rPr>
        <w:t xml:space="preserve"> </w:t>
      </w:r>
      <w:r w:rsidR="00E20669" w:rsidRPr="00F554E1">
        <w:rPr>
          <w:rFonts w:ascii="Arial" w:hAnsi="Arial" w:cs="Arial"/>
          <w:sz w:val="24"/>
          <w:szCs w:val="24"/>
        </w:rPr>
        <w:t>Secretaría Técnica</w:t>
      </w:r>
      <w:r w:rsidRPr="00F554E1">
        <w:rPr>
          <w:rFonts w:ascii="Arial" w:hAnsi="Arial" w:cs="Arial"/>
          <w:sz w:val="24"/>
          <w:szCs w:val="24"/>
        </w:rPr>
        <w:t xml:space="preserve"> revisión </w:t>
      </w:r>
      <w:r w:rsidR="00E20669" w:rsidRPr="00F554E1">
        <w:rPr>
          <w:rFonts w:ascii="Arial" w:hAnsi="Arial" w:cs="Arial"/>
          <w:sz w:val="24"/>
          <w:szCs w:val="24"/>
        </w:rPr>
        <w:t>de los mismos</w:t>
      </w:r>
      <w:r w:rsidRPr="00F554E1">
        <w:rPr>
          <w:rFonts w:ascii="Arial" w:hAnsi="Arial" w:cs="Arial"/>
          <w:sz w:val="24"/>
          <w:szCs w:val="24"/>
        </w:rPr>
        <w:t>.</w:t>
      </w:r>
    </w:p>
    <w:p w14:paraId="08FC5EE6" w14:textId="77777777" w:rsidR="00E20669" w:rsidRPr="00F554E1" w:rsidRDefault="00E20669" w:rsidP="006F37D3">
      <w:pPr>
        <w:spacing w:before="240" w:after="0" w:line="240" w:lineRule="auto"/>
        <w:jc w:val="both"/>
        <w:rPr>
          <w:rFonts w:ascii="Arial" w:hAnsi="Arial" w:cs="Arial"/>
          <w:sz w:val="24"/>
          <w:szCs w:val="24"/>
        </w:rPr>
      </w:pPr>
      <w:r w:rsidRPr="00F554E1">
        <w:rPr>
          <w:rFonts w:ascii="Arial" w:hAnsi="Arial" w:cs="Arial"/>
          <w:sz w:val="24"/>
          <w:szCs w:val="24"/>
        </w:rPr>
        <w:t>Presentado el escrito de revisión, la Secretaría Técnica acordará día y hora en la que habrá de celebrarse una audiencia con la finalidad de que el inconforme se imponga de la información y documentación que sustenta la determinación impugnada.</w:t>
      </w:r>
    </w:p>
    <w:p w14:paraId="54D16602" w14:textId="77777777" w:rsidR="00E20669" w:rsidRPr="00F554E1" w:rsidRDefault="00E20669" w:rsidP="006F37D3">
      <w:pPr>
        <w:spacing w:before="240" w:after="0" w:line="240" w:lineRule="auto"/>
        <w:jc w:val="both"/>
        <w:rPr>
          <w:rFonts w:ascii="Arial" w:hAnsi="Arial" w:cs="Arial"/>
          <w:sz w:val="24"/>
          <w:szCs w:val="24"/>
        </w:rPr>
      </w:pPr>
      <w:r w:rsidRPr="00F554E1">
        <w:rPr>
          <w:rFonts w:ascii="Arial" w:hAnsi="Arial" w:cs="Arial"/>
          <w:sz w:val="24"/>
          <w:szCs w:val="24"/>
        </w:rPr>
        <w:t>Concluida la audiencia, el impetrante contará con cinco días hábiles para alegar lo que a su derecho convenga.</w:t>
      </w:r>
    </w:p>
    <w:p w14:paraId="00434D5F" w14:textId="77777777" w:rsidR="00E20669" w:rsidRPr="00F554E1" w:rsidRDefault="00E20669" w:rsidP="006F37D3">
      <w:pPr>
        <w:spacing w:before="240" w:after="0" w:line="240" w:lineRule="auto"/>
        <w:jc w:val="both"/>
        <w:rPr>
          <w:rFonts w:ascii="Arial" w:hAnsi="Arial" w:cs="Arial"/>
          <w:sz w:val="24"/>
          <w:szCs w:val="24"/>
        </w:rPr>
      </w:pPr>
      <w:r w:rsidRPr="00F554E1">
        <w:rPr>
          <w:rFonts w:ascii="Arial" w:hAnsi="Arial" w:cs="Arial"/>
          <w:sz w:val="24"/>
          <w:szCs w:val="24"/>
        </w:rPr>
        <w:lastRenderedPageBreak/>
        <w:t>Concluido lo anterior, la Secretaría Técnica presentará un proyecto de resolución al Comité. La resolución emitida será definitiva e inatacable y deberá ser notificada vía electrónica o de manera personal al inconforme, en el correo o domicilio que señale para tales efectos, con el apoyo de la Oficina de Actuaría.</w:t>
      </w:r>
    </w:p>
    <w:p w14:paraId="30FBE58B"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E20669" w:rsidRPr="00F554E1">
        <w:rPr>
          <w:rFonts w:ascii="Arial" w:hAnsi="Arial" w:cs="Arial"/>
          <w:b/>
          <w:sz w:val="24"/>
          <w:szCs w:val="24"/>
        </w:rPr>
        <w:t>4</w:t>
      </w:r>
      <w:r w:rsidR="00195AEF">
        <w:rPr>
          <w:rFonts w:ascii="Arial" w:hAnsi="Arial" w:cs="Arial"/>
          <w:b/>
          <w:sz w:val="24"/>
          <w:szCs w:val="24"/>
        </w:rPr>
        <w:t>5</w:t>
      </w:r>
      <w:r w:rsidRPr="00F554E1">
        <w:rPr>
          <w:rFonts w:ascii="Arial" w:hAnsi="Arial" w:cs="Arial"/>
          <w:b/>
          <w:sz w:val="24"/>
          <w:szCs w:val="24"/>
        </w:rPr>
        <w:t>.</w:t>
      </w:r>
      <w:r w:rsidRPr="00F554E1">
        <w:rPr>
          <w:rFonts w:ascii="Arial" w:hAnsi="Arial" w:cs="Arial"/>
          <w:sz w:val="24"/>
          <w:szCs w:val="24"/>
        </w:rPr>
        <w:t xml:space="preserve"> Una vez resueltas las impugnaciones, </w:t>
      </w:r>
      <w:r w:rsidR="00E20669" w:rsidRPr="00F554E1">
        <w:rPr>
          <w:rFonts w:ascii="Arial" w:hAnsi="Arial" w:cs="Arial"/>
          <w:sz w:val="24"/>
          <w:szCs w:val="24"/>
        </w:rPr>
        <w:t>la Secretaría Técnica</w:t>
      </w:r>
      <w:r w:rsidRPr="00F554E1">
        <w:rPr>
          <w:rFonts w:ascii="Arial" w:hAnsi="Arial" w:cs="Arial"/>
          <w:sz w:val="24"/>
          <w:szCs w:val="24"/>
        </w:rPr>
        <w:t xml:space="preserve"> notificará el resultado a la persona ganadora, quien deberá presentarse con la documentación en original según los requisitos de la convocatoria.</w:t>
      </w:r>
      <w:r w:rsidR="00E20669" w:rsidRPr="00F554E1">
        <w:rPr>
          <w:rFonts w:ascii="Arial" w:hAnsi="Arial" w:cs="Arial"/>
          <w:sz w:val="24"/>
          <w:szCs w:val="24"/>
        </w:rPr>
        <w:t xml:space="preserve"> Avalados estos, se elaborará y entregará el nombramiento correspondiente.</w:t>
      </w:r>
      <w:r w:rsidRPr="00F554E1">
        <w:rPr>
          <w:rFonts w:ascii="Arial" w:hAnsi="Arial" w:cs="Arial"/>
          <w:sz w:val="24"/>
          <w:szCs w:val="24"/>
        </w:rPr>
        <w:t xml:space="preserve"> </w:t>
      </w:r>
    </w:p>
    <w:p w14:paraId="4AA1C988"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E20669" w:rsidRPr="00F554E1">
        <w:rPr>
          <w:rFonts w:ascii="Arial" w:hAnsi="Arial" w:cs="Arial"/>
          <w:b/>
          <w:sz w:val="24"/>
          <w:szCs w:val="24"/>
        </w:rPr>
        <w:t>4</w:t>
      </w:r>
      <w:r w:rsidR="00195AEF">
        <w:rPr>
          <w:rFonts w:ascii="Arial" w:hAnsi="Arial" w:cs="Arial"/>
          <w:b/>
          <w:sz w:val="24"/>
          <w:szCs w:val="24"/>
        </w:rPr>
        <w:t>6</w:t>
      </w:r>
      <w:r w:rsidRPr="00F554E1">
        <w:rPr>
          <w:rFonts w:ascii="Arial" w:hAnsi="Arial" w:cs="Arial"/>
          <w:b/>
          <w:sz w:val="24"/>
          <w:szCs w:val="24"/>
        </w:rPr>
        <w:t>.</w:t>
      </w:r>
      <w:r w:rsidRPr="00F554E1">
        <w:rPr>
          <w:rFonts w:ascii="Arial" w:hAnsi="Arial" w:cs="Arial"/>
          <w:sz w:val="24"/>
          <w:szCs w:val="24"/>
        </w:rPr>
        <w:t xml:space="preserve"> La ocupación de los puestos del personal de nuevo ingreso que formen parte del </w:t>
      </w:r>
      <w:r w:rsidR="00A3071C" w:rsidRPr="00F554E1">
        <w:rPr>
          <w:rFonts w:ascii="Arial" w:hAnsi="Arial" w:cs="Arial"/>
          <w:sz w:val="24"/>
          <w:szCs w:val="24"/>
        </w:rPr>
        <w:t>Servicio Civil</w:t>
      </w:r>
      <w:r w:rsidRPr="00F554E1">
        <w:rPr>
          <w:rFonts w:ascii="Arial" w:hAnsi="Arial" w:cs="Arial"/>
          <w:sz w:val="24"/>
          <w:szCs w:val="24"/>
        </w:rPr>
        <w:t xml:space="preserve"> será, </w:t>
      </w:r>
      <w:r w:rsidR="009A69E7" w:rsidRPr="00F554E1">
        <w:rPr>
          <w:rFonts w:ascii="Arial" w:hAnsi="Arial" w:cs="Arial"/>
          <w:sz w:val="24"/>
          <w:szCs w:val="24"/>
        </w:rPr>
        <w:t>preferentemente</w:t>
      </w:r>
      <w:r w:rsidRPr="00F554E1">
        <w:rPr>
          <w:rFonts w:ascii="Arial" w:hAnsi="Arial" w:cs="Arial"/>
          <w:sz w:val="24"/>
          <w:szCs w:val="24"/>
        </w:rPr>
        <w:t>, a partir del rango salarial C.</w:t>
      </w:r>
    </w:p>
    <w:p w14:paraId="3BBD4BEF"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CAPÍTULO QUINTO</w:t>
      </w:r>
    </w:p>
    <w:p w14:paraId="65D413F2" w14:textId="0B00888D" w:rsidR="004954E0" w:rsidRDefault="006F37D3" w:rsidP="004954E0">
      <w:pPr>
        <w:spacing w:before="240" w:after="0" w:line="240" w:lineRule="auto"/>
        <w:jc w:val="center"/>
        <w:rPr>
          <w:rFonts w:ascii="Arial" w:hAnsi="Arial" w:cs="Arial"/>
          <w:b/>
          <w:sz w:val="24"/>
          <w:szCs w:val="24"/>
        </w:rPr>
      </w:pPr>
      <w:r w:rsidRPr="00F554E1">
        <w:rPr>
          <w:rFonts w:ascii="Arial" w:hAnsi="Arial" w:cs="Arial"/>
          <w:b/>
          <w:sz w:val="24"/>
          <w:szCs w:val="24"/>
        </w:rPr>
        <w:t>De la Capacitación y Profesionalización del Personal</w:t>
      </w:r>
    </w:p>
    <w:p w14:paraId="2E83361B" w14:textId="77777777" w:rsidR="004954E0" w:rsidRPr="00F554E1" w:rsidRDefault="004954E0" w:rsidP="004954E0">
      <w:pPr>
        <w:spacing w:after="0" w:line="240" w:lineRule="auto"/>
        <w:jc w:val="center"/>
        <w:rPr>
          <w:rFonts w:ascii="Arial" w:hAnsi="Arial" w:cs="Arial"/>
          <w:b/>
          <w:sz w:val="24"/>
          <w:szCs w:val="24"/>
        </w:rPr>
      </w:pPr>
    </w:p>
    <w:p w14:paraId="52C40848" w14:textId="77777777" w:rsidR="006F37D3" w:rsidRPr="00F554E1" w:rsidRDefault="006F37D3" w:rsidP="004954E0">
      <w:pPr>
        <w:spacing w:after="0" w:line="240" w:lineRule="auto"/>
        <w:jc w:val="center"/>
        <w:rPr>
          <w:rFonts w:ascii="Arial" w:hAnsi="Arial" w:cs="Arial"/>
          <w:b/>
          <w:sz w:val="24"/>
          <w:szCs w:val="24"/>
        </w:rPr>
      </w:pPr>
      <w:r w:rsidRPr="00F554E1">
        <w:rPr>
          <w:rFonts w:ascii="Arial" w:hAnsi="Arial" w:cs="Arial"/>
          <w:b/>
          <w:sz w:val="24"/>
          <w:szCs w:val="24"/>
        </w:rPr>
        <w:t>Sección Primera</w:t>
      </w:r>
    </w:p>
    <w:p w14:paraId="457E9476" w14:textId="77777777" w:rsidR="006F37D3" w:rsidRPr="00F554E1" w:rsidRDefault="006F37D3" w:rsidP="004954E0">
      <w:pPr>
        <w:spacing w:after="0" w:line="240" w:lineRule="auto"/>
        <w:jc w:val="center"/>
        <w:rPr>
          <w:rFonts w:ascii="Arial" w:hAnsi="Arial" w:cs="Arial"/>
          <w:b/>
          <w:sz w:val="24"/>
          <w:szCs w:val="24"/>
        </w:rPr>
      </w:pPr>
      <w:r w:rsidRPr="00F554E1">
        <w:rPr>
          <w:rFonts w:ascii="Arial" w:hAnsi="Arial" w:cs="Arial"/>
          <w:b/>
          <w:sz w:val="24"/>
          <w:szCs w:val="24"/>
        </w:rPr>
        <w:t>De la detección de necesidades de capacitación</w:t>
      </w:r>
    </w:p>
    <w:p w14:paraId="241258B2" w14:textId="77777777" w:rsidR="006F37D3" w:rsidRPr="00F554E1" w:rsidRDefault="006F37D3" w:rsidP="006F37D3">
      <w:pPr>
        <w:spacing w:before="240" w:after="160" w:line="240" w:lineRule="auto"/>
        <w:jc w:val="both"/>
        <w:rPr>
          <w:rFonts w:ascii="Arial" w:hAnsi="Arial" w:cs="Arial"/>
          <w:sz w:val="24"/>
          <w:szCs w:val="24"/>
        </w:rPr>
      </w:pPr>
      <w:r w:rsidRPr="00F554E1">
        <w:rPr>
          <w:rFonts w:ascii="Arial" w:hAnsi="Arial" w:cs="Arial"/>
          <w:b/>
          <w:sz w:val="24"/>
          <w:szCs w:val="24"/>
        </w:rPr>
        <w:t>Artículo</w:t>
      </w:r>
      <w:r w:rsidR="00195AEF">
        <w:rPr>
          <w:rFonts w:ascii="Arial" w:hAnsi="Arial" w:cs="Arial"/>
          <w:b/>
          <w:sz w:val="24"/>
          <w:szCs w:val="24"/>
        </w:rPr>
        <w:t xml:space="preserve"> 47</w:t>
      </w:r>
      <w:r w:rsidRPr="00F554E1">
        <w:rPr>
          <w:rFonts w:ascii="Arial" w:hAnsi="Arial" w:cs="Arial"/>
          <w:b/>
          <w:sz w:val="24"/>
          <w:szCs w:val="24"/>
        </w:rPr>
        <w:t xml:space="preserve">. </w:t>
      </w:r>
      <w:r w:rsidRPr="00F554E1">
        <w:rPr>
          <w:rFonts w:ascii="Arial" w:hAnsi="Arial" w:cs="Arial"/>
          <w:sz w:val="24"/>
          <w:szCs w:val="24"/>
        </w:rPr>
        <w:t xml:space="preserve">La detección de necesidades es la fase inicial del proceso de capacitación cuyo objetivo es recabar información sobre las necesidades de conocimientos, habilidades y aptitudes del personal que ocupa puestos del </w:t>
      </w:r>
      <w:r w:rsidR="00A3071C" w:rsidRPr="00F554E1">
        <w:rPr>
          <w:rFonts w:ascii="Arial" w:hAnsi="Arial" w:cs="Arial"/>
          <w:sz w:val="24"/>
          <w:szCs w:val="24"/>
        </w:rPr>
        <w:t>Servicio Civil</w:t>
      </w:r>
      <w:r w:rsidRPr="00F554E1">
        <w:rPr>
          <w:rFonts w:ascii="Arial" w:hAnsi="Arial" w:cs="Arial"/>
          <w:sz w:val="24"/>
          <w:szCs w:val="24"/>
        </w:rPr>
        <w:t>, a efecto de planear, elaborar y aplicar el programa de capacitación correspondiente.</w:t>
      </w:r>
    </w:p>
    <w:p w14:paraId="6EE178BB" w14:textId="77777777" w:rsidR="009A69E7" w:rsidRPr="00F554E1" w:rsidRDefault="006F37D3" w:rsidP="006F37D3">
      <w:pPr>
        <w:spacing w:before="240" w:after="160" w:line="240" w:lineRule="auto"/>
        <w:jc w:val="both"/>
        <w:rPr>
          <w:rFonts w:ascii="Arial" w:hAnsi="Arial" w:cs="Arial"/>
          <w:sz w:val="24"/>
          <w:szCs w:val="24"/>
        </w:rPr>
      </w:pPr>
      <w:r w:rsidRPr="00F554E1">
        <w:rPr>
          <w:rFonts w:ascii="Arial" w:hAnsi="Arial" w:cs="Arial"/>
          <w:b/>
          <w:sz w:val="24"/>
          <w:szCs w:val="24"/>
        </w:rPr>
        <w:t>Artículo</w:t>
      </w:r>
      <w:r w:rsidR="00195AEF">
        <w:rPr>
          <w:rFonts w:ascii="Arial" w:hAnsi="Arial" w:cs="Arial"/>
          <w:b/>
          <w:sz w:val="24"/>
          <w:szCs w:val="24"/>
        </w:rPr>
        <w:t xml:space="preserve"> 48</w:t>
      </w:r>
      <w:r w:rsidRPr="00F554E1">
        <w:rPr>
          <w:rFonts w:ascii="Arial" w:hAnsi="Arial" w:cs="Arial"/>
          <w:b/>
          <w:sz w:val="24"/>
          <w:szCs w:val="24"/>
        </w:rPr>
        <w:t xml:space="preserve">. </w:t>
      </w:r>
      <w:r w:rsidRPr="00F554E1">
        <w:rPr>
          <w:rFonts w:ascii="Arial" w:hAnsi="Arial" w:cs="Arial"/>
          <w:sz w:val="24"/>
          <w:szCs w:val="24"/>
        </w:rPr>
        <w:t xml:space="preserve">La </w:t>
      </w:r>
      <w:r w:rsidR="009A69E7" w:rsidRPr="00F554E1">
        <w:rPr>
          <w:rFonts w:ascii="Arial" w:hAnsi="Arial" w:cs="Arial"/>
          <w:sz w:val="24"/>
          <w:szCs w:val="24"/>
        </w:rPr>
        <w:t>Secretaría Técnica, con base en el Plan Estratégico Institucional (PEI),</w:t>
      </w:r>
      <w:r w:rsidRPr="00F554E1">
        <w:rPr>
          <w:rFonts w:ascii="Arial" w:hAnsi="Arial" w:cs="Arial"/>
          <w:sz w:val="24"/>
          <w:szCs w:val="24"/>
        </w:rPr>
        <w:t xml:space="preserve"> deberá detectar e informar </w:t>
      </w:r>
      <w:r w:rsidR="00EC0547" w:rsidRPr="00F554E1">
        <w:rPr>
          <w:rFonts w:ascii="Arial" w:hAnsi="Arial" w:cs="Arial"/>
          <w:sz w:val="24"/>
          <w:szCs w:val="24"/>
        </w:rPr>
        <w:t xml:space="preserve">de las </w:t>
      </w:r>
      <w:r w:rsidRPr="00F554E1">
        <w:rPr>
          <w:rFonts w:ascii="Arial" w:hAnsi="Arial" w:cs="Arial"/>
          <w:sz w:val="24"/>
          <w:szCs w:val="24"/>
        </w:rPr>
        <w:t>necesidades de capacitación</w:t>
      </w:r>
      <w:r w:rsidR="00EC0547" w:rsidRPr="00F554E1">
        <w:rPr>
          <w:rFonts w:ascii="Arial" w:hAnsi="Arial" w:cs="Arial"/>
          <w:sz w:val="24"/>
          <w:szCs w:val="24"/>
        </w:rPr>
        <w:t xml:space="preserve"> del Sistema de Servicio Civil</w:t>
      </w:r>
      <w:r w:rsidRPr="00F554E1">
        <w:rPr>
          <w:rFonts w:ascii="Arial" w:hAnsi="Arial" w:cs="Arial"/>
          <w:sz w:val="24"/>
          <w:szCs w:val="24"/>
        </w:rPr>
        <w:t xml:space="preserve"> </w:t>
      </w:r>
      <w:r w:rsidR="009A69E7" w:rsidRPr="00F554E1">
        <w:rPr>
          <w:rFonts w:ascii="Arial" w:hAnsi="Arial" w:cs="Arial"/>
          <w:sz w:val="24"/>
          <w:szCs w:val="24"/>
        </w:rPr>
        <w:t>e instruir sean consideradas en el Programa de Capacitación del Tribunal, de acuerdo al calendario que de igual forma determine la referida área.</w:t>
      </w:r>
    </w:p>
    <w:p w14:paraId="5AE1967E" w14:textId="77777777" w:rsidR="006F37D3" w:rsidRPr="00F554E1" w:rsidRDefault="006F37D3" w:rsidP="006F37D3">
      <w:pPr>
        <w:spacing w:before="240" w:after="160" w:line="240" w:lineRule="auto"/>
        <w:jc w:val="both"/>
        <w:rPr>
          <w:rFonts w:ascii="Arial" w:hAnsi="Arial" w:cs="Arial"/>
          <w:sz w:val="24"/>
          <w:szCs w:val="24"/>
        </w:rPr>
      </w:pPr>
      <w:r w:rsidRPr="00F554E1">
        <w:rPr>
          <w:rFonts w:ascii="Arial" w:hAnsi="Arial" w:cs="Arial"/>
          <w:b/>
          <w:sz w:val="24"/>
          <w:szCs w:val="24"/>
        </w:rPr>
        <w:t xml:space="preserve">Artículo </w:t>
      </w:r>
      <w:r w:rsidR="00195AEF">
        <w:rPr>
          <w:rFonts w:ascii="Arial" w:hAnsi="Arial" w:cs="Arial"/>
          <w:b/>
          <w:sz w:val="24"/>
          <w:szCs w:val="24"/>
        </w:rPr>
        <w:t>49</w:t>
      </w:r>
      <w:r w:rsidRPr="00F554E1">
        <w:rPr>
          <w:rFonts w:ascii="Arial" w:hAnsi="Arial" w:cs="Arial"/>
          <w:b/>
          <w:sz w:val="24"/>
          <w:szCs w:val="24"/>
        </w:rPr>
        <w:t>.</w:t>
      </w:r>
      <w:r w:rsidRPr="00F554E1">
        <w:rPr>
          <w:rFonts w:ascii="Arial" w:hAnsi="Arial" w:cs="Arial"/>
          <w:sz w:val="24"/>
          <w:szCs w:val="24"/>
        </w:rPr>
        <w:t xml:space="preserve"> </w:t>
      </w:r>
      <w:r w:rsidR="009A69E7" w:rsidRPr="00F554E1">
        <w:rPr>
          <w:rFonts w:ascii="Arial" w:hAnsi="Arial" w:cs="Arial"/>
          <w:sz w:val="24"/>
          <w:szCs w:val="24"/>
        </w:rPr>
        <w:t>L</w:t>
      </w:r>
      <w:r w:rsidRPr="00F554E1">
        <w:rPr>
          <w:rFonts w:ascii="Arial" w:hAnsi="Arial" w:cs="Arial"/>
          <w:sz w:val="24"/>
          <w:szCs w:val="24"/>
        </w:rPr>
        <w:t xml:space="preserve">as solicitudes extraordinarias </w:t>
      </w:r>
      <w:r w:rsidR="009A69E7" w:rsidRPr="00F554E1">
        <w:rPr>
          <w:rFonts w:ascii="Arial" w:hAnsi="Arial" w:cs="Arial"/>
          <w:sz w:val="24"/>
          <w:szCs w:val="24"/>
        </w:rPr>
        <w:t xml:space="preserve">de capacitación </w:t>
      </w:r>
      <w:r w:rsidRPr="00F554E1">
        <w:rPr>
          <w:rFonts w:ascii="Arial" w:hAnsi="Arial" w:cs="Arial"/>
          <w:sz w:val="24"/>
          <w:szCs w:val="24"/>
        </w:rPr>
        <w:t>podrán incorporarse mediante autorización de</w:t>
      </w:r>
      <w:r w:rsidR="009A69E7" w:rsidRPr="00F554E1">
        <w:rPr>
          <w:rFonts w:ascii="Arial" w:hAnsi="Arial" w:cs="Arial"/>
          <w:sz w:val="24"/>
          <w:szCs w:val="24"/>
        </w:rPr>
        <w:t>l Comité y</w:t>
      </w:r>
      <w:r w:rsidRPr="00F554E1">
        <w:rPr>
          <w:rFonts w:ascii="Arial" w:hAnsi="Arial" w:cs="Arial"/>
          <w:sz w:val="24"/>
          <w:szCs w:val="24"/>
        </w:rPr>
        <w:t xml:space="preserve"> la Comisión de Administración.</w:t>
      </w:r>
    </w:p>
    <w:p w14:paraId="1B5743A8" w14:textId="77777777" w:rsidR="006F37D3" w:rsidRPr="00F554E1" w:rsidRDefault="006F37D3" w:rsidP="004954E0">
      <w:pPr>
        <w:spacing w:after="0" w:line="240" w:lineRule="auto"/>
        <w:jc w:val="center"/>
        <w:rPr>
          <w:rFonts w:ascii="Arial" w:hAnsi="Arial" w:cs="Arial"/>
          <w:b/>
          <w:sz w:val="24"/>
          <w:szCs w:val="24"/>
        </w:rPr>
      </w:pPr>
      <w:r w:rsidRPr="00F554E1">
        <w:rPr>
          <w:rFonts w:ascii="Arial" w:hAnsi="Arial" w:cs="Arial"/>
          <w:b/>
          <w:sz w:val="24"/>
          <w:szCs w:val="24"/>
        </w:rPr>
        <w:t>Sección Segunda</w:t>
      </w:r>
    </w:p>
    <w:p w14:paraId="7DCB3C60" w14:textId="77777777" w:rsidR="006F37D3" w:rsidRPr="00F554E1" w:rsidRDefault="006F37D3" w:rsidP="004954E0">
      <w:pPr>
        <w:spacing w:after="0" w:line="240" w:lineRule="auto"/>
        <w:jc w:val="center"/>
        <w:rPr>
          <w:rFonts w:ascii="Arial" w:hAnsi="Arial" w:cs="Arial"/>
          <w:b/>
          <w:sz w:val="24"/>
          <w:szCs w:val="24"/>
        </w:rPr>
      </w:pPr>
      <w:r w:rsidRPr="00F554E1">
        <w:rPr>
          <w:rFonts w:ascii="Arial" w:hAnsi="Arial" w:cs="Arial"/>
          <w:b/>
          <w:sz w:val="24"/>
          <w:szCs w:val="24"/>
        </w:rPr>
        <w:t>De la capacitación y profesionalización</w:t>
      </w:r>
    </w:p>
    <w:p w14:paraId="78D81F7D"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9A69E7" w:rsidRPr="00F554E1">
        <w:rPr>
          <w:rFonts w:ascii="Arial" w:hAnsi="Arial" w:cs="Arial"/>
          <w:b/>
          <w:sz w:val="24"/>
          <w:szCs w:val="24"/>
        </w:rPr>
        <w:t>5</w:t>
      </w:r>
      <w:r w:rsidR="00195AEF">
        <w:rPr>
          <w:rFonts w:ascii="Arial" w:hAnsi="Arial" w:cs="Arial"/>
          <w:b/>
          <w:sz w:val="24"/>
          <w:szCs w:val="24"/>
        </w:rPr>
        <w:t>0</w:t>
      </w:r>
      <w:r w:rsidRPr="00F554E1">
        <w:rPr>
          <w:rFonts w:ascii="Arial" w:hAnsi="Arial" w:cs="Arial"/>
          <w:b/>
          <w:sz w:val="24"/>
          <w:szCs w:val="24"/>
        </w:rPr>
        <w:t>.</w:t>
      </w:r>
      <w:r w:rsidRPr="00F554E1">
        <w:rPr>
          <w:rFonts w:ascii="Arial" w:hAnsi="Arial" w:cs="Arial"/>
          <w:sz w:val="24"/>
          <w:szCs w:val="24"/>
        </w:rPr>
        <w:t xml:space="preserve"> La profesionalización de las personas que ocupen puestos del </w:t>
      </w:r>
      <w:r w:rsidR="00A3071C" w:rsidRPr="00F554E1">
        <w:rPr>
          <w:rFonts w:ascii="Arial" w:hAnsi="Arial" w:cs="Arial"/>
          <w:sz w:val="24"/>
          <w:szCs w:val="24"/>
        </w:rPr>
        <w:t>Servicio Civil</w:t>
      </w:r>
      <w:r w:rsidRPr="00F554E1">
        <w:rPr>
          <w:rFonts w:ascii="Arial" w:hAnsi="Arial" w:cs="Arial"/>
          <w:sz w:val="24"/>
          <w:szCs w:val="24"/>
        </w:rPr>
        <w:t xml:space="preserve"> se llevará a cabo a través de la capacitación, de acuerdo con los programas que para tal efecto se implementen.</w:t>
      </w:r>
    </w:p>
    <w:p w14:paraId="163CFEEA" w14:textId="77777777" w:rsidR="005436B4" w:rsidRPr="00F554E1" w:rsidRDefault="005436B4" w:rsidP="006F37D3">
      <w:pPr>
        <w:spacing w:before="240" w:after="160" w:line="240" w:lineRule="auto"/>
        <w:jc w:val="both"/>
        <w:rPr>
          <w:rFonts w:ascii="Arial" w:hAnsi="Arial" w:cs="Arial"/>
          <w:sz w:val="24"/>
          <w:szCs w:val="24"/>
        </w:rPr>
      </w:pPr>
      <w:r w:rsidRPr="00F554E1">
        <w:rPr>
          <w:rFonts w:ascii="Arial" w:hAnsi="Arial" w:cs="Arial"/>
          <w:b/>
          <w:sz w:val="24"/>
          <w:szCs w:val="24"/>
        </w:rPr>
        <w:t>Artículo 5</w:t>
      </w:r>
      <w:r w:rsidR="00195AEF">
        <w:rPr>
          <w:rFonts w:ascii="Arial" w:hAnsi="Arial" w:cs="Arial"/>
          <w:b/>
          <w:sz w:val="24"/>
          <w:szCs w:val="24"/>
        </w:rPr>
        <w:t>1</w:t>
      </w:r>
      <w:r w:rsidR="006F37D3" w:rsidRPr="00F554E1">
        <w:rPr>
          <w:rFonts w:ascii="Arial" w:hAnsi="Arial" w:cs="Arial"/>
          <w:b/>
          <w:sz w:val="24"/>
          <w:szCs w:val="24"/>
        </w:rPr>
        <w:t>.</w:t>
      </w:r>
      <w:r w:rsidR="006F37D3" w:rsidRPr="00F554E1">
        <w:rPr>
          <w:rFonts w:ascii="Arial" w:hAnsi="Arial" w:cs="Arial"/>
          <w:sz w:val="24"/>
          <w:szCs w:val="24"/>
        </w:rPr>
        <w:t xml:space="preserve"> Las actividades de capacitación se llevarán a cabo tomando en consideración </w:t>
      </w:r>
      <w:r w:rsidR="00C17F1E" w:rsidRPr="00F554E1">
        <w:rPr>
          <w:rFonts w:ascii="Arial" w:hAnsi="Arial" w:cs="Arial"/>
          <w:sz w:val="24"/>
          <w:szCs w:val="24"/>
        </w:rPr>
        <w:t>lo</w:t>
      </w:r>
      <w:r w:rsidRPr="00F554E1">
        <w:rPr>
          <w:rFonts w:ascii="Arial" w:hAnsi="Arial" w:cs="Arial"/>
          <w:sz w:val="24"/>
          <w:szCs w:val="24"/>
        </w:rPr>
        <w:t>s resultados obtenidos en la detección de necesidades de capacitación. La Secretaría Técnica podrá solicitar y/o recomendar la asistencia del personal perteneciente al Servicio Civil.</w:t>
      </w:r>
    </w:p>
    <w:p w14:paraId="3D0C1E44" w14:textId="77777777" w:rsidR="006F37D3" w:rsidRPr="00F554E1" w:rsidRDefault="006F37D3" w:rsidP="006F37D3">
      <w:pPr>
        <w:spacing w:before="240" w:after="160" w:line="240" w:lineRule="auto"/>
        <w:jc w:val="both"/>
        <w:rPr>
          <w:rFonts w:ascii="Arial" w:hAnsi="Arial" w:cs="Arial"/>
          <w:sz w:val="24"/>
          <w:szCs w:val="24"/>
        </w:rPr>
      </w:pPr>
      <w:r w:rsidRPr="00F554E1">
        <w:rPr>
          <w:rFonts w:ascii="Arial" w:hAnsi="Arial" w:cs="Arial"/>
          <w:b/>
          <w:sz w:val="24"/>
          <w:szCs w:val="24"/>
        </w:rPr>
        <w:t xml:space="preserve">Artículo </w:t>
      </w:r>
      <w:r w:rsidR="004B2B6F" w:rsidRPr="00F554E1">
        <w:rPr>
          <w:rFonts w:ascii="Arial" w:hAnsi="Arial" w:cs="Arial"/>
          <w:b/>
          <w:sz w:val="24"/>
          <w:szCs w:val="24"/>
        </w:rPr>
        <w:t>5</w:t>
      </w:r>
      <w:r w:rsidR="00195AEF">
        <w:rPr>
          <w:rFonts w:ascii="Arial" w:hAnsi="Arial" w:cs="Arial"/>
          <w:b/>
          <w:sz w:val="24"/>
          <w:szCs w:val="24"/>
        </w:rPr>
        <w:t>2</w:t>
      </w:r>
      <w:r w:rsidRPr="00F554E1">
        <w:rPr>
          <w:rFonts w:ascii="Arial" w:hAnsi="Arial" w:cs="Arial"/>
          <w:b/>
          <w:sz w:val="24"/>
          <w:szCs w:val="24"/>
        </w:rPr>
        <w:t>.</w:t>
      </w:r>
      <w:r w:rsidRPr="00F554E1">
        <w:rPr>
          <w:rFonts w:ascii="Arial" w:hAnsi="Arial" w:cs="Arial"/>
          <w:sz w:val="24"/>
          <w:szCs w:val="24"/>
        </w:rPr>
        <w:t xml:space="preserve"> Los programas de capacitación podrán ser, entre otros, </w:t>
      </w:r>
      <w:r w:rsidR="00BC0922" w:rsidRPr="00F554E1">
        <w:rPr>
          <w:rFonts w:ascii="Arial" w:hAnsi="Arial" w:cs="Arial"/>
          <w:sz w:val="24"/>
          <w:szCs w:val="24"/>
        </w:rPr>
        <w:t>los siguientes</w:t>
      </w:r>
      <w:r w:rsidRPr="00F554E1">
        <w:rPr>
          <w:rFonts w:ascii="Arial" w:hAnsi="Arial" w:cs="Arial"/>
          <w:sz w:val="24"/>
          <w:szCs w:val="24"/>
        </w:rPr>
        <w:t>:</w:t>
      </w:r>
    </w:p>
    <w:p w14:paraId="14F1E694" w14:textId="77777777" w:rsidR="006F37D3" w:rsidRPr="00F554E1" w:rsidRDefault="006F37D3" w:rsidP="00356540">
      <w:pPr>
        <w:numPr>
          <w:ilvl w:val="0"/>
          <w:numId w:val="14"/>
        </w:numPr>
        <w:spacing w:before="240" w:after="160" w:line="240" w:lineRule="auto"/>
        <w:ind w:left="851" w:hanging="424"/>
        <w:contextualSpacing/>
        <w:jc w:val="both"/>
        <w:rPr>
          <w:rFonts w:ascii="Arial" w:hAnsi="Arial" w:cs="Arial"/>
          <w:sz w:val="24"/>
          <w:szCs w:val="24"/>
        </w:rPr>
      </w:pPr>
      <w:r w:rsidRPr="00F554E1">
        <w:rPr>
          <w:rFonts w:ascii="Arial" w:hAnsi="Arial" w:cs="Arial"/>
          <w:sz w:val="24"/>
          <w:szCs w:val="24"/>
        </w:rPr>
        <w:t>Conferencias;</w:t>
      </w:r>
    </w:p>
    <w:p w14:paraId="1F27875F" w14:textId="77777777" w:rsidR="006F37D3" w:rsidRPr="00F554E1" w:rsidRDefault="006F37D3" w:rsidP="00356540">
      <w:pPr>
        <w:numPr>
          <w:ilvl w:val="0"/>
          <w:numId w:val="14"/>
        </w:numPr>
        <w:spacing w:before="240" w:after="160" w:line="240" w:lineRule="auto"/>
        <w:ind w:left="851" w:hanging="424"/>
        <w:contextualSpacing/>
        <w:jc w:val="both"/>
        <w:rPr>
          <w:rFonts w:ascii="Arial" w:hAnsi="Arial" w:cs="Arial"/>
          <w:sz w:val="24"/>
          <w:szCs w:val="24"/>
        </w:rPr>
      </w:pPr>
      <w:r w:rsidRPr="00F554E1">
        <w:rPr>
          <w:rFonts w:ascii="Arial" w:hAnsi="Arial" w:cs="Arial"/>
          <w:sz w:val="24"/>
          <w:szCs w:val="24"/>
        </w:rPr>
        <w:lastRenderedPageBreak/>
        <w:t>Pláticas informativas;</w:t>
      </w:r>
    </w:p>
    <w:p w14:paraId="4A81058D" w14:textId="77777777" w:rsidR="006F37D3" w:rsidRPr="00F554E1" w:rsidRDefault="006F37D3" w:rsidP="00356540">
      <w:pPr>
        <w:numPr>
          <w:ilvl w:val="0"/>
          <w:numId w:val="14"/>
        </w:numPr>
        <w:spacing w:before="240" w:after="160" w:line="240" w:lineRule="auto"/>
        <w:ind w:left="851" w:hanging="424"/>
        <w:contextualSpacing/>
        <w:jc w:val="both"/>
        <w:rPr>
          <w:rFonts w:ascii="Arial" w:hAnsi="Arial" w:cs="Arial"/>
          <w:sz w:val="24"/>
          <w:szCs w:val="24"/>
        </w:rPr>
      </w:pPr>
      <w:r w:rsidRPr="00F554E1">
        <w:rPr>
          <w:rFonts w:ascii="Arial" w:hAnsi="Arial" w:cs="Arial"/>
          <w:sz w:val="24"/>
          <w:szCs w:val="24"/>
        </w:rPr>
        <w:t>Cursos;</w:t>
      </w:r>
    </w:p>
    <w:p w14:paraId="52BEDB59" w14:textId="77777777" w:rsidR="006F37D3" w:rsidRPr="00F554E1" w:rsidRDefault="006F37D3" w:rsidP="00356540">
      <w:pPr>
        <w:numPr>
          <w:ilvl w:val="0"/>
          <w:numId w:val="14"/>
        </w:numPr>
        <w:spacing w:before="240" w:after="160" w:line="240" w:lineRule="auto"/>
        <w:ind w:left="851" w:hanging="424"/>
        <w:contextualSpacing/>
        <w:jc w:val="both"/>
        <w:rPr>
          <w:rFonts w:ascii="Arial" w:hAnsi="Arial" w:cs="Arial"/>
          <w:sz w:val="24"/>
          <w:szCs w:val="24"/>
        </w:rPr>
      </w:pPr>
      <w:r w:rsidRPr="00F554E1">
        <w:rPr>
          <w:rFonts w:ascii="Arial" w:hAnsi="Arial" w:cs="Arial"/>
          <w:sz w:val="24"/>
          <w:szCs w:val="24"/>
        </w:rPr>
        <w:t>Talleres;</w:t>
      </w:r>
    </w:p>
    <w:p w14:paraId="7EF1B919" w14:textId="77777777" w:rsidR="006F37D3" w:rsidRPr="00F554E1" w:rsidRDefault="006F37D3" w:rsidP="00356540">
      <w:pPr>
        <w:numPr>
          <w:ilvl w:val="0"/>
          <w:numId w:val="14"/>
        </w:numPr>
        <w:spacing w:before="240" w:after="160" w:line="240" w:lineRule="auto"/>
        <w:ind w:left="851" w:hanging="424"/>
        <w:contextualSpacing/>
        <w:jc w:val="both"/>
        <w:rPr>
          <w:rFonts w:ascii="Arial" w:hAnsi="Arial" w:cs="Arial"/>
          <w:sz w:val="24"/>
          <w:szCs w:val="24"/>
        </w:rPr>
      </w:pPr>
      <w:r w:rsidRPr="00F554E1">
        <w:rPr>
          <w:rFonts w:ascii="Arial" w:hAnsi="Arial" w:cs="Arial"/>
          <w:sz w:val="24"/>
          <w:szCs w:val="24"/>
        </w:rPr>
        <w:t xml:space="preserve">Seminarios; </w:t>
      </w:r>
    </w:p>
    <w:p w14:paraId="1A56F722" w14:textId="77777777" w:rsidR="006F37D3" w:rsidRPr="00F554E1" w:rsidRDefault="006F37D3" w:rsidP="00356540">
      <w:pPr>
        <w:numPr>
          <w:ilvl w:val="0"/>
          <w:numId w:val="14"/>
        </w:numPr>
        <w:spacing w:before="240" w:after="160" w:line="240" w:lineRule="auto"/>
        <w:ind w:left="851" w:hanging="424"/>
        <w:contextualSpacing/>
        <w:jc w:val="both"/>
        <w:rPr>
          <w:rFonts w:ascii="Arial" w:hAnsi="Arial" w:cs="Arial"/>
          <w:sz w:val="24"/>
          <w:szCs w:val="24"/>
        </w:rPr>
      </w:pPr>
      <w:r w:rsidRPr="00F554E1">
        <w:rPr>
          <w:rFonts w:ascii="Arial" w:hAnsi="Arial" w:cs="Arial"/>
          <w:sz w:val="24"/>
          <w:szCs w:val="24"/>
        </w:rPr>
        <w:t>Diplomados;</w:t>
      </w:r>
    </w:p>
    <w:p w14:paraId="0546DEA2" w14:textId="77777777" w:rsidR="004954E0" w:rsidRDefault="006F37D3" w:rsidP="004954E0">
      <w:pPr>
        <w:numPr>
          <w:ilvl w:val="0"/>
          <w:numId w:val="14"/>
        </w:numPr>
        <w:spacing w:before="240" w:after="160" w:line="240" w:lineRule="auto"/>
        <w:ind w:left="851" w:hanging="424"/>
        <w:contextualSpacing/>
        <w:jc w:val="both"/>
        <w:rPr>
          <w:rFonts w:ascii="Arial" w:hAnsi="Arial" w:cs="Arial"/>
          <w:sz w:val="24"/>
          <w:szCs w:val="24"/>
        </w:rPr>
      </w:pPr>
      <w:r w:rsidRPr="00F554E1">
        <w:rPr>
          <w:rFonts w:ascii="Arial" w:hAnsi="Arial" w:cs="Arial"/>
          <w:sz w:val="24"/>
          <w:szCs w:val="24"/>
        </w:rPr>
        <w:t>Especializaciones;</w:t>
      </w:r>
    </w:p>
    <w:p w14:paraId="4461D6E8" w14:textId="289F6087" w:rsidR="006F37D3" w:rsidRPr="004954E0" w:rsidRDefault="006F37D3" w:rsidP="004954E0">
      <w:pPr>
        <w:numPr>
          <w:ilvl w:val="0"/>
          <w:numId w:val="14"/>
        </w:numPr>
        <w:spacing w:before="240" w:after="160" w:line="240" w:lineRule="auto"/>
        <w:ind w:left="567" w:hanging="140"/>
        <w:contextualSpacing/>
        <w:jc w:val="both"/>
        <w:rPr>
          <w:rFonts w:ascii="Arial" w:hAnsi="Arial" w:cs="Arial"/>
          <w:sz w:val="24"/>
          <w:szCs w:val="24"/>
        </w:rPr>
      </w:pPr>
      <w:r w:rsidRPr="004954E0">
        <w:rPr>
          <w:rFonts w:ascii="Arial" w:hAnsi="Arial" w:cs="Arial"/>
          <w:sz w:val="24"/>
          <w:szCs w:val="24"/>
        </w:rPr>
        <w:t xml:space="preserve">Maestría; y </w:t>
      </w:r>
    </w:p>
    <w:p w14:paraId="787E5A9E" w14:textId="77777777" w:rsidR="006F37D3" w:rsidRPr="00F554E1" w:rsidRDefault="006F37D3" w:rsidP="00356540">
      <w:pPr>
        <w:numPr>
          <w:ilvl w:val="0"/>
          <w:numId w:val="14"/>
        </w:numPr>
        <w:spacing w:before="240" w:after="160" w:line="240" w:lineRule="auto"/>
        <w:ind w:left="851" w:hanging="424"/>
        <w:contextualSpacing/>
        <w:jc w:val="both"/>
        <w:rPr>
          <w:rFonts w:ascii="Arial" w:hAnsi="Arial" w:cs="Arial"/>
          <w:sz w:val="24"/>
          <w:szCs w:val="24"/>
        </w:rPr>
      </w:pPr>
      <w:r w:rsidRPr="00F554E1">
        <w:rPr>
          <w:rFonts w:ascii="Arial" w:hAnsi="Arial" w:cs="Arial"/>
          <w:sz w:val="24"/>
          <w:szCs w:val="24"/>
        </w:rPr>
        <w:t>Doctorado.</w:t>
      </w:r>
    </w:p>
    <w:p w14:paraId="22676586" w14:textId="77777777" w:rsidR="006F37D3" w:rsidRPr="00F554E1" w:rsidRDefault="006F37D3" w:rsidP="006F37D3">
      <w:pPr>
        <w:spacing w:before="240" w:after="160" w:line="240" w:lineRule="auto"/>
        <w:ind w:left="427"/>
        <w:contextualSpacing/>
        <w:jc w:val="both"/>
        <w:rPr>
          <w:rFonts w:ascii="Arial" w:hAnsi="Arial" w:cs="Arial"/>
          <w:sz w:val="24"/>
          <w:szCs w:val="24"/>
        </w:rPr>
      </w:pPr>
    </w:p>
    <w:p w14:paraId="73AE7E8C" w14:textId="77777777" w:rsidR="006F37D3" w:rsidRPr="00F554E1" w:rsidRDefault="006F37D3" w:rsidP="006F37D3">
      <w:pPr>
        <w:spacing w:before="240" w:after="160" w:line="240" w:lineRule="auto"/>
        <w:jc w:val="both"/>
        <w:rPr>
          <w:rFonts w:ascii="Arial" w:hAnsi="Arial" w:cs="Arial"/>
          <w:sz w:val="24"/>
          <w:szCs w:val="24"/>
        </w:rPr>
      </w:pPr>
      <w:r w:rsidRPr="00F554E1">
        <w:rPr>
          <w:rFonts w:ascii="Arial" w:hAnsi="Arial" w:cs="Arial"/>
          <w:b/>
          <w:sz w:val="24"/>
          <w:szCs w:val="24"/>
        </w:rPr>
        <w:t xml:space="preserve">Artículo </w:t>
      </w:r>
      <w:r w:rsidR="004B2B6F" w:rsidRPr="00F554E1">
        <w:rPr>
          <w:rFonts w:ascii="Arial" w:hAnsi="Arial" w:cs="Arial"/>
          <w:b/>
          <w:sz w:val="24"/>
          <w:szCs w:val="24"/>
        </w:rPr>
        <w:t>5</w:t>
      </w:r>
      <w:r w:rsidR="00195AEF">
        <w:rPr>
          <w:rFonts w:ascii="Arial" w:hAnsi="Arial" w:cs="Arial"/>
          <w:b/>
          <w:sz w:val="24"/>
          <w:szCs w:val="24"/>
        </w:rPr>
        <w:t>3</w:t>
      </w:r>
      <w:r w:rsidRPr="00F554E1">
        <w:rPr>
          <w:rFonts w:ascii="Arial" w:hAnsi="Arial" w:cs="Arial"/>
          <w:b/>
          <w:sz w:val="24"/>
          <w:szCs w:val="24"/>
        </w:rPr>
        <w:t>.</w:t>
      </w:r>
      <w:r w:rsidRPr="00F554E1">
        <w:rPr>
          <w:rFonts w:ascii="Arial" w:hAnsi="Arial" w:cs="Arial"/>
          <w:sz w:val="24"/>
          <w:szCs w:val="24"/>
        </w:rPr>
        <w:t xml:space="preserve"> La gestión y contratación de la capacitación privilegiará las actividades grupales sobre las individuales, con objeto de beneficiar a un mayor número de personas, y optimizar el uso de los recursos asignados para este rubro.</w:t>
      </w:r>
    </w:p>
    <w:p w14:paraId="0839BBE5" w14:textId="77777777" w:rsidR="006F37D3" w:rsidRPr="00F554E1" w:rsidRDefault="006F37D3" w:rsidP="006F37D3">
      <w:pPr>
        <w:spacing w:before="240" w:after="160" w:line="240" w:lineRule="auto"/>
        <w:jc w:val="both"/>
        <w:rPr>
          <w:rFonts w:ascii="Arial" w:hAnsi="Arial" w:cs="Arial"/>
          <w:sz w:val="24"/>
          <w:szCs w:val="24"/>
        </w:rPr>
      </w:pPr>
      <w:r w:rsidRPr="00F554E1">
        <w:rPr>
          <w:rFonts w:ascii="Arial" w:hAnsi="Arial" w:cs="Arial"/>
          <w:b/>
          <w:sz w:val="24"/>
          <w:szCs w:val="24"/>
        </w:rPr>
        <w:t xml:space="preserve">Artículo </w:t>
      </w:r>
      <w:r w:rsidR="005436B4" w:rsidRPr="00F554E1">
        <w:rPr>
          <w:rFonts w:ascii="Arial" w:hAnsi="Arial" w:cs="Arial"/>
          <w:b/>
          <w:sz w:val="24"/>
          <w:szCs w:val="24"/>
        </w:rPr>
        <w:t>5</w:t>
      </w:r>
      <w:r w:rsidR="00195AEF">
        <w:rPr>
          <w:rFonts w:ascii="Arial" w:hAnsi="Arial" w:cs="Arial"/>
          <w:b/>
          <w:sz w:val="24"/>
          <w:szCs w:val="24"/>
        </w:rPr>
        <w:t>4</w:t>
      </w:r>
      <w:r w:rsidRPr="00F554E1">
        <w:rPr>
          <w:rFonts w:ascii="Arial" w:hAnsi="Arial" w:cs="Arial"/>
          <w:b/>
          <w:sz w:val="24"/>
          <w:szCs w:val="24"/>
        </w:rPr>
        <w:t>.</w:t>
      </w:r>
      <w:r w:rsidRPr="00F554E1">
        <w:rPr>
          <w:rFonts w:ascii="Arial" w:hAnsi="Arial" w:cs="Arial"/>
          <w:sz w:val="24"/>
          <w:szCs w:val="24"/>
        </w:rPr>
        <w:t xml:space="preserve"> El personal que ocupe puestos del </w:t>
      </w:r>
      <w:r w:rsidR="00A3071C" w:rsidRPr="00F554E1">
        <w:rPr>
          <w:rFonts w:ascii="Arial" w:hAnsi="Arial" w:cs="Arial"/>
          <w:sz w:val="24"/>
          <w:szCs w:val="24"/>
        </w:rPr>
        <w:t>Servicio Civil</w:t>
      </w:r>
      <w:r w:rsidRPr="00F554E1">
        <w:rPr>
          <w:rFonts w:ascii="Arial" w:hAnsi="Arial" w:cs="Arial"/>
          <w:sz w:val="24"/>
          <w:szCs w:val="24"/>
        </w:rPr>
        <w:t xml:space="preserve"> deberá enviar a </w:t>
      </w:r>
      <w:r w:rsidR="005436B4" w:rsidRPr="00F554E1">
        <w:rPr>
          <w:rFonts w:ascii="Arial" w:hAnsi="Arial" w:cs="Arial"/>
          <w:sz w:val="24"/>
          <w:szCs w:val="24"/>
        </w:rPr>
        <w:t>la Secretaría Técnica</w:t>
      </w:r>
      <w:r w:rsidRPr="00F554E1">
        <w:rPr>
          <w:rFonts w:ascii="Arial" w:hAnsi="Arial" w:cs="Arial"/>
          <w:sz w:val="24"/>
          <w:szCs w:val="24"/>
        </w:rPr>
        <w:t xml:space="preserve"> los documentos que acrediten las actividades de capacitación recibida, con el propósito de actualizar el expediente personal.</w:t>
      </w:r>
    </w:p>
    <w:p w14:paraId="29E9FD8F" w14:textId="77777777" w:rsidR="006F37D3" w:rsidRPr="00F554E1" w:rsidRDefault="005436B4" w:rsidP="005436B4">
      <w:pPr>
        <w:spacing w:before="240" w:after="0" w:line="240" w:lineRule="auto"/>
        <w:jc w:val="both"/>
        <w:rPr>
          <w:rFonts w:ascii="Arial" w:hAnsi="Arial" w:cs="Arial"/>
          <w:sz w:val="24"/>
          <w:szCs w:val="24"/>
        </w:rPr>
      </w:pPr>
      <w:r w:rsidRPr="00F554E1">
        <w:rPr>
          <w:rFonts w:ascii="Arial" w:hAnsi="Arial" w:cs="Arial"/>
          <w:sz w:val="24"/>
          <w:szCs w:val="24"/>
        </w:rPr>
        <w:t xml:space="preserve">De igual forma, tomando en cuenta los </w:t>
      </w:r>
      <w:r w:rsidR="006F37D3" w:rsidRPr="00F554E1">
        <w:rPr>
          <w:rFonts w:ascii="Arial" w:hAnsi="Arial" w:cs="Arial"/>
          <w:sz w:val="24"/>
          <w:szCs w:val="24"/>
        </w:rPr>
        <w:t>resultados obtenidos en la capacitación</w:t>
      </w:r>
      <w:r w:rsidRPr="00F554E1">
        <w:rPr>
          <w:rFonts w:ascii="Arial" w:hAnsi="Arial" w:cs="Arial"/>
          <w:sz w:val="24"/>
          <w:szCs w:val="24"/>
        </w:rPr>
        <w:t xml:space="preserve">, se podrán </w:t>
      </w:r>
      <w:r w:rsidR="006F37D3" w:rsidRPr="00F554E1">
        <w:rPr>
          <w:rFonts w:ascii="Arial" w:hAnsi="Arial" w:cs="Arial"/>
          <w:sz w:val="24"/>
          <w:szCs w:val="24"/>
        </w:rPr>
        <w:t xml:space="preserve">desarrollar </w:t>
      </w:r>
      <w:r w:rsidRPr="00F554E1">
        <w:rPr>
          <w:rFonts w:ascii="Arial" w:hAnsi="Arial" w:cs="Arial"/>
          <w:sz w:val="24"/>
          <w:szCs w:val="24"/>
        </w:rPr>
        <w:t xml:space="preserve">adecuaciones al Programa de Capacitación, además de implementar </w:t>
      </w:r>
      <w:r w:rsidR="006F37D3" w:rsidRPr="00F554E1">
        <w:rPr>
          <w:rFonts w:ascii="Arial" w:hAnsi="Arial" w:cs="Arial"/>
          <w:sz w:val="24"/>
          <w:szCs w:val="24"/>
        </w:rPr>
        <w:t>las accion</w:t>
      </w:r>
      <w:r w:rsidRPr="00F554E1">
        <w:rPr>
          <w:rFonts w:ascii="Arial" w:hAnsi="Arial" w:cs="Arial"/>
          <w:sz w:val="24"/>
          <w:szCs w:val="24"/>
        </w:rPr>
        <w:t>es necesarias para su mejora, perfeccionamiento o profesionalización</w:t>
      </w:r>
      <w:r w:rsidR="006F37D3" w:rsidRPr="00F554E1">
        <w:rPr>
          <w:rFonts w:ascii="Arial" w:hAnsi="Arial" w:cs="Arial"/>
          <w:sz w:val="24"/>
          <w:szCs w:val="24"/>
        </w:rPr>
        <w:t>.</w:t>
      </w:r>
    </w:p>
    <w:p w14:paraId="57D89E0A"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CAPÍTULO SEXTO</w:t>
      </w:r>
    </w:p>
    <w:p w14:paraId="2C33B835"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 xml:space="preserve">De la evaluación del desempeño del personal que ocupe puestos del </w:t>
      </w:r>
      <w:r w:rsidR="00A3071C" w:rsidRPr="00F554E1">
        <w:rPr>
          <w:rFonts w:ascii="Arial" w:hAnsi="Arial" w:cs="Arial"/>
          <w:b/>
          <w:sz w:val="24"/>
          <w:szCs w:val="24"/>
        </w:rPr>
        <w:t>Servicio Civil</w:t>
      </w:r>
    </w:p>
    <w:p w14:paraId="0794D7B8" w14:textId="77777777" w:rsidR="004954E0" w:rsidRDefault="004954E0" w:rsidP="004954E0">
      <w:pPr>
        <w:shd w:val="clear" w:color="auto" w:fill="FFFFFF"/>
        <w:spacing w:after="0" w:line="240" w:lineRule="auto"/>
        <w:jc w:val="both"/>
        <w:rPr>
          <w:rFonts w:ascii="Arial" w:eastAsia="Times New Roman" w:hAnsi="Arial" w:cs="Arial"/>
          <w:b/>
          <w:sz w:val="24"/>
          <w:szCs w:val="24"/>
        </w:rPr>
      </w:pPr>
    </w:p>
    <w:p w14:paraId="2E6B187C" w14:textId="1C9B2987" w:rsidR="006F37D3" w:rsidRPr="00F554E1" w:rsidRDefault="006F37D3" w:rsidP="006F37D3">
      <w:pPr>
        <w:shd w:val="clear" w:color="auto" w:fill="FFFFFF"/>
        <w:spacing w:line="240" w:lineRule="auto"/>
        <w:jc w:val="both"/>
        <w:rPr>
          <w:rFonts w:ascii="Arial" w:eastAsia="Times New Roman" w:hAnsi="Arial" w:cs="Arial"/>
          <w:sz w:val="24"/>
          <w:szCs w:val="24"/>
        </w:rPr>
      </w:pPr>
      <w:r w:rsidRPr="00F554E1">
        <w:rPr>
          <w:rFonts w:ascii="Arial" w:eastAsia="Times New Roman" w:hAnsi="Arial" w:cs="Arial"/>
          <w:b/>
          <w:sz w:val="24"/>
          <w:szCs w:val="24"/>
        </w:rPr>
        <w:t xml:space="preserve">Artículo </w:t>
      </w:r>
      <w:r w:rsidR="00F15680" w:rsidRPr="00F554E1">
        <w:rPr>
          <w:rFonts w:ascii="Arial" w:eastAsia="Times New Roman" w:hAnsi="Arial" w:cs="Arial"/>
          <w:b/>
          <w:sz w:val="24"/>
          <w:szCs w:val="24"/>
        </w:rPr>
        <w:t>5</w:t>
      </w:r>
      <w:r w:rsidR="00195AEF">
        <w:rPr>
          <w:rFonts w:ascii="Arial" w:eastAsia="Times New Roman" w:hAnsi="Arial" w:cs="Arial"/>
          <w:b/>
          <w:sz w:val="24"/>
          <w:szCs w:val="24"/>
        </w:rPr>
        <w:t>5</w:t>
      </w:r>
      <w:r w:rsidRPr="00F554E1">
        <w:rPr>
          <w:rFonts w:ascii="Arial" w:eastAsia="Times New Roman" w:hAnsi="Arial" w:cs="Arial"/>
          <w:b/>
          <w:sz w:val="24"/>
          <w:szCs w:val="24"/>
        </w:rPr>
        <w:t>.</w:t>
      </w:r>
      <w:r w:rsidRPr="00F554E1">
        <w:rPr>
          <w:rFonts w:ascii="Arial" w:eastAsia="Times New Roman" w:hAnsi="Arial" w:cs="Arial"/>
          <w:sz w:val="24"/>
          <w:szCs w:val="24"/>
        </w:rPr>
        <w:t xml:space="preserve"> El </w:t>
      </w:r>
      <w:r w:rsidR="00BC0922" w:rsidRPr="00F554E1">
        <w:rPr>
          <w:rFonts w:ascii="Arial" w:eastAsia="Times New Roman" w:hAnsi="Arial" w:cs="Arial"/>
          <w:sz w:val="24"/>
          <w:szCs w:val="24"/>
        </w:rPr>
        <w:t xml:space="preserve">sistema contará con un proceso </w:t>
      </w:r>
      <w:r w:rsidRPr="00F554E1">
        <w:rPr>
          <w:rFonts w:ascii="Arial" w:eastAsia="Times New Roman" w:hAnsi="Arial" w:cs="Arial"/>
          <w:sz w:val="24"/>
          <w:szCs w:val="24"/>
        </w:rPr>
        <w:t xml:space="preserve">para evaluar el desempeño del personal que ocupe puestos del </w:t>
      </w:r>
      <w:r w:rsidR="00A3071C" w:rsidRPr="00F554E1">
        <w:rPr>
          <w:rFonts w:ascii="Arial" w:eastAsia="Times New Roman" w:hAnsi="Arial" w:cs="Arial"/>
          <w:sz w:val="24"/>
          <w:szCs w:val="24"/>
        </w:rPr>
        <w:t>Servicio Civil</w:t>
      </w:r>
      <w:r w:rsidR="00EC0547" w:rsidRPr="00F554E1">
        <w:rPr>
          <w:rFonts w:ascii="Arial" w:eastAsia="Times New Roman" w:hAnsi="Arial" w:cs="Arial"/>
          <w:sz w:val="24"/>
          <w:szCs w:val="24"/>
        </w:rPr>
        <w:t>, mediante el cual se establecerán</w:t>
      </w:r>
      <w:r w:rsidRPr="00F554E1">
        <w:rPr>
          <w:rFonts w:ascii="Arial" w:eastAsia="Times New Roman" w:hAnsi="Arial" w:cs="Arial"/>
          <w:sz w:val="24"/>
          <w:szCs w:val="24"/>
        </w:rPr>
        <w:t xml:space="preserve"> criterios, plazos e instrumentos para </w:t>
      </w:r>
      <w:r w:rsidR="00BC0922" w:rsidRPr="00F554E1">
        <w:rPr>
          <w:rFonts w:ascii="Arial" w:eastAsia="Times New Roman" w:hAnsi="Arial" w:cs="Arial"/>
          <w:sz w:val="24"/>
          <w:szCs w:val="24"/>
        </w:rPr>
        <w:t>medirlo y valorarlo</w:t>
      </w:r>
      <w:r w:rsidRPr="00F554E1">
        <w:rPr>
          <w:rFonts w:ascii="Arial" w:eastAsia="Times New Roman" w:hAnsi="Arial" w:cs="Arial"/>
          <w:sz w:val="24"/>
          <w:szCs w:val="24"/>
        </w:rPr>
        <w:t xml:space="preserve">, el </w:t>
      </w:r>
      <w:r w:rsidR="00E63E17" w:rsidRPr="00F554E1">
        <w:rPr>
          <w:rFonts w:ascii="Arial" w:eastAsia="Times New Roman" w:hAnsi="Arial" w:cs="Arial"/>
          <w:sz w:val="24"/>
          <w:szCs w:val="24"/>
        </w:rPr>
        <w:t>método y</w:t>
      </w:r>
      <w:r w:rsidR="00EC0547" w:rsidRPr="00F554E1">
        <w:rPr>
          <w:rFonts w:ascii="Arial" w:eastAsia="Times New Roman" w:hAnsi="Arial" w:cs="Arial"/>
          <w:sz w:val="24"/>
          <w:szCs w:val="24"/>
        </w:rPr>
        <w:t xml:space="preserve"> el</w:t>
      </w:r>
      <w:r w:rsidR="00E63E17" w:rsidRPr="00F554E1">
        <w:rPr>
          <w:rFonts w:ascii="Arial" w:eastAsia="Times New Roman" w:hAnsi="Arial" w:cs="Arial"/>
          <w:sz w:val="24"/>
          <w:szCs w:val="24"/>
        </w:rPr>
        <w:t xml:space="preserve"> </w:t>
      </w:r>
      <w:r w:rsidR="00DF7984" w:rsidRPr="00F554E1">
        <w:rPr>
          <w:rFonts w:ascii="Arial" w:eastAsia="Times New Roman" w:hAnsi="Arial" w:cs="Arial"/>
          <w:sz w:val="24"/>
          <w:szCs w:val="24"/>
        </w:rPr>
        <w:t>procedimiento de</w:t>
      </w:r>
      <w:r w:rsidRPr="00F554E1">
        <w:rPr>
          <w:rFonts w:ascii="Arial" w:eastAsia="Times New Roman" w:hAnsi="Arial" w:cs="Arial"/>
          <w:sz w:val="24"/>
          <w:szCs w:val="24"/>
        </w:rPr>
        <w:t xml:space="preserve"> evaluación que se aplicará, los parámetros de valoración y puntuación, y la forma en que se</w:t>
      </w:r>
      <w:r w:rsidR="00EC0547" w:rsidRPr="00F554E1">
        <w:rPr>
          <w:rFonts w:ascii="Arial" w:eastAsia="Times New Roman" w:hAnsi="Arial" w:cs="Arial"/>
          <w:sz w:val="24"/>
          <w:szCs w:val="24"/>
        </w:rPr>
        <w:t xml:space="preserve"> medirá el cumplimiento de las</w:t>
      </w:r>
      <w:r w:rsidRPr="00F554E1">
        <w:rPr>
          <w:rFonts w:ascii="Arial" w:eastAsia="Times New Roman" w:hAnsi="Arial" w:cs="Arial"/>
          <w:sz w:val="24"/>
          <w:szCs w:val="24"/>
        </w:rPr>
        <w:t xml:space="preserve"> funciones específicas del puesto. </w:t>
      </w:r>
    </w:p>
    <w:p w14:paraId="5D971D4B" w14:textId="77777777" w:rsidR="00F15680" w:rsidRPr="00F554E1" w:rsidRDefault="006F37D3" w:rsidP="006F37D3">
      <w:pPr>
        <w:spacing w:line="240" w:lineRule="auto"/>
        <w:jc w:val="both"/>
        <w:rPr>
          <w:rFonts w:ascii="Arial" w:hAnsi="Arial" w:cs="Arial"/>
          <w:color w:val="000000"/>
          <w:sz w:val="24"/>
          <w:szCs w:val="24"/>
        </w:rPr>
      </w:pPr>
      <w:r w:rsidRPr="00F554E1">
        <w:rPr>
          <w:rFonts w:ascii="Arial" w:eastAsia="Times New Roman" w:hAnsi="Arial" w:cs="Arial"/>
          <w:b/>
          <w:sz w:val="24"/>
          <w:szCs w:val="24"/>
        </w:rPr>
        <w:t xml:space="preserve">Artículo </w:t>
      </w:r>
      <w:r w:rsidR="00F15680" w:rsidRPr="00F554E1">
        <w:rPr>
          <w:rFonts w:ascii="Arial" w:eastAsia="Times New Roman" w:hAnsi="Arial" w:cs="Arial"/>
          <w:b/>
          <w:sz w:val="24"/>
          <w:szCs w:val="24"/>
        </w:rPr>
        <w:t>5</w:t>
      </w:r>
      <w:r w:rsidR="00195AEF">
        <w:rPr>
          <w:rFonts w:ascii="Arial" w:eastAsia="Times New Roman" w:hAnsi="Arial" w:cs="Arial"/>
          <w:b/>
          <w:sz w:val="24"/>
          <w:szCs w:val="24"/>
        </w:rPr>
        <w:t>6</w:t>
      </w:r>
      <w:r w:rsidRPr="00F554E1">
        <w:rPr>
          <w:rFonts w:ascii="Arial" w:eastAsia="Times New Roman" w:hAnsi="Arial" w:cs="Arial"/>
          <w:b/>
          <w:sz w:val="24"/>
          <w:szCs w:val="24"/>
        </w:rPr>
        <w:t xml:space="preserve">. </w:t>
      </w:r>
      <w:r w:rsidR="00F15680" w:rsidRPr="00F554E1">
        <w:rPr>
          <w:rFonts w:ascii="Arial" w:hAnsi="Arial" w:cs="Arial"/>
          <w:color w:val="000000"/>
          <w:sz w:val="24"/>
          <w:szCs w:val="24"/>
        </w:rPr>
        <w:t>El proceso para la evaluación del desempeño establecerá el periodo de aplicación, los sujetos a evaluar y quiénes serán evaluadores, la forma en que se aplicará la evaluación y el seguimiento de los resultados.</w:t>
      </w:r>
    </w:p>
    <w:p w14:paraId="094BB4B2" w14:textId="2C76FBAD" w:rsidR="00F15680" w:rsidRPr="00F554E1" w:rsidRDefault="006F37D3" w:rsidP="00F15680">
      <w:pPr>
        <w:spacing w:line="240" w:lineRule="auto"/>
        <w:jc w:val="both"/>
        <w:rPr>
          <w:rFonts w:ascii="Arial" w:hAnsi="Arial" w:cs="Arial"/>
          <w:sz w:val="24"/>
          <w:szCs w:val="24"/>
        </w:rPr>
      </w:pPr>
      <w:r w:rsidRPr="00F554E1">
        <w:rPr>
          <w:rFonts w:ascii="Arial" w:eastAsia="Times New Roman" w:hAnsi="Arial" w:cs="Arial"/>
          <w:b/>
          <w:sz w:val="24"/>
          <w:szCs w:val="24"/>
        </w:rPr>
        <w:t xml:space="preserve">Artículo </w:t>
      </w:r>
      <w:r w:rsidR="00195AEF">
        <w:rPr>
          <w:rFonts w:ascii="Arial" w:eastAsia="Times New Roman" w:hAnsi="Arial" w:cs="Arial"/>
          <w:b/>
          <w:sz w:val="24"/>
          <w:szCs w:val="24"/>
        </w:rPr>
        <w:t>57</w:t>
      </w:r>
      <w:r w:rsidRPr="00F554E1">
        <w:rPr>
          <w:rFonts w:ascii="Arial" w:eastAsia="Times New Roman" w:hAnsi="Arial" w:cs="Arial"/>
          <w:b/>
          <w:sz w:val="24"/>
          <w:szCs w:val="24"/>
        </w:rPr>
        <w:t xml:space="preserve">. </w:t>
      </w:r>
      <w:r w:rsidR="00F15680" w:rsidRPr="00F554E1">
        <w:rPr>
          <w:rFonts w:ascii="Arial" w:eastAsia="Times New Roman" w:hAnsi="Arial" w:cs="Arial"/>
          <w:sz w:val="24"/>
          <w:szCs w:val="24"/>
        </w:rPr>
        <w:t>La metodología</w:t>
      </w:r>
      <w:r w:rsidR="00F15680" w:rsidRPr="00F554E1">
        <w:rPr>
          <w:rFonts w:ascii="Arial" w:hAnsi="Arial" w:cs="Arial"/>
          <w:sz w:val="24"/>
          <w:szCs w:val="24"/>
        </w:rPr>
        <w:t xml:space="preserve"> y el calendario de evaluación del desempeño serán elaborados por la Secretaría Técnica</w:t>
      </w:r>
      <w:r w:rsidR="00B5718F">
        <w:rPr>
          <w:rFonts w:ascii="Arial" w:hAnsi="Arial" w:cs="Arial"/>
          <w:sz w:val="24"/>
          <w:szCs w:val="24"/>
        </w:rPr>
        <w:t>,</w:t>
      </w:r>
      <w:r w:rsidR="00F15680" w:rsidRPr="00F554E1">
        <w:rPr>
          <w:rFonts w:ascii="Arial" w:hAnsi="Arial" w:cs="Arial"/>
          <w:sz w:val="24"/>
          <w:szCs w:val="24"/>
        </w:rPr>
        <w:t xml:space="preserve"> deberán estar alineados al Plan Estratégico Institucional y serán presentados conjuntamente al Comité para su autorización. </w:t>
      </w:r>
    </w:p>
    <w:p w14:paraId="385FBA1A" w14:textId="77777777" w:rsidR="006F37D3" w:rsidRPr="00F554E1" w:rsidRDefault="006F37D3" w:rsidP="006F37D3">
      <w:pPr>
        <w:spacing w:before="240" w:after="0" w:line="240" w:lineRule="auto"/>
        <w:jc w:val="both"/>
        <w:rPr>
          <w:rFonts w:ascii="Arial" w:eastAsia="Times New Roman" w:hAnsi="Arial" w:cs="Arial"/>
          <w:b/>
          <w:sz w:val="24"/>
          <w:szCs w:val="24"/>
        </w:rPr>
      </w:pPr>
      <w:r w:rsidRPr="00F554E1">
        <w:rPr>
          <w:rFonts w:ascii="Arial" w:eastAsia="Times New Roman" w:hAnsi="Arial" w:cs="Arial"/>
          <w:b/>
          <w:sz w:val="24"/>
          <w:szCs w:val="24"/>
        </w:rPr>
        <w:t xml:space="preserve">Artículo </w:t>
      </w:r>
      <w:r w:rsidR="00195AEF">
        <w:rPr>
          <w:rFonts w:ascii="Arial" w:eastAsia="Times New Roman" w:hAnsi="Arial" w:cs="Arial"/>
          <w:b/>
          <w:sz w:val="24"/>
          <w:szCs w:val="24"/>
        </w:rPr>
        <w:t>58</w:t>
      </w:r>
      <w:r w:rsidRPr="00F554E1">
        <w:rPr>
          <w:rFonts w:ascii="Arial" w:eastAsia="Times New Roman" w:hAnsi="Arial" w:cs="Arial"/>
          <w:b/>
          <w:sz w:val="24"/>
          <w:szCs w:val="24"/>
        </w:rPr>
        <w:t xml:space="preserve">. </w:t>
      </w:r>
      <w:r w:rsidRPr="00F554E1">
        <w:rPr>
          <w:rFonts w:ascii="Arial" w:eastAsia="Times New Roman" w:hAnsi="Arial" w:cs="Arial"/>
          <w:sz w:val="24"/>
          <w:szCs w:val="24"/>
        </w:rPr>
        <w:t xml:space="preserve">Los resultados de la evaluación serán </w:t>
      </w:r>
      <w:r w:rsidR="00EC0547" w:rsidRPr="00F554E1">
        <w:rPr>
          <w:rFonts w:ascii="Arial" w:eastAsia="Times New Roman" w:hAnsi="Arial" w:cs="Arial"/>
          <w:sz w:val="24"/>
          <w:szCs w:val="24"/>
        </w:rPr>
        <w:t>la base obligada</w:t>
      </w:r>
      <w:r w:rsidR="00C42615" w:rsidRPr="00F554E1">
        <w:rPr>
          <w:rFonts w:ascii="Arial" w:eastAsia="Times New Roman" w:hAnsi="Arial" w:cs="Arial"/>
          <w:sz w:val="24"/>
          <w:szCs w:val="24"/>
        </w:rPr>
        <w:t xml:space="preserve"> para la obtención de</w:t>
      </w:r>
      <w:r w:rsidRPr="00F554E1">
        <w:rPr>
          <w:rFonts w:ascii="Arial" w:eastAsia="Times New Roman" w:hAnsi="Arial" w:cs="Arial"/>
          <w:sz w:val="24"/>
          <w:szCs w:val="24"/>
        </w:rPr>
        <w:t xml:space="preserve"> reconocimientos</w:t>
      </w:r>
      <w:r w:rsidR="00BC0922" w:rsidRPr="00F554E1">
        <w:rPr>
          <w:rFonts w:ascii="Arial" w:eastAsia="Times New Roman" w:hAnsi="Arial" w:cs="Arial"/>
          <w:sz w:val="24"/>
          <w:szCs w:val="24"/>
        </w:rPr>
        <w:t xml:space="preserve"> y para la toma de decisiones</w:t>
      </w:r>
      <w:r w:rsidR="00EC0547" w:rsidRPr="00F554E1">
        <w:rPr>
          <w:rFonts w:ascii="Arial" w:eastAsia="Times New Roman" w:hAnsi="Arial" w:cs="Arial"/>
          <w:sz w:val="24"/>
          <w:szCs w:val="24"/>
        </w:rPr>
        <w:t xml:space="preserve"> en materia de</w:t>
      </w:r>
      <w:r w:rsidR="00F974F4" w:rsidRPr="00F554E1">
        <w:rPr>
          <w:rFonts w:ascii="Arial" w:eastAsia="Times New Roman" w:hAnsi="Arial" w:cs="Arial"/>
          <w:sz w:val="24"/>
          <w:szCs w:val="24"/>
        </w:rPr>
        <w:t xml:space="preserve"> permanencia, movilidad </w:t>
      </w:r>
      <w:r w:rsidR="00EC0547" w:rsidRPr="00F554E1">
        <w:rPr>
          <w:rFonts w:ascii="Arial" w:eastAsia="Times New Roman" w:hAnsi="Arial" w:cs="Arial"/>
          <w:sz w:val="24"/>
          <w:szCs w:val="24"/>
        </w:rPr>
        <w:t>y separación</w:t>
      </w:r>
      <w:r w:rsidR="00BC0922" w:rsidRPr="00F554E1">
        <w:rPr>
          <w:rFonts w:ascii="Arial" w:eastAsia="Times New Roman" w:hAnsi="Arial" w:cs="Arial"/>
          <w:sz w:val="24"/>
          <w:szCs w:val="24"/>
        </w:rPr>
        <w:t xml:space="preserve"> </w:t>
      </w:r>
      <w:r w:rsidRPr="00F554E1">
        <w:rPr>
          <w:rFonts w:ascii="Arial" w:eastAsia="Times New Roman" w:hAnsi="Arial" w:cs="Arial"/>
          <w:sz w:val="24"/>
          <w:szCs w:val="24"/>
        </w:rPr>
        <w:t xml:space="preserve">dentro del </w:t>
      </w:r>
      <w:r w:rsidR="00A3071C" w:rsidRPr="00F554E1">
        <w:rPr>
          <w:rFonts w:ascii="Arial" w:eastAsia="Times New Roman" w:hAnsi="Arial" w:cs="Arial"/>
          <w:sz w:val="24"/>
          <w:szCs w:val="24"/>
        </w:rPr>
        <w:t>Servicio Civil</w:t>
      </w:r>
      <w:r w:rsidRPr="00F554E1">
        <w:rPr>
          <w:rFonts w:ascii="Arial" w:eastAsia="Times New Roman" w:hAnsi="Arial" w:cs="Arial"/>
          <w:sz w:val="24"/>
          <w:szCs w:val="24"/>
        </w:rPr>
        <w:t>.</w:t>
      </w:r>
    </w:p>
    <w:p w14:paraId="4B733C14" w14:textId="6BA1EBCB" w:rsidR="006F37D3" w:rsidRPr="00F554E1" w:rsidRDefault="006F37D3" w:rsidP="006F37D3">
      <w:pPr>
        <w:spacing w:before="240" w:after="0" w:line="240" w:lineRule="auto"/>
        <w:jc w:val="both"/>
        <w:rPr>
          <w:rFonts w:ascii="Arial" w:hAnsi="Arial" w:cs="Arial"/>
          <w:sz w:val="24"/>
          <w:szCs w:val="24"/>
        </w:rPr>
      </w:pPr>
      <w:r w:rsidRPr="00F554E1">
        <w:rPr>
          <w:rFonts w:ascii="Arial" w:eastAsia="Times New Roman" w:hAnsi="Arial" w:cs="Arial"/>
          <w:b/>
          <w:sz w:val="24"/>
          <w:szCs w:val="24"/>
        </w:rPr>
        <w:t xml:space="preserve">Artículo </w:t>
      </w:r>
      <w:r w:rsidR="00195AEF">
        <w:rPr>
          <w:rFonts w:ascii="Arial" w:eastAsia="Times New Roman" w:hAnsi="Arial" w:cs="Arial"/>
          <w:b/>
          <w:sz w:val="24"/>
          <w:szCs w:val="24"/>
        </w:rPr>
        <w:t>59</w:t>
      </w:r>
      <w:r w:rsidRPr="00F554E1">
        <w:rPr>
          <w:rFonts w:ascii="Arial" w:eastAsia="Times New Roman" w:hAnsi="Arial" w:cs="Arial"/>
          <w:b/>
          <w:sz w:val="24"/>
          <w:szCs w:val="24"/>
        </w:rPr>
        <w:t xml:space="preserve">. </w:t>
      </w:r>
      <w:r w:rsidR="00464F34" w:rsidRPr="00F554E1">
        <w:rPr>
          <w:rFonts w:ascii="Arial" w:eastAsia="Times New Roman" w:hAnsi="Arial" w:cs="Arial"/>
          <w:sz w:val="24"/>
          <w:szCs w:val="24"/>
        </w:rPr>
        <w:t>En este proceso s</w:t>
      </w:r>
      <w:r w:rsidR="00464F34" w:rsidRPr="00F554E1">
        <w:rPr>
          <w:rFonts w:ascii="Arial" w:hAnsi="Arial" w:cs="Arial"/>
          <w:sz w:val="24"/>
          <w:szCs w:val="24"/>
        </w:rPr>
        <w:t>e</w:t>
      </w:r>
      <w:r w:rsidRPr="00F554E1">
        <w:rPr>
          <w:rFonts w:ascii="Arial" w:hAnsi="Arial" w:cs="Arial"/>
          <w:sz w:val="24"/>
          <w:szCs w:val="24"/>
        </w:rPr>
        <w:t xml:space="preserve"> deberá </w:t>
      </w:r>
      <w:r w:rsidR="00464F34" w:rsidRPr="00F554E1">
        <w:rPr>
          <w:rFonts w:ascii="Arial" w:hAnsi="Arial" w:cs="Arial"/>
          <w:sz w:val="24"/>
          <w:szCs w:val="24"/>
        </w:rPr>
        <w:t xml:space="preserve">aplicar el modelo de evaluación del desempeño 360 grados; el cual consiste en evaluar y conocer las capacidades, </w:t>
      </w:r>
      <w:r w:rsidR="00464F34" w:rsidRPr="00F554E1">
        <w:rPr>
          <w:rFonts w:ascii="Arial" w:hAnsi="Arial" w:cs="Arial"/>
          <w:sz w:val="24"/>
          <w:szCs w:val="24"/>
        </w:rPr>
        <w:lastRenderedPageBreak/>
        <w:t>fortalezas y aptitudes de un servidor público, desde la óptica de las personas con que mantiene una relación laboral de suprasubordinación, subordinación, así como equivalentes jerárquicos</w:t>
      </w:r>
      <w:r w:rsidRPr="00F554E1">
        <w:rPr>
          <w:rFonts w:ascii="Arial" w:hAnsi="Arial" w:cs="Arial"/>
          <w:sz w:val="24"/>
          <w:szCs w:val="24"/>
        </w:rPr>
        <w:t>.</w:t>
      </w:r>
    </w:p>
    <w:p w14:paraId="1ED4B3CB"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D20649" w:rsidRPr="00F554E1">
        <w:rPr>
          <w:rFonts w:ascii="Arial" w:hAnsi="Arial" w:cs="Arial"/>
          <w:b/>
          <w:sz w:val="24"/>
          <w:szCs w:val="24"/>
        </w:rPr>
        <w:t>6</w:t>
      </w:r>
      <w:r w:rsidR="00195AEF">
        <w:rPr>
          <w:rFonts w:ascii="Arial" w:hAnsi="Arial" w:cs="Arial"/>
          <w:b/>
          <w:sz w:val="24"/>
          <w:szCs w:val="24"/>
        </w:rPr>
        <w:t>0</w:t>
      </w:r>
      <w:r w:rsidRPr="00F554E1">
        <w:rPr>
          <w:rFonts w:ascii="Arial" w:hAnsi="Arial" w:cs="Arial"/>
          <w:b/>
          <w:sz w:val="24"/>
          <w:szCs w:val="24"/>
        </w:rPr>
        <w:t>.</w:t>
      </w:r>
      <w:r w:rsidRPr="00F554E1">
        <w:rPr>
          <w:rFonts w:ascii="Arial" w:hAnsi="Arial" w:cs="Arial"/>
          <w:sz w:val="24"/>
          <w:szCs w:val="24"/>
        </w:rPr>
        <w:t xml:space="preserve"> Para ser sujetos de evaluación del desempeño el personal del </w:t>
      </w:r>
      <w:r w:rsidR="00A3071C" w:rsidRPr="00F554E1">
        <w:rPr>
          <w:rFonts w:ascii="Arial" w:hAnsi="Arial" w:cs="Arial"/>
          <w:sz w:val="24"/>
          <w:szCs w:val="24"/>
        </w:rPr>
        <w:t>Servicio Civil</w:t>
      </w:r>
      <w:r w:rsidRPr="00F554E1">
        <w:rPr>
          <w:rFonts w:ascii="Arial" w:hAnsi="Arial" w:cs="Arial"/>
          <w:sz w:val="24"/>
          <w:szCs w:val="24"/>
        </w:rPr>
        <w:t xml:space="preserve"> deberá haber cumplido al menos 180 días naturales de haber recibido el nombramiento. </w:t>
      </w:r>
    </w:p>
    <w:p w14:paraId="61023522" w14:textId="77777777" w:rsidR="006F37D3" w:rsidRPr="00F554E1" w:rsidRDefault="00D20649" w:rsidP="006F37D3">
      <w:pPr>
        <w:spacing w:before="240" w:after="0" w:line="240" w:lineRule="auto"/>
        <w:jc w:val="both"/>
        <w:rPr>
          <w:rFonts w:ascii="Arial" w:hAnsi="Arial" w:cs="Arial"/>
          <w:b/>
          <w:sz w:val="24"/>
          <w:szCs w:val="24"/>
        </w:rPr>
      </w:pPr>
      <w:r w:rsidRPr="00F554E1">
        <w:rPr>
          <w:rFonts w:ascii="Arial" w:hAnsi="Arial" w:cs="Arial"/>
          <w:b/>
          <w:sz w:val="24"/>
          <w:szCs w:val="24"/>
        </w:rPr>
        <w:t>Artículo 6</w:t>
      </w:r>
      <w:r w:rsidR="00195AEF">
        <w:rPr>
          <w:rFonts w:ascii="Arial" w:hAnsi="Arial" w:cs="Arial"/>
          <w:b/>
          <w:sz w:val="24"/>
          <w:szCs w:val="24"/>
        </w:rPr>
        <w:t>1</w:t>
      </w:r>
      <w:r w:rsidR="006F37D3" w:rsidRPr="00F554E1">
        <w:rPr>
          <w:rFonts w:ascii="Arial" w:hAnsi="Arial" w:cs="Arial"/>
          <w:b/>
          <w:sz w:val="24"/>
          <w:szCs w:val="24"/>
        </w:rPr>
        <w:t>.</w:t>
      </w:r>
      <w:r w:rsidR="006F37D3" w:rsidRPr="00F554E1">
        <w:rPr>
          <w:rFonts w:ascii="Arial" w:hAnsi="Arial" w:cs="Arial"/>
          <w:sz w:val="24"/>
          <w:szCs w:val="24"/>
        </w:rPr>
        <w:t xml:space="preserve"> </w:t>
      </w:r>
      <w:r w:rsidRPr="00F554E1">
        <w:rPr>
          <w:rFonts w:ascii="Arial" w:hAnsi="Arial" w:cs="Arial"/>
          <w:sz w:val="24"/>
          <w:szCs w:val="24"/>
        </w:rPr>
        <w:t>La Secretaría Técnica</w:t>
      </w:r>
      <w:r w:rsidR="006F37D3" w:rsidRPr="00F554E1">
        <w:rPr>
          <w:rFonts w:ascii="Arial" w:hAnsi="Arial" w:cs="Arial"/>
          <w:sz w:val="24"/>
          <w:szCs w:val="24"/>
        </w:rPr>
        <w:t xml:space="preserve"> informará al titular de la unidad administrativa y a la persona evaluada</w:t>
      </w:r>
      <w:r w:rsidR="00EC0547" w:rsidRPr="00F554E1">
        <w:rPr>
          <w:rFonts w:ascii="Arial" w:hAnsi="Arial" w:cs="Arial"/>
          <w:sz w:val="24"/>
          <w:szCs w:val="24"/>
        </w:rPr>
        <w:t xml:space="preserve"> los resultados de la evaluación </w:t>
      </w:r>
      <w:r w:rsidR="00F974F4" w:rsidRPr="00F554E1">
        <w:rPr>
          <w:rFonts w:ascii="Arial" w:hAnsi="Arial" w:cs="Arial"/>
          <w:sz w:val="24"/>
          <w:szCs w:val="24"/>
        </w:rPr>
        <w:t>del desempeño, así como sus efectos en términos de permanencia, movilidad o separación.</w:t>
      </w:r>
    </w:p>
    <w:p w14:paraId="2CBD30A5" w14:textId="77777777" w:rsidR="006F37D3" w:rsidRPr="00F554E1" w:rsidRDefault="006F37D3" w:rsidP="006F37D3">
      <w:pPr>
        <w:spacing w:before="240" w:after="0" w:line="240" w:lineRule="auto"/>
        <w:jc w:val="both"/>
        <w:rPr>
          <w:rFonts w:ascii="Arial" w:hAnsi="Arial" w:cs="Arial"/>
          <w:color w:val="000000"/>
          <w:sz w:val="24"/>
          <w:szCs w:val="24"/>
          <w:shd w:val="clear" w:color="auto" w:fill="FFFFFF"/>
        </w:rPr>
      </w:pPr>
      <w:r w:rsidRPr="00F554E1">
        <w:rPr>
          <w:rFonts w:ascii="Arial" w:hAnsi="Arial" w:cs="Arial"/>
          <w:b/>
          <w:sz w:val="24"/>
          <w:szCs w:val="24"/>
        </w:rPr>
        <w:t xml:space="preserve">Artículo </w:t>
      </w:r>
      <w:r w:rsidR="00C72143" w:rsidRPr="00F554E1">
        <w:rPr>
          <w:rFonts w:ascii="Arial" w:hAnsi="Arial" w:cs="Arial"/>
          <w:b/>
          <w:sz w:val="24"/>
          <w:szCs w:val="24"/>
        </w:rPr>
        <w:t>6</w:t>
      </w:r>
      <w:r w:rsidR="00195AEF">
        <w:rPr>
          <w:rFonts w:ascii="Arial" w:hAnsi="Arial" w:cs="Arial"/>
          <w:b/>
          <w:sz w:val="24"/>
          <w:szCs w:val="24"/>
        </w:rPr>
        <w:t>2</w:t>
      </w:r>
      <w:r w:rsidRPr="00F554E1">
        <w:rPr>
          <w:rFonts w:ascii="Arial" w:hAnsi="Arial" w:cs="Arial"/>
          <w:b/>
          <w:sz w:val="24"/>
          <w:szCs w:val="24"/>
        </w:rPr>
        <w:t>.</w:t>
      </w:r>
      <w:r w:rsidRPr="00F554E1">
        <w:rPr>
          <w:rFonts w:ascii="Arial" w:hAnsi="Arial" w:cs="Arial"/>
          <w:sz w:val="24"/>
          <w:szCs w:val="24"/>
        </w:rPr>
        <w:t xml:space="preserve"> </w:t>
      </w:r>
      <w:r w:rsidRPr="00F554E1">
        <w:rPr>
          <w:rFonts w:ascii="Arial" w:hAnsi="Arial" w:cs="Arial"/>
          <w:color w:val="000000"/>
          <w:sz w:val="24"/>
          <w:szCs w:val="24"/>
          <w:shd w:val="clear" w:color="auto" w:fill="FFFFFF"/>
        </w:rPr>
        <w:t>En caso de desacuerdo con el resultado obtenido en la evaluación del desempeño, la persona inconforme</w:t>
      </w:r>
      <w:r w:rsidRPr="00F554E1">
        <w:rPr>
          <w:rFonts w:ascii="Arial" w:hAnsi="Arial" w:cs="Arial"/>
          <w:sz w:val="24"/>
          <w:szCs w:val="24"/>
        </w:rPr>
        <w:t xml:space="preserve"> podrá interponer la revisión ante </w:t>
      </w:r>
      <w:r w:rsidR="00C72143" w:rsidRPr="00F554E1">
        <w:rPr>
          <w:rFonts w:ascii="Arial" w:hAnsi="Arial" w:cs="Arial"/>
          <w:sz w:val="24"/>
          <w:szCs w:val="24"/>
        </w:rPr>
        <w:t>la Secretaría Técnica</w:t>
      </w:r>
      <w:r w:rsidRPr="00F554E1">
        <w:rPr>
          <w:rFonts w:ascii="Arial" w:hAnsi="Arial" w:cs="Arial"/>
          <w:sz w:val="24"/>
          <w:szCs w:val="24"/>
        </w:rPr>
        <w:t xml:space="preserve"> </w:t>
      </w:r>
      <w:r w:rsidRPr="00F554E1">
        <w:rPr>
          <w:rFonts w:ascii="Arial" w:hAnsi="Arial" w:cs="Arial"/>
          <w:color w:val="000000"/>
          <w:sz w:val="24"/>
          <w:szCs w:val="24"/>
          <w:shd w:val="clear" w:color="auto" w:fill="FFFFFF"/>
        </w:rPr>
        <w:t>dentro del término de los c</w:t>
      </w:r>
      <w:r w:rsidR="00C72143" w:rsidRPr="00F554E1">
        <w:rPr>
          <w:rFonts w:ascii="Arial" w:hAnsi="Arial" w:cs="Arial"/>
          <w:color w:val="000000"/>
          <w:sz w:val="24"/>
          <w:szCs w:val="24"/>
          <w:shd w:val="clear" w:color="auto" w:fill="FFFFFF"/>
        </w:rPr>
        <w:t>inco</w:t>
      </w:r>
      <w:r w:rsidRPr="00F554E1">
        <w:rPr>
          <w:rFonts w:ascii="Arial" w:hAnsi="Arial" w:cs="Arial"/>
          <w:color w:val="000000"/>
          <w:sz w:val="24"/>
          <w:szCs w:val="24"/>
          <w:shd w:val="clear" w:color="auto" w:fill="FFFFFF"/>
        </w:rPr>
        <w:t xml:space="preserve"> días hábiles siguientes a aquel en que fue notificado del resultado que impugna. En el escrito deberá expresar los agravios y demás argumentos que a su derecho convengan. </w:t>
      </w:r>
    </w:p>
    <w:p w14:paraId="70FFF4DE" w14:textId="77777777" w:rsidR="006F37D3" w:rsidRPr="00F554E1" w:rsidRDefault="006F37D3" w:rsidP="006F37D3">
      <w:pPr>
        <w:spacing w:before="240" w:after="0" w:line="240" w:lineRule="auto"/>
        <w:jc w:val="both"/>
        <w:rPr>
          <w:rFonts w:ascii="Arial" w:hAnsi="Arial" w:cs="Arial"/>
          <w:color w:val="000000"/>
          <w:sz w:val="24"/>
          <w:szCs w:val="24"/>
          <w:shd w:val="clear" w:color="auto" w:fill="FFFFFF"/>
        </w:rPr>
      </w:pPr>
      <w:r w:rsidRPr="00F554E1">
        <w:rPr>
          <w:rFonts w:ascii="Arial" w:hAnsi="Arial" w:cs="Arial"/>
          <w:b/>
          <w:sz w:val="24"/>
          <w:szCs w:val="24"/>
        </w:rPr>
        <w:t xml:space="preserve">Artículo </w:t>
      </w:r>
      <w:r w:rsidR="00414A12" w:rsidRPr="00F554E1">
        <w:rPr>
          <w:rFonts w:ascii="Arial" w:hAnsi="Arial" w:cs="Arial"/>
          <w:b/>
          <w:sz w:val="24"/>
          <w:szCs w:val="24"/>
        </w:rPr>
        <w:t>6</w:t>
      </w:r>
      <w:r w:rsidR="00195AEF">
        <w:rPr>
          <w:rFonts w:ascii="Arial" w:hAnsi="Arial" w:cs="Arial"/>
          <w:b/>
          <w:sz w:val="24"/>
          <w:szCs w:val="24"/>
        </w:rPr>
        <w:t>3</w:t>
      </w:r>
      <w:r w:rsidRPr="00F554E1">
        <w:rPr>
          <w:rFonts w:ascii="Arial" w:hAnsi="Arial" w:cs="Arial"/>
          <w:b/>
          <w:sz w:val="24"/>
          <w:szCs w:val="24"/>
        </w:rPr>
        <w:t>.</w:t>
      </w:r>
      <w:r w:rsidRPr="00F554E1">
        <w:rPr>
          <w:rFonts w:ascii="Arial" w:hAnsi="Arial" w:cs="Arial"/>
          <w:color w:val="000000"/>
          <w:sz w:val="24"/>
          <w:szCs w:val="24"/>
          <w:shd w:val="clear" w:color="auto" w:fill="FFFFFF"/>
        </w:rPr>
        <w:t xml:space="preserve"> </w:t>
      </w:r>
      <w:r w:rsidR="00414A12" w:rsidRPr="00F554E1">
        <w:rPr>
          <w:rFonts w:ascii="Arial" w:hAnsi="Arial" w:cs="Arial"/>
          <w:color w:val="000000"/>
          <w:sz w:val="24"/>
          <w:szCs w:val="24"/>
          <w:shd w:val="clear" w:color="auto" w:fill="FFFFFF"/>
        </w:rPr>
        <w:t xml:space="preserve">La Secretaría Técnica presentará un proyecto de resolución al Comité, quien </w:t>
      </w:r>
      <w:r w:rsidRPr="00F554E1">
        <w:rPr>
          <w:rFonts w:ascii="Arial" w:hAnsi="Arial" w:cs="Arial"/>
          <w:color w:val="000000"/>
          <w:sz w:val="24"/>
          <w:szCs w:val="24"/>
          <w:shd w:val="clear" w:color="auto" w:fill="FFFFFF"/>
        </w:rPr>
        <w:t xml:space="preserve">resolverá </w:t>
      </w:r>
      <w:r w:rsidR="00414A12" w:rsidRPr="00F554E1">
        <w:rPr>
          <w:rFonts w:ascii="Arial" w:hAnsi="Arial" w:cs="Arial"/>
          <w:color w:val="000000"/>
          <w:sz w:val="24"/>
          <w:szCs w:val="24"/>
          <w:shd w:val="clear" w:color="auto" w:fill="FFFFFF"/>
        </w:rPr>
        <w:t>lo conducente</w:t>
      </w:r>
      <w:r w:rsidRPr="00F554E1">
        <w:rPr>
          <w:rFonts w:ascii="Arial" w:hAnsi="Arial" w:cs="Arial"/>
          <w:color w:val="000000"/>
          <w:sz w:val="24"/>
          <w:szCs w:val="24"/>
          <w:shd w:val="clear" w:color="auto" w:fill="FFFFFF"/>
        </w:rPr>
        <w:t>. La resolución emitida será notificada al titular de la unidad administrativa y personalmente al recurrente, y será definitiva.</w:t>
      </w:r>
    </w:p>
    <w:p w14:paraId="2661DB11" w14:textId="77777777" w:rsidR="006F37D3" w:rsidRPr="00F554E1" w:rsidRDefault="006F37D3" w:rsidP="006F37D3">
      <w:pPr>
        <w:spacing w:before="240" w:after="0" w:line="240" w:lineRule="auto"/>
        <w:jc w:val="both"/>
        <w:rPr>
          <w:rFonts w:ascii="Arial" w:hAnsi="Arial" w:cs="Arial"/>
          <w:color w:val="000000"/>
          <w:sz w:val="24"/>
          <w:szCs w:val="24"/>
          <w:shd w:val="clear" w:color="auto" w:fill="FFFFFF"/>
        </w:rPr>
      </w:pPr>
      <w:r w:rsidRPr="00F554E1">
        <w:rPr>
          <w:rFonts w:ascii="Arial" w:hAnsi="Arial" w:cs="Arial"/>
          <w:b/>
          <w:sz w:val="24"/>
          <w:szCs w:val="24"/>
        </w:rPr>
        <w:t xml:space="preserve">Artículo </w:t>
      </w:r>
      <w:r w:rsidR="00414A12" w:rsidRPr="00F554E1">
        <w:rPr>
          <w:rFonts w:ascii="Arial" w:hAnsi="Arial" w:cs="Arial"/>
          <w:b/>
          <w:sz w:val="24"/>
          <w:szCs w:val="24"/>
        </w:rPr>
        <w:t>6</w:t>
      </w:r>
      <w:r w:rsidR="00195AEF">
        <w:rPr>
          <w:rFonts w:ascii="Arial" w:hAnsi="Arial" w:cs="Arial"/>
          <w:b/>
          <w:sz w:val="24"/>
          <w:szCs w:val="24"/>
        </w:rPr>
        <w:t>4</w:t>
      </w:r>
      <w:r w:rsidRPr="00F554E1">
        <w:rPr>
          <w:rFonts w:ascii="Arial" w:hAnsi="Arial" w:cs="Arial"/>
          <w:b/>
          <w:sz w:val="24"/>
          <w:szCs w:val="24"/>
        </w:rPr>
        <w:t>.</w:t>
      </w:r>
      <w:r w:rsidRPr="00F554E1">
        <w:rPr>
          <w:rFonts w:ascii="Arial" w:hAnsi="Arial" w:cs="Arial"/>
          <w:sz w:val="24"/>
          <w:szCs w:val="24"/>
        </w:rPr>
        <w:t xml:space="preserve"> </w:t>
      </w:r>
      <w:r w:rsidR="00414A12" w:rsidRPr="00F554E1">
        <w:rPr>
          <w:rFonts w:ascii="Arial" w:hAnsi="Arial" w:cs="Arial"/>
          <w:color w:val="000000"/>
          <w:sz w:val="24"/>
          <w:szCs w:val="24"/>
        </w:rPr>
        <w:t>En caso de</w:t>
      </w:r>
      <w:r w:rsidRPr="00F554E1">
        <w:rPr>
          <w:rFonts w:ascii="Arial" w:hAnsi="Arial" w:cs="Arial"/>
          <w:color w:val="000000"/>
          <w:sz w:val="24"/>
          <w:szCs w:val="24"/>
        </w:rPr>
        <w:t xml:space="preserve"> no acredit</w:t>
      </w:r>
      <w:r w:rsidR="00414A12" w:rsidRPr="00F554E1">
        <w:rPr>
          <w:rFonts w:ascii="Arial" w:hAnsi="Arial" w:cs="Arial"/>
          <w:color w:val="000000"/>
          <w:sz w:val="24"/>
          <w:szCs w:val="24"/>
        </w:rPr>
        <w:t>ar</w:t>
      </w:r>
      <w:r w:rsidRPr="00F554E1">
        <w:rPr>
          <w:rFonts w:ascii="Arial" w:hAnsi="Arial" w:cs="Arial"/>
          <w:color w:val="000000"/>
          <w:sz w:val="24"/>
          <w:szCs w:val="24"/>
        </w:rPr>
        <w:t xml:space="preserve"> la evaluación del desempeño</w:t>
      </w:r>
      <w:r w:rsidR="00414A12" w:rsidRPr="00F554E1">
        <w:rPr>
          <w:rFonts w:ascii="Arial" w:hAnsi="Arial" w:cs="Arial"/>
          <w:color w:val="000000"/>
          <w:sz w:val="24"/>
          <w:szCs w:val="24"/>
        </w:rPr>
        <w:t>, el personal</w:t>
      </w:r>
      <w:r w:rsidRPr="00F554E1">
        <w:rPr>
          <w:rFonts w:ascii="Arial" w:hAnsi="Arial" w:cs="Arial"/>
          <w:color w:val="000000"/>
          <w:sz w:val="24"/>
          <w:szCs w:val="24"/>
        </w:rPr>
        <w:t xml:space="preserve"> será sujeto a acciones de mejora determinadas por l</w:t>
      </w:r>
      <w:r w:rsidR="00414A12" w:rsidRPr="00F554E1">
        <w:rPr>
          <w:rFonts w:ascii="Arial" w:hAnsi="Arial" w:cs="Arial"/>
          <w:color w:val="000000"/>
          <w:sz w:val="24"/>
          <w:szCs w:val="24"/>
        </w:rPr>
        <w:t>a</w:t>
      </w:r>
      <w:r w:rsidRPr="00F554E1">
        <w:rPr>
          <w:rFonts w:ascii="Arial" w:hAnsi="Arial" w:cs="Arial"/>
          <w:color w:val="000000"/>
          <w:sz w:val="24"/>
          <w:szCs w:val="24"/>
        </w:rPr>
        <w:t xml:space="preserve"> </w:t>
      </w:r>
      <w:r w:rsidR="00414A12" w:rsidRPr="00F554E1">
        <w:rPr>
          <w:rFonts w:ascii="Arial" w:hAnsi="Arial" w:cs="Arial"/>
          <w:color w:val="000000"/>
          <w:sz w:val="24"/>
          <w:szCs w:val="24"/>
        </w:rPr>
        <w:t>Secretaría Técnica</w:t>
      </w:r>
      <w:r w:rsidRPr="00F554E1">
        <w:rPr>
          <w:rFonts w:ascii="Arial" w:hAnsi="Arial" w:cs="Arial"/>
          <w:color w:val="000000"/>
          <w:sz w:val="24"/>
          <w:szCs w:val="24"/>
        </w:rPr>
        <w:t>, a fin de se</w:t>
      </w:r>
      <w:r w:rsidR="00414A12" w:rsidRPr="00F554E1">
        <w:rPr>
          <w:rFonts w:ascii="Arial" w:hAnsi="Arial" w:cs="Arial"/>
          <w:color w:val="000000"/>
          <w:sz w:val="24"/>
          <w:szCs w:val="24"/>
        </w:rPr>
        <w:t>r</w:t>
      </w:r>
      <w:r w:rsidRPr="00F554E1">
        <w:rPr>
          <w:rFonts w:ascii="Arial" w:hAnsi="Arial" w:cs="Arial"/>
          <w:color w:val="000000"/>
          <w:sz w:val="24"/>
          <w:szCs w:val="24"/>
        </w:rPr>
        <w:t xml:space="preserve"> evaluado </w:t>
      </w:r>
      <w:r w:rsidR="00414A12" w:rsidRPr="00F554E1">
        <w:rPr>
          <w:rFonts w:ascii="Arial" w:hAnsi="Arial" w:cs="Arial"/>
          <w:color w:val="000000"/>
          <w:sz w:val="24"/>
          <w:szCs w:val="24"/>
        </w:rPr>
        <w:t>dentro de</w:t>
      </w:r>
      <w:r w:rsidRPr="00F554E1">
        <w:rPr>
          <w:rFonts w:ascii="Arial" w:hAnsi="Arial" w:cs="Arial"/>
          <w:color w:val="000000"/>
          <w:sz w:val="24"/>
          <w:szCs w:val="24"/>
        </w:rPr>
        <w:t xml:space="preserve"> los 90 días n</w:t>
      </w:r>
      <w:r w:rsidR="00BC0922" w:rsidRPr="00F554E1">
        <w:rPr>
          <w:rFonts w:ascii="Arial" w:hAnsi="Arial" w:cs="Arial"/>
          <w:color w:val="000000"/>
          <w:sz w:val="24"/>
          <w:szCs w:val="24"/>
        </w:rPr>
        <w:t>aturales siguientes</w:t>
      </w:r>
      <w:r w:rsidRPr="00F554E1">
        <w:rPr>
          <w:rFonts w:ascii="Arial" w:hAnsi="Arial" w:cs="Arial"/>
          <w:color w:val="000000"/>
          <w:sz w:val="24"/>
          <w:szCs w:val="24"/>
        </w:rPr>
        <w:t xml:space="preserve">. </w:t>
      </w:r>
      <w:r w:rsidR="00414A12" w:rsidRPr="00F554E1">
        <w:rPr>
          <w:rFonts w:ascii="Arial" w:hAnsi="Arial" w:cs="Arial"/>
          <w:color w:val="000000"/>
          <w:sz w:val="24"/>
          <w:szCs w:val="24"/>
        </w:rPr>
        <w:t>Si</w:t>
      </w:r>
      <w:r w:rsidRPr="00F554E1">
        <w:rPr>
          <w:rFonts w:ascii="Arial" w:hAnsi="Arial" w:cs="Arial"/>
          <w:color w:val="000000"/>
          <w:sz w:val="24"/>
          <w:szCs w:val="24"/>
        </w:rPr>
        <w:t xml:space="preserve"> </w:t>
      </w:r>
      <w:r w:rsidR="00414A12" w:rsidRPr="00F554E1">
        <w:rPr>
          <w:rFonts w:ascii="Arial" w:hAnsi="Arial" w:cs="Arial"/>
          <w:color w:val="000000"/>
          <w:sz w:val="24"/>
          <w:szCs w:val="24"/>
        </w:rPr>
        <w:t xml:space="preserve">no </w:t>
      </w:r>
      <w:r w:rsidRPr="00F554E1">
        <w:rPr>
          <w:rFonts w:ascii="Arial" w:hAnsi="Arial" w:cs="Arial"/>
          <w:color w:val="000000"/>
          <w:sz w:val="24"/>
          <w:szCs w:val="24"/>
        </w:rPr>
        <w:t xml:space="preserve">acredita la segunda evaluación, el personal del </w:t>
      </w:r>
      <w:r w:rsidR="00A3071C" w:rsidRPr="00F554E1">
        <w:rPr>
          <w:rFonts w:ascii="Arial" w:hAnsi="Arial" w:cs="Arial"/>
          <w:color w:val="000000"/>
          <w:sz w:val="24"/>
          <w:szCs w:val="24"/>
        </w:rPr>
        <w:t>Servicio Civil</w:t>
      </w:r>
      <w:r w:rsidRPr="00F554E1">
        <w:rPr>
          <w:rFonts w:ascii="Arial" w:hAnsi="Arial" w:cs="Arial"/>
          <w:color w:val="000000"/>
          <w:sz w:val="24"/>
          <w:szCs w:val="24"/>
        </w:rPr>
        <w:t xml:space="preserve"> </w:t>
      </w:r>
      <w:r w:rsidR="00414A12" w:rsidRPr="00F554E1">
        <w:rPr>
          <w:rFonts w:ascii="Arial" w:hAnsi="Arial" w:cs="Arial"/>
          <w:color w:val="000000"/>
          <w:sz w:val="24"/>
          <w:szCs w:val="24"/>
        </w:rPr>
        <w:t>será dado de baja</w:t>
      </w:r>
      <w:r w:rsidR="001568F6" w:rsidRPr="00F554E1">
        <w:rPr>
          <w:rFonts w:ascii="Arial" w:hAnsi="Arial" w:cs="Arial"/>
          <w:color w:val="000000"/>
          <w:sz w:val="24"/>
          <w:szCs w:val="24"/>
        </w:rPr>
        <w:t xml:space="preserve"> de la plaza correspondiente</w:t>
      </w:r>
      <w:r w:rsidRPr="00F554E1">
        <w:rPr>
          <w:rFonts w:ascii="Arial" w:hAnsi="Arial" w:cs="Arial"/>
          <w:color w:val="000000"/>
          <w:sz w:val="24"/>
          <w:szCs w:val="24"/>
          <w:shd w:val="clear" w:color="auto" w:fill="FFFFFF"/>
        </w:rPr>
        <w:t>.</w:t>
      </w:r>
    </w:p>
    <w:p w14:paraId="131DDCBE"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CAPÍTULO SÉPTIMO</w:t>
      </w:r>
    </w:p>
    <w:p w14:paraId="7BAA1606"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De los reconocimientos</w:t>
      </w:r>
    </w:p>
    <w:p w14:paraId="471BDC71" w14:textId="77777777" w:rsidR="006F37D3" w:rsidRPr="00F554E1" w:rsidRDefault="006F37D3" w:rsidP="006F37D3">
      <w:pPr>
        <w:spacing w:before="240" w:after="160" w:line="240" w:lineRule="auto"/>
        <w:jc w:val="both"/>
        <w:rPr>
          <w:rFonts w:ascii="Arial" w:hAnsi="Arial" w:cs="Arial"/>
          <w:sz w:val="24"/>
          <w:szCs w:val="24"/>
        </w:rPr>
      </w:pPr>
      <w:r w:rsidRPr="00F554E1">
        <w:rPr>
          <w:rFonts w:ascii="Arial" w:hAnsi="Arial" w:cs="Arial"/>
          <w:b/>
          <w:sz w:val="24"/>
          <w:szCs w:val="24"/>
        </w:rPr>
        <w:t xml:space="preserve">Artículo </w:t>
      </w:r>
      <w:r w:rsidR="00B74694" w:rsidRPr="00F554E1">
        <w:rPr>
          <w:rFonts w:ascii="Arial" w:hAnsi="Arial" w:cs="Arial"/>
          <w:b/>
          <w:sz w:val="24"/>
          <w:szCs w:val="24"/>
        </w:rPr>
        <w:t>6</w:t>
      </w:r>
      <w:r w:rsidR="00195AEF">
        <w:rPr>
          <w:rFonts w:ascii="Arial" w:hAnsi="Arial" w:cs="Arial"/>
          <w:b/>
          <w:sz w:val="24"/>
          <w:szCs w:val="24"/>
        </w:rPr>
        <w:t>5</w:t>
      </w:r>
      <w:r w:rsidRPr="00F554E1">
        <w:rPr>
          <w:rFonts w:ascii="Arial" w:hAnsi="Arial" w:cs="Arial"/>
          <w:b/>
          <w:sz w:val="24"/>
          <w:szCs w:val="24"/>
        </w:rPr>
        <w:t xml:space="preserve">. </w:t>
      </w:r>
      <w:r w:rsidRPr="00F554E1">
        <w:rPr>
          <w:rFonts w:ascii="Arial" w:hAnsi="Arial" w:cs="Arial"/>
          <w:sz w:val="24"/>
          <w:szCs w:val="24"/>
        </w:rPr>
        <w:t>El reconocimiento se podrá otorgar con motivo de</w:t>
      </w:r>
      <w:r w:rsidR="005C1C4D">
        <w:rPr>
          <w:rFonts w:ascii="Arial" w:hAnsi="Arial" w:cs="Arial"/>
          <w:sz w:val="24"/>
          <w:szCs w:val="24"/>
        </w:rPr>
        <w:t>l resultado obtenido en la</w:t>
      </w:r>
      <w:r w:rsidRPr="00F554E1">
        <w:rPr>
          <w:rFonts w:ascii="Arial" w:hAnsi="Arial" w:cs="Arial"/>
          <w:sz w:val="24"/>
          <w:szCs w:val="24"/>
        </w:rPr>
        <w:t xml:space="preserve"> evaluación del desempeño o</w:t>
      </w:r>
      <w:r w:rsidR="00F974F4" w:rsidRPr="00F554E1">
        <w:rPr>
          <w:rFonts w:ascii="Arial" w:hAnsi="Arial" w:cs="Arial"/>
          <w:sz w:val="24"/>
          <w:szCs w:val="24"/>
        </w:rPr>
        <w:t xml:space="preserve"> exclusivamente en los procesos de capacitación</w:t>
      </w:r>
      <w:r w:rsidRPr="00F554E1">
        <w:rPr>
          <w:rFonts w:ascii="Arial" w:hAnsi="Arial" w:cs="Arial"/>
          <w:sz w:val="24"/>
          <w:szCs w:val="24"/>
        </w:rPr>
        <w:t>.</w:t>
      </w:r>
    </w:p>
    <w:p w14:paraId="12E4A30F" w14:textId="77777777" w:rsidR="006F37D3" w:rsidRPr="00F554E1" w:rsidRDefault="006F37D3" w:rsidP="006F37D3">
      <w:pPr>
        <w:spacing w:before="240" w:after="160" w:line="240" w:lineRule="auto"/>
        <w:jc w:val="both"/>
        <w:rPr>
          <w:rFonts w:ascii="Arial" w:hAnsi="Arial" w:cs="Arial"/>
          <w:sz w:val="24"/>
          <w:szCs w:val="24"/>
        </w:rPr>
      </w:pPr>
      <w:r w:rsidRPr="00F554E1">
        <w:rPr>
          <w:rFonts w:ascii="Arial" w:hAnsi="Arial" w:cs="Arial"/>
          <w:b/>
          <w:sz w:val="24"/>
          <w:szCs w:val="24"/>
        </w:rPr>
        <w:t xml:space="preserve">Artículo </w:t>
      </w:r>
      <w:r w:rsidR="00B74694" w:rsidRPr="00F554E1">
        <w:rPr>
          <w:rFonts w:ascii="Arial" w:hAnsi="Arial" w:cs="Arial"/>
          <w:b/>
          <w:sz w:val="24"/>
          <w:szCs w:val="24"/>
        </w:rPr>
        <w:t>6</w:t>
      </w:r>
      <w:r w:rsidR="00195AEF">
        <w:rPr>
          <w:rFonts w:ascii="Arial" w:hAnsi="Arial" w:cs="Arial"/>
          <w:b/>
          <w:sz w:val="24"/>
          <w:szCs w:val="24"/>
        </w:rPr>
        <w:t>6</w:t>
      </w:r>
      <w:r w:rsidRPr="00F554E1">
        <w:rPr>
          <w:rFonts w:ascii="Arial" w:hAnsi="Arial" w:cs="Arial"/>
          <w:b/>
          <w:sz w:val="24"/>
          <w:szCs w:val="24"/>
        </w:rPr>
        <w:t>.</w:t>
      </w:r>
      <w:r w:rsidRPr="00F554E1">
        <w:rPr>
          <w:rFonts w:ascii="Arial" w:hAnsi="Arial" w:cs="Arial"/>
          <w:sz w:val="24"/>
          <w:szCs w:val="24"/>
        </w:rPr>
        <w:t xml:space="preserve"> Los reconocimientos que </w:t>
      </w:r>
      <w:r w:rsidR="00B74694" w:rsidRPr="00F554E1">
        <w:rPr>
          <w:rFonts w:ascii="Arial" w:hAnsi="Arial" w:cs="Arial"/>
          <w:sz w:val="24"/>
          <w:szCs w:val="24"/>
        </w:rPr>
        <w:t>se</w:t>
      </w:r>
      <w:r w:rsidRPr="00F554E1">
        <w:rPr>
          <w:rFonts w:ascii="Arial" w:hAnsi="Arial" w:cs="Arial"/>
          <w:sz w:val="24"/>
          <w:szCs w:val="24"/>
        </w:rPr>
        <w:t xml:space="preserve"> podrá</w:t>
      </w:r>
      <w:r w:rsidR="00B74694" w:rsidRPr="00F554E1">
        <w:rPr>
          <w:rFonts w:ascii="Arial" w:hAnsi="Arial" w:cs="Arial"/>
          <w:sz w:val="24"/>
          <w:szCs w:val="24"/>
        </w:rPr>
        <w:t>n</w:t>
      </w:r>
      <w:r w:rsidRPr="00F554E1">
        <w:rPr>
          <w:rFonts w:ascii="Arial" w:hAnsi="Arial" w:cs="Arial"/>
          <w:sz w:val="24"/>
          <w:szCs w:val="24"/>
        </w:rPr>
        <w:t xml:space="preserve"> otorgar al </w:t>
      </w:r>
      <w:r w:rsidRPr="00F554E1">
        <w:rPr>
          <w:rFonts w:ascii="Arial" w:hAnsi="Arial" w:cs="Arial"/>
          <w:color w:val="000000"/>
          <w:sz w:val="24"/>
          <w:szCs w:val="24"/>
        </w:rPr>
        <w:t xml:space="preserve">personal del </w:t>
      </w:r>
      <w:r w:rsidR="00A3071C" w:rsidRPr="00F554E1">
        <w:rPr>
          <w:rFonts w:ascii="Arial" w:hAnsi="Arial" w:cs="Arial"/>
          <w:color w:val="000000"/>
          <w:sz w:val="24"/>
          <w:szCs w:val="24"/>
        </w:rPr>
        <w:t>Servicio Civil</w:t>
      </w:r>
      <w:r w:rsidR="00BC0922" w:rsidRPr="00F554E1">
        <w:rPr>
          <w:rFonts w:ascii="Arial" w:hAnsi="Arial" w:cs="Arial"/>
          <w:sz w:val="24"/>
          <w:szCs w:val="24"/>
        </w:rPr>
        <w:t xml:space="preserve"> </w:t>
      </w:r>
      <w:r w:rsidRPr="00F554E1">
        <w:rPr>
          <w:rFonts w:ascii="Arial" w:hAnsi="Arial" w:cs="Arial"/>
          <w:sz w:val="24"/>
          <w:szCs w:val="24"/>
        </w:rPr>
        <w:t xml:space="preserve">consistirán en: </w:t>
      </w:r>
    </w:p>
    <w:p w14:paraId="68503F47" w14:textId="77777777" w:rsidR="00B74694" w:rsidRPr="00F554E1" w:rsidRDefault="00B74694" w:rsidP="00FD490D">
      <w:pPr>
        <w:pStyle w:val="Prrafodelista"/>
        <w:numPr>
          <w:ilvl w:val="0"/>
          <w:numId w:val="36"/>
        </w:numPr>
        <w:spacing w:before="240" w:after="160" w:line="240" w:lineRule="auto"/>
        <w:ind w:left="851"/>
        <w:jc w:val="both"/>
        <w:rPr>
          <w:rFonts w:ascii="Arial" w:hAnsi="Arial" w:cs="Arial"/>
          <w:sz w:val="24"/>
          <w:szCs w:val="24"/>
        </w:rPr>
      </w:pPr>
      <w:r w:rsidRPr="00F554E1">
        <w:rPr>
          <w:rFonts w:ascii="Arial" w:hAnsi="Arial" w:cs="Arial"/>
          <w:sz w:val="24"/>
          <w:szCs w:val="24"/>
        </w:rPr>
        <w:t>Incentivo económico extraordinario, previa aprobación de la Comisión de Administración;</w:t>
      </w:r>
    </w:p>
    <w:p w14:paraId="699875E9" w14:textId="77777777" w:rsidR="006F37D3" w:rsidRPr="00F554E1" w:rsidRDefault="006F37D3" w:rsidP="00FD490D">
      <w:pPr>
        <w:pStyle w:val="Prrafodelista"/>
        <w:numPr>
          <w:ilvl w:val="0"/>
          <w:numId w:val="36"/>
        </w:numPr>
        <w:spacing w:before="240" w:after="160" w:line="240" w:lineRule="auto"/>
        <w:ind w:left="851"/>
        <w:jc w:val="both"/>
        <w:rPr>
          <w:rFonts w:ascii="Arial" w:hAnsi="Arial" w:cs="Arial"/>
          <w:sz w:val="24"/>
          <w:szCs w:val="24"/>
        </w:rPr>
      </w:pPr>
      <w:r w:rsidRPr="00F554E1">
        <w:rPr>
          <w:rFonts w:ascii="Arial" w:hAnsi="Arial" w:cs="Arial"/>
          <w:sz w:val="24"/>
          <w:szCs w:val="24"/>
        </w:rPr>
        <w:t xml:space="preserve">Ascenso de rango salarial; </w:t>
      </w:r>
    </w:p>
    <w:p w14:paraId="18F053CC" w14:textId="77777777" w:rsidR="006F37D3" w:rsidRPr="00F554E1" w:rsidRDefault="006F37D3" w:rsidP="00FD490D">
      <w:pPr>
        <w:pStyle w:val="Prrafodelista"/>
        <w:numPr>
          <w:ilvl w:val="0"/>
          <w:numId w:val="36"/>
        </w:numPr>
        <w:spacing w:before="240" w:after="160" w:line="240" w:lineRule="auto"/>
        <w:ind w:left="851"/>
        <w:jc w:val="both"/>
        <w:rPr>
          <w:rFonts w:ascii="Arial" w:hAnsi="Arial" w:cs="Arial"/>
          <w:sz w:val="24"/>
          <w:szCs w:val="24"/>
        </w:rPr>
      </w:pPr>
      <w:r w:rsidRPr="00F554E1">
        <w:rPr>
          <w:rFonts w:ascii="Arial" w:hAnsi="Arial" w:cs="Arial"/>
          <w:sz w:val="24"/>
          <w:szCs w:val="24"/>
        </w:rPr>
        <w:t>Diploma;</w:t>
      </w:r>
    </w:p>
    <w:p w14:paraId="56CB7F04" w14:textId="77777777" w:rsidR="006F37D3" w:rsidRPr="00F554E1" w:rsidRDefault="006F37D3" w:rsidP="00FD490D">
      <w:pPr>
        <w:pStyle w:val="Prrafodelista"/>
        <w:numPr>
          <w:ilvl w:val="0"/>
          <w:numId w:val="36"/>
        </w:numPr>
        <w:spacing w:before="240" w:after="160" w:line="240" w:lineRule="auto"/>
        <w:ind w:left="851"/>
        <w:jc w:val="both"/>
        <w:rPr>
          <w:rFonts w:ascii="Arial" w:hAnsi="Arial" w:cs="Arial"/>
          <w:sz w:val="24"/>
          <w:szCs w:val="24"/>
        </w:rPr>
      </w:pPr>
      <w:r w:rsidRPr="00F554E1">
        <w:rPr>
          <w:rFonts w:ascii="Arial" w:hAnsi="Arial" w:cs="Arial"/>
          <w:sz w:val="24"/>
          <w:szCs w:val="24"/>
        </w:rPr>
        <w:t>Apoyo para beca académica hasta el monto por persona que anualmente determine la Comisión de Administración; y</w:t>
      </w:r>
    </w:p>
    <w:p w14:paraId="57D4A859" w14:textId="77777777" w:rsidR="006F37D3" w:rsidRPr="00F554E1" w:rsidRDefault="006F37D3" w:rsidP="00FD490D">
      <w:pPr>
        <w:pStyle w:val="Prrafodelista"/>
        <w:numPr>
          <w:ilvl w:val="0"/>
          <w:numId w:val="36"/>
        </w:numPr>
        <w:spacing w:before="240" w:after="160" w:line="240" w:lineRule="auto"/>
        <w:ind w:left="851"/>
        <w:jc w:val="both"/>
        <w:rPr>
          <w:rFonts w:ascii="Arial" w:hAnsi="Arial" w:cs="Arial"/>
          <w:sz w:val="24"/>
          <w:szCs w:val="24"/>
        </w:rPr>
      </w:pPr>
      <w:r w:rsidRPr="00F554E1">
        <w:rPr>
          <w:rFonts w:ascii="Arial" w:hAnsi="Arial" w:cs="Arial"/>
          <w:sz w:val="24"/>
          <w:szCs w:val="24"/>
        </w:rPr>
        <w:t xml:space="preserve">Los demás que en su caso determine la Comisión de Administración. </w:t>
      </w:r>
    </w:p>
    <w:p w14:paraId="08708497" w14:textId="77777777" w:rsidR="00FD490D" w:rsidRDefault="00FD490D" w:rsidP="00830340">
      <w:pPr>
        <w:spacing w:line="240" w:lineRule="auto"/>
        <w:jc w:val="center"/>
        <w:rPr>
          <w:rFonts w:ascii="Arial" w:hAnsi="Arial" w:cs="Arial"/>
          <w:b/>
          <w:sz w:val="24"/>
          <w:szCs w:val="24"/>
        </w:rPr>
      </w:pPr>
    </w:p>
    <w:p w14:paraId="275856F7" w14:textId="77777777" w:rsidR="00FD490D" w:rsidRDefault="00FD490D" w:rsidP="00830340">
      <w:pPr>
        <w:spacing w:line="240" w:lineRule="auto"/>
        <w:jc w:val="center"/>
        <w:rPr>
          <w:rFonts w:ascii="Arial" w:hAnsi="Arial" w:cs="Arial"/>
          <w:b/>
          <w:sz w:val="24"/>
          <w:szCs w:val="24"/>
        </w:rPr>
      </w:pPr>
    </w:p>
    <w:p w14:paraId="487B51E5" w14:textId="0C014247" w:rsidR="00830340" w:rsidRPr="00F554E1" w:rsidRDefault="00830340" w:rsidP="00830340">
      <w:pPr>
        <w:spacing w:line="240" w:lineRule="auto"/>
        <w:jc w:val="center"/>
        <w:rPr>
          <w:rFonts w:ascii="Arial" w:hAnsi="Arial" w:cs="Arial"/>
          <w:b/>
          <w:sz w:val="24"/>
          <w:szCs w:val="24"/>
        </w:rPr>
      </w:pPr>
      <w:r w:rsidRPr="00F554E1">
        <w:rPr>
          <w:rFonts w:ascii="Arial" w:hAnsi="Arial" w:cs="Arial"/>
          <w:b/>
          <w:sz w:val="24"/>
          <w:szCs w:val="24"/>
        </w:rPr>
        <w:lastRenderedPageBreak/>
        <w:t xml:space="preserve">CAPÍTULO </w:t>
      </w:r>
      <w:r w:rsidR="00BB309F">
        <w:rPr>
          <w:rFonts w:ascii="Arial" w:hAnsi="Arial" w:cs="Arial"/>
          <w:b/>
          <w:sz w:val="24"/>
          <w:szCs w:val="24"/>
        </w:rPr>
        <w:t>OCTAVO</w:t>
      </w:r>
    </w:p>
    <w:p w14:paraId="27F29C6A" w14:textId="77777777" w:rsidR="006F37D3" w:rsidRPr="00F554E1" w:rsidRDefault="006F37D3" w:rsidP="006F37D3">
      <w:pPr>
        <w:spacing w:before="240" w:after="0" w:line="240" w:lineRule="auto"/>
        <w:jc w:val="center"/>
        <w:rPr>
          <w:rFonts w:ascii="Arial" w:hAnsi="Arial" w:cs="Arial"/>
          <w:b/>
          <w:sz w:val="24"/>
          <w:szCs w:val="24"/>
          <w:highlight w:val="yellow"/>
        </w:rPr>
      </w:pPr>
      <w:r w:rsidRPr="00F554E1">
        <w:rPr>
          <w:rFonts w:ascii="Arial" w:hAnsi="Arial" w:cs="Arial"/>
          <w:b/>
          <w:sz w:val="24"/>
          <w:szCs w:val="24"/>
        </w:rPr>
        <w:t>De la Movilidad</w:t>
      </w:r>
    </w:p>
    <w:p w14:paraId="216743EF" w14:textId="77777777" w:rsidR="006F37D3" w:rsidRPr="00F554E1" w:rsidRDefault="006F37D3" w:rsidP="006F37D3">
      <w:pPr>
        <w:spacing w:before="240" w:line="240" w:lineRule="auto"/>
        <w:jc w:val="both"/>
        <w:rPr>
          <w:rFonts w:ascii="Arial" w:eastAsia="Times New Roman" w:hAnsi="Arial" w:cs="Arial"/>
          <w:sz w:val="24"/>
          <w:szCs w:val="24"/>
        </w:rPr>
      </w:pPr>
      <w:r w:rsidRPr="00F554E1">
        <w:rPr>
          <w:rFonts w:ascii="Arial" w:eastAsia="Times New Roman" w:hAnsi="Arial" w:cs="Arial"/>
          <w:b/>
          <w:sz w:val="24"/>
          <w:szCs w:val="24"/>
        </w:rPr>
        <w:t xml:space="preserve">Artículo </w:t>
      </w:r>
      <w:r w:rsidR="00195AEF">
        <w:rPr>
          <w:rFonts w:ascii="Arial" w:eastAsia="Times New Roman" w:hAnsi="Arial" w:cs="Arial"/>
          <w:b/>
          <w:sz w:val="24"/>
          <w:szCs w:val="24"/>
        </w:rPr>
        <w:t>67</w:t>
      </w:r>
      <w:r w:rsidRPr="00F554E1">
        <w:rPr>
          <w:rFonts w:ascii="Arial" w:eastAsia="Times New Roman" w:hAnsi="Arial" w:cs="Arial"/>
          <w:b/>
          <w:sz w:val="24"/>
          <w:szCs w:val="24"/>
        </w:rPr>
        <w:t>.</w:t>
      </w:r>
      <w:r w:rsidRPr="00F554E1">
        <w:rPr>
          <w:rFonts w:ascii="Arial" w:eastAsia="Times New Roman" w:hAnsi="Arial" w:cs="Arial"/>
          <w:sz w:val="24"/>
          <w:szCs w:val="24"/>
        </w:rPr>
        <w:t xml:space="preserve"> </w:t>
      </w:r>
      <w:r w:rsidRPr="00F554E1">
        <w:rPr>
          <w:rFonts w:ascii="Arial" w:hAnsi="Arial" w:cs="Arial"/>
          <w:sz w:val="24"/>
          <w:szCs w:val="24"/>
        </w:rPr>
        <w:t xml:space="preserve">El presente capítulo regula la manera como se desarrollará y operará la movilidad de los integrantes del </w:t>
      </w:r>
      <w:r w:rsidR="00A3071C" w:rsidRPr="00F554E1">
        <w:rPr>
          <w:rFonts w:ascii="Arial" w:hAnsi="Arial" w:cs="Arial"/>
          <w:sz w:val="24"/>
          <w:szCs w:val="24"/>
        </w:rPr>
        <w:t>Servicio Civil</w:t>
      </w:r>
      <w:r w:rsidRPr="00F554E1">
        <w:rPr>
          <w:rFonts w:ascii="Arial" w:hAnsi="Arial" w:cs="Arial"/>
          <w:sz w:val="24"/>
          <w:szCs w:val="24"/>
        </w:rPr>
        <w:t>. El Tribunal Electoral promoverá que exista igualdad de condiciones y oportunidades para la movilidad de las servidoras y servidores públicos.</w:t>
      </w:r>
    </w:p>
    <w:p w14:paraId="11A5EEDC" w14:textId="2840D7EE" w:rsidR="006F37D3" w:rsidRDefault="006F37D3" w:rsidP="006F37D3">
      <w:pPr>
        <w:spacing w:before="240" w:line="240" w:lineRule="auto"/>
        <w:jc w:val="both"/>
        <w:rPr>
          <w:rFonts w:ascii="Arial" w:eastAsia="Times New Roman" w:hAnsi="Arial" w:cs="Arial"/>
          <w:sz w:val="24"/>
          <w:szCs w:val="24"/>
        </w:rPr>
      </w:pPr>
      <w:r w:rsidRPr="00F554E1">
        <w:rPr>
          <w:rFonts w:ascii="Arial" w:eastAsia="Times New Roman" w:hAnsi="Arial" w:cs="Arial"/>
          <w:b/>
          <w:sz w:val="24"/>
          <w:szCs w:val="24"/>
        </w:rPr>
        <w:t xml:space="preserve">Artículo </w:t>
      </w:r>
      <w:r w:rsidR="00195AEF">
        <w:rPr>
          <w:rFonts w:ascii="Arial" w:eastAsia="Times New Roman" w:hAnsi="Arial" w:cs="Arial"/>
          <w:b/>
          <w:sz w:val="24"/>
          <w:szCs w:val="24"/>
        </w:rPr>
        <w:t>68</w:t>
      </w:r>
      <w:r w:rsidRPr="00F554E1">
        <w:rPr>
          <w:rFonts w:ascii="Arial" w:eastAsia="Times New Roman" w:hAnsi="Arial" w:cs="Arial"/>
          <w:b/>
          <w:sz w:val="24"/>
          <w:szCs w:val="24"/>
        </w:rPr>
        <w:t>.</w:t>
      </w:r>
      <w:r w:rsidRPr="00F554E1">
        <w:rPr>
          <w:rFonts w:ascii="Arial" w:eastAsia="Times New Roman" w:hAnsi="Arial" w:cs="Arial"/>
          <w:sz w:val="24"/>
          <w:szCs w:val="24"/>
        </w:rPr>
        <w:t xml:space="preserve"> La movilidad permite a las servidoras y servidores públicos desplazarse en la estructura ocupacional del </w:t>
      </w:r>
      <w:r w:rsidR="00A3071C" w:rsidRPr="00F554E1">
        <w:rPr>
          <w:rFonts w:ascii="Arial" w:eastAsia="Times New Roman" w:hAnsi="Arial" w:cs="Arial"/>
          <w:sz w:val="24"/>
          <w:szCs w:val="24"/>
        </w:rPr>
        <w:t>Servicio Civil</w:t>
      </w:r>
      <w:r w:rsidRPr="00F554E1">
        <w:rPr>
          <w:rFonts w:ascii="Arial" w:eastAsia="Times New Roman" w:hAnsi="Arial" w:cs="Arial"/>
          <w:sz w:val="24"/>
          <w:szCs w:val="24"/>
        </w:rPr>
        <w:t>, dentro de su misma área de adscripción o bien en otra unidad administrativa, a fin de aprovechar sus conocimientos, experiencia y formación en beneficio directo de los objetivos estratégicos del Tribunal Electoral.</w:t>
      </w:r>
    </w:p>
    <w:p w14:paraId="25C928E4" w14:textId="77777777" w:rsidR="006F37D3" w:rsidRPr="00F554E1" w:rsidRDefault="006F37D3" w:rsidP="006F37D3">
      <w:pPr>
        <w:spacing w:before="240" w:line="240" w:lineRule="auto"/>
        <w:jc w:val="both"/>
        <w:rPr>
          <w:rFonts w:ascii="Arial" w:eastAsia="Times New Roman" w:hAnsi="Arial" w:cs="Arial"/>
          <w:sz w:val="24"/>
          <w:szCs w:val="24"/>
        </w:rPr>
      </w:pPr>
      <w:r w:rsidRPr="00F554E1">
        <w:rPr>
          <w:rFonts w:ascii="Arial" w:eastAsia="Times New Roman" w:hAnsi="Arial" w:cs="Arial"/>
          <w:b/>
          <w:sz w:val="24"/>
          <w:szCs w:val="24"/>
        </w:rPr>
        <w:t xml:space="preserve">Artículo </w:t>
      </w:r>
      <w:r w:rsidR="00195AEF">
        <w:rPr>
          <w:rFonts w:ascii="Arial" w:eastAsia="Times New Roman" w:hAnsi="Arial" w:cs="Arial"/>
          <w:b/>
          <w:sz w:val="24"/>
          <w:szCs w:val="24"/>
        </w:rPr>
        <w:t>69</w:t>
      </w:r>
      <w:r w:rsidRPr="00F554E1">
        <w:rPr>
          <w:rFonts w:ascii="Arial" w:eastAsia="Times New Roman" w:hAnsi="Arial" w:cs="Arial"/>
          <w:b/>
          <w:sz w:val="24"/>
          <w:szCs w:val="24"/>
        </w:rPr>
        <w:t>.</w:t>
      </w:r>
      <w:r w:rsidRPr="00F554E1">
        <w:rPr>
          <w:rFonts w:ascii="Arial" w:eastAsia="Times New Roman" w:hAnsi="Arial" w:cs="Arial"/>
          <w:sz w:val="24"/>
          <w:szCs w:val="24"/>
        </w:rPr>
        <w:t xml:space="preserve"> La movilidad podrá ser:</w:t>
      </w:r>
    </w:p>
    <w:p w14:paraId="31328ACC" w14:textId="77777777" w:rsidR="006F37D3" w:rsidRPr="00F554E1" w:rsidRDefault="006F37D3" w:rsidP="00FD490D">
      <w:pPr>
        <w:numPr>
          <w:ilvl w:val="0"/>
          <w:numId w:val="28"/>
        </w:numPr>
        <w:spacing w:before="240" w:after="160" w:line="240" w:lineRule="auto"/>
        <w:ind w:left="851" w:hanging="425"/>
        <w:contextualSpacing/>
        <w:rPr>
          <w:rFonts w:ascii="Arial" w:eastAsia="Calibri" w:hAnsi="Arial" w:cs="Arial"/>
          <w:color w:val="000000"/>
          <w:sz w:val="24"/>
          <w:szCs w:val="24"/>
          <w:shd w:val="clear" w:color="auto" w:fill="FFFFFF"/>
        </w:rPr>
      </w:pPr>
      <w:r w:rsidRPr="00F554E1">
        <w:rPr>
          <w:rFonts w:ascii="Arial" w:eastAsia="Times New Roman" w:hAnsi="Arial" w:cs="Arial"/>
          <w:sz w:val="24"/>
          <w:szCs w:val="24"/>
        </w:rPr>
        <w:t>Vertical, cuando se da a un puesto de mayor o menor nivel;</w:t>
      </w:r>
    </w:p>
    <w:p w14:paraId="1A17F33F" w14:textId="6CA4089D" w:rsidR="00BB309F" w:rsidRPr="00BB309F" w:rsidRDefault="006F37D3" w:rsidP="00FD490D">
      <w:pPr>
        <w:numPr>
          <w:ilvl w:val="0"/>
          <w:numId w:val="28"/>
        </w:numPr>
        <w:spacing w:before="240" w:after="160" w:line="240" w:lineRule="auto"/>
        <w:ind w:left="851" w:hanging="436"/>
        <w:contextualSpacing/>
        <w:jc w:val="both"/>
        <w:rPr>
          <w:rFonts w:ascii="Arial" w:eastAsia="Times New Roman" w:hAnsi="Arial" w:cs="Arial"/>
          <w:b/>
          <w:sz w:val="24"/>
          <w:szCs w:val="24"/>
        </w:rPr>
      </w:pPr>
      <w:r w:rsidRPr="00BB309F">
        <w:rPr>
          <w:rFonts w:ascii="Arial" w:eastAsia="Times New Roman" w:hAnsi="Arial" w:cs="Arial"/>
          <w:sz w:val="24"/>
          <w:szCs w:val="24"/>
        </w:rPr>
        <w:t>Horizontal, cuando se da a un puesto distinto con el mismo nivel, en la misma unidad o en otra unidad administrativa.</w:t>
      </w:r>
    </w:p>
    <w:p w14:paraId="6BEB6DD0" w14:textId="77777777" w:rsidR="00BB309F" w:rsidRPr="00BB309F" w:rsidRDefault="00BB309F" w:rsidP="00BB309F">
      <w:pPr>
        <w:spacing w:before="240" w:after="160" w:line="240" w:lineRule="auto"/>
        <w:ind w:left="567"/>
        <w:contextualSpacing/>
        <w:jc w:val="both"/>
        <w:rPr>
          <w:rFonts w:ascii="Arial" w:eastAsia="Times New Roman" w:hAnsi="Arial" w:cs="Arial"/>
          <w:b/>
          <w:sz w:val="24"/>
          <w:szCs w:val="24"/>
        </w:rPr>
      </w:pPr>
    </w:p>
    <w:p w14:paraId="6C8CBDDE" w14:textId="359B18EC" w:rsidR="006F37D3" w:rsidRPr="00F554E1" w:rsidRDefault="006F37D3" w:rsidP="006F37D3">
      <w:pPr>
        <w:spacing w:before="240" w:line="240" w:lineRule="auto"/>
        <w:jc w:val="both"/>
        <w:rPr>
          <w:rFonts w:ascii="Arial" w:hAnsi="Arial" w:cs="Arial"/>
          <w:color w:val="000000"/>
          <w:sz w:val="24"/>
          <w:szCs w:val="24"/>
          <w:shd w:val="clear" w:color="auto" w:fill="FFFFFF"/>
        </w:rPr>
      </w:pPr>
      <w:r w:rsidRPr="00F554E1">
        <w:rPr>
          <w:rFonts w:ascii="Arial" w:eastAsia="Times New Roman" w:hAnsi="Arial" w:cs="Arial"/>
          <w:b/>
          <w:sz w:val="24"/>
          <w:szCs w:val="24"/>
        </w:rPr>
        <w:t xml:space="preserve">Artículo </w:t>
      </w:r>
      <w:r w:rsidR="002636E5" w:rsidRPr="00F554E1">
        <w:rPr>
          <w:rFonts w:ascii="Arial" w:eastAsia="Times New Roman" w:hAnsi="Arial" w:cs="Arial"/>
          <w:b/>
          <w:sz w:val="24"/>
          <w:szCs w:val="24"/>
        </w:rPr>
        <w:t>7</w:t>
      </w:r>
      <w:r w:rsidR="00195AEF">
        <w:rPr>
          <w:rFonts w:ascii="Arial" w:eastAsia="Times New Roman" w:hAnsi="Arial" w:cs="Arial"/>
          <w:b/>
          <w:sz w:val="24"/>
          <w:szCs w:val="24"/>
        </w:rPr>
        <w:t>0</w:t>
      </w:r>
      <w:r w:rsidRPr="00F554E1">
        <w:rPr>
          <w:rFonts w:ascii="Arial" w:eastAsia="Times New Roman" w:hAnsi="Arial" w:cs="Arial"/>
          <w:b/>
          <w:sz w:val="24"/>
          <w:szCs w:val="24"/>
        </w:rPr>
        <w:t>.</w:t>
      </w:r>
      <w:r w:rsidRPr="00F554E1">
        <w:rPr>
          <w:rFonts w:ascii="Arial" w:eastAsia="Times New Roman" w:hAnsi="Arial" w:cs="Arial"/>
          <w:sz w:val="24"/>
          <w:szCs w:val="24"/>
        </w:rPr>
        <w:t xml:space="preserve"> La movilidad de las servidoras y servidores públicos se realizará a través de </w:t>
      </w:r>
      <w:r w:rsidRPr="00F554E1">
        <w:rPr>
          <w:rFonts w:ascii="Arial" w:hAnsi="Arial" w:cs="Arial"/>
          <w:color w:val="000000"/>
          <w:sz w:val="24"/>
          <w:szCs w:val="24"/>
          <w:shd w:val="clear" w:color="auto" w:fill="FFFFFF"/>
        </w:rPr>
        <w:t xml:space="preserve">planes de carrera, en los que se identifiquen las trayectorias </w:t>
      </w:r>
      <w:r w:rsidR="00F974F4" w:rsidRPr="00F554E1">
        <w:rPr>
          <w:rFonts w:ascii="Arial" w:hAnsi="Arial" w:cs="Arial"/>
          <w:color w:val="000000"/>
          <w:sz w:val="24"/>
          <w:szCs w:val="24"/>
          <w:shd w:val="clear" w:color="auto" w:fill="FFFFFF"/>
        </w:rPr>
        <w:t>deseables para el mejor desempeño del personal</w:t>
      </w:r>
      <w:r w:rsidRPr="00F554E1">
        <w:rPr>
          <w:rFonts w:ascii="Arial" w:hAnsi="Arial" w:cs="Arial"/>
          <w:color w:val="000000"/>
          <w:sz w:val="24"/>
          <w:szCs w:val="24"/>
          <w:shd w:val="clear" w:color="auto" w:fill="FFFFFF"/>
        </w:rPr>
        <w:t>, tanto en su área de adscripción como en otras áreas administrativas del Tribunal Electoral.</w:t>
      </w:r>
    </w:p>
    <w:p w14:paraId="6E5CEB13" w14:textId="77777777" w:rsidR="006F37D3" w:rsidRPr="00F554E1" w:rsidRDefault="006F37D3" w:rsidP="006F37D3">
      <w:pPr>
        <w:autoSpaceDE w:val="0"/>
        <w:autoSpaceDN w:val="0"/>
        <w:adjustRightInd w:val="0"/>
        <w:spacing w:before="240" w:line="240" w:lineRule="auto"/>
        <w:jc w:val="both"/>
        <w:rPr>
          <w:rFonts w:ascii="Arial" w:hAnsi="Arial" w:cs="Arial"/>
          <w:sz w:val="24"/>
          <w:szCs w:val="24"/>
        </w:rPr>
      </w:pPr>
      <w:r w:rsidRPr="00F554E1">
        <w:rPr>
          <w:rFonts w:ascii="Arial" w:eastAsia="Times New Roman" w:hAnsi="Arial" w:cs="Arial"/>
          <w:b/>
          <w:sz w:val="24"/>
          <w:szCs w:val="24"/>
        </w:rPr>
        <w:t xml:space="preserve">Artículo </w:t>
      </w:r>
      <w:r w:rsidR="002636E5" w:rsidRPr="00F554E1">
        <w:rPr>
          <w:rFonts w:ascii="Arial" w:eastAsia="Times New Roman" w:hAnsi="Arial" w:cs="Arial"/>
          <w:b/>
          <w:sz w:val="24"/>
          <w:szCs w:val="24"/>
        </w:rPr>
        <w:t>7</w:t>
      </w:r>
      <w:r w:rsidR="00195AEF">
        <w:rPr>
          <w:rFonts w:ascii="Arial" w:eastAsia="Times New Roman" w:hAnsi="Arial" w:cs="Arial"/>
          <w:b/>
          <w:sz w:val="24"/>
          <w:szCs w:val="24"/>
        </w:rPr>
        <w:t>1</w:t>
      </w:r>
      <w:r w:rsidRPr="00F554E1">
        <w:rPr>
          <w:rFonts w:ascii="Arial" w:eastAsia="Times New Roman" w:hAnsi="Arial" w:cs="Arial"/>
          <w:b/>
          <w:sz w:val="24"/>
          <w:szCs w:val="24"/>
        </w:rPr>
        <w:t>.</w:t>
      </w:r>
      <w:r w:rsidRPr="00F554E1">
        <w:rPr>
          <w:rFonts w:ascii="Arial" w:eastAsia="Times New Roman" w:hAnsi="Arial" w:cs="Arial"/>
          <w:sz w:val="24"/>
          <w:szCs w:val="24"/>
        </w:rPr>
        <w:t xml:space="preserve"> </w:t>
      </w:r>
      <w:r w:rsidRPr="00F554E1">
        <w:rPr>
          <w:rFonts w:ascii="Arial" w:hAnsi="Arial" w:cs="Arial"/>
          <w:color w:val="000000"/>
          <w:sz w:val="24"/>
          <w:szCs w:val="24"/>
          <w:shd w:val="clear" w:color="auto" w:fill="FFFFFF"/>
        </w:rPr>
        <w:t xml:space="preserve">Los planes de carrera para el </w:t>
      </w:r>
      <w:r w:rsidR="00A3071C" w:rsidRPr="00F554E1">
        <w:rPr>
          <w:rFonts w:ascii="Arial" w:hAnsi="Arial" w:cs="Arial"/>
          <w:color w:val="000000"/>
          <w:sz w:val="24"/>
          <w:szCs w:val="24"/>
          <w:shd w:val="clear" w:color="auto" w:fill="FFFFFF"/>
        </w:rPr>
        <w:t>Servicio Civil</w:t>
      </w:r>
      <w:r w:rsidRPr="00F554E1">
        <w:rPr>
          <w:rFonts w:ascii="Arial" w:hAnsi="Arial" w:cs="Arial"/>
          <w:color w:val="000000"/>
          <w:sz w:val="24"/>
          <w:szCs w:val="24"/>
          <w:shd w:val="clear" w:color="auto" w:fill="FFFFFF"/>
        </w:rPr>
        <w:t xml:space="preserve"> serán autorizados por el Comité a propuesta de </w:t>
      </w:r>
      <w:r w:rsidR="002636E5" w:rsidRPr="00F554E1">
        <w:rPr>
          <w:rFonts w:ascii="Arial" w:hAnsi="Arial" w:cs="Arial"/>
          <w:color w:val="000000"/>
          <w:sz w:val="24"/>
          <w:szCs w:val="24"/>
          <w:shd w:val="clear" w:color="auto" w:fill="FFFFFF"/>
        </w:rPr>
        <w:t>la Secretaría Técnica</w:t>
      </w:r>
      <w:r w:rsidRPr="00F554E1">
        <w:rPr>
          <w:rFonts w:ascii="Arial" w:hAnsi="Arial" w:cs="Arial"/>
          <w:color w:val="000000"/>
          <w:sz w:val="24"/>
          <w:szCs w:val="24"/>
          <w:shd w:val="clear" w:color="auto" w:fill="FFFFFF"/>
        </w:rPr>
        <w:t>.</w:t>
      </w:r>
    </w:p>
    <w:p w14:paraId="7DB33ACC" w14:textId="77777777" w:rsidR="006F37D3" w:rsidRPr="00F554E1" w:rsidRDefault="006F37D3" w:rsidP="006F37D3">
      <w:pPr>
        <w:spacing w:before="240" w:line="240" w:lineRule="auto"/>
        <w:jc w:val="both"/>
        <w:rPr>
          <w:rFonts w:ascii="Arial" w:hAnsi="Arial" w:cs="Arial"/>
          <w:sz w:val="24"/>
          <w:szCs w:val="24"/>
        </w:rPr>
      </w:pPr>
      <w:r w:rsidRPr="00F554E1">
        <w:rPr>
          <w:rFonts w:ascii="Arial" w:hAnsi="Arial" w:cs="Arial"/>
          <w:b/>
          <w:sz w:val="24"/>
          <w:szCs w:val="24"/>
        </w:rPr>
        <w:t xml:space="preserve">Artículo </w:t>
      </w:r>
      <w:r w:rsidR="004B2B6F" w:rsidRPr="00F554E1">
        <w:rPr>
          <w:rFonts w:ascii="Arial" w:hAnsi="Arial" w:cs="Arial"/>
          <w:b/>
          <w:sz w:val="24"/>
          <w:szCs w:val="24"/>
        </w:rPr>
        <w:t>7</w:t>
      </w:r>
      <w:r w:rsidR="00195AEF">
        <w:rPr>
          <w:rFonts w:ascii="Arial" w:hAnsi="Arial" w:cs="Arial"/>
          <w:b/>
          <w:sz w:val="24"/>
          <w:szCs w:val="24"/>
        </w:rPr>
        <w:t>2</w:t>
      </w:r>
      <w:r w:rsidRPr="00F554E1">
        <w:rPr>
          <w:rFonts w:ascii="Arial" w:hAnsi="Arial" w:cs="Arial"/>
          <w:b/>
          <w:sz w:val="24"/>
          <w:szCs w:val="24"/>
        </w:rPr>
        <w:t>.</w:t>
      </w:r>
      <w:r w:rsidRPr="00F554E1">
        <w:rPr>
          <w:rFonts w:ascii="Arial" w:hAnsi="Arial" w:cs="Arial"/>
          <w:sz w:val="24"/>
          <w:szCs w:val="24"/>
        </w:rPr>
        <w:t xml:space="preserve"> La movilid</w:t>
      </w:r>
      <w:r w:rsidR="009A044D" w:rsidRPr="00F554E1">
        <w:rPr>
          <w:rFonts w:ascii="Arial" w:hAnsi="Arial" w:cs="Arial"/>
          <w:sz w:val="24"/>
          <w:szCs w:val="24"/>
        </w:rPr>
        <w:t xml:space="preserve">ad vertical u </w:t>
      </w:r>
      <w:r w:rsidRPr="00F554E1">
        <w:rPr>
          <w:rFonts w:ascii="Arial" w:hAnsi="Arial" w:cs="Arial"/>
          <w:sz w:val="24"/>
          <w:szCs w:val="24"/>
        </w:rPr>
        <w:t>horizontal de una servidora o servidor público podrá darse en cualquiera de los siguientes casos:</w:t>
      </w:r>
    </w:p>
    <w:p w14:paraId="5FE3B0E6" w14:textId="77777777" w:rsidR="006F37D3" w:rsidRPr="00F554E1" w:rsidRDefault="006F37D3" w:rsidP="00FD490D">
      <w:pPr>
        <w:numPr>
          <w:ilvl w:val="0"/>
          <w:numId w:val="25"/>
        </w:numPr>
        <w:spacing w:before="240" w:after="160" w:line="240" w:lineRule="auto"/>
        <w:ind w:left="851" w:hanging="425"/>
        <w:contextualSpacing/>
        <w:jc w:val="both"/>
        <w:rPr>
          <w:rFonts w:ascii="Arial" w:eastAsia="Calibri" w:hAnsi="Arial" w:cs="Arial"/>
          <w:sz w:val="24"/>
          <w:szCs w:val="24"/>
        </w:rPr>
      </w:pPr>
      <w:r w:rsidRPr="00F554E1">
        <w:rPr>
          <w:rFonts w:ascii="Arial" w:eastAsia="Calibri" w:hAnsi="Arial" w:cs="Arial"/>
          <w:sz w:val="24"/>
          <w:szCs w:val="24"/>
        </w:rPr>
        <w:t xml:space="preserve">Por </w:t>
      </w:r>
      <w:r w:rsidR="009A044D" w:rsidRPr="00F554E1">
        <w:rPr>
          <w:rFonts w:ascii="Arial" w:eastAsia="Calibri" w:hAnsi="Arial" w:cs="Arial"/>
          <w:sz w:val="24"/>
          <w:szCs w:val="24"/>
        </w:rPr>
        <w:t>Acuerdo de la Comisión de Administración en el que se reestructure una unidad administrativa y autorice la movilidad de personal adscrito a la misma a otra plaza del servicio</w:t>
      </w:r>
      <w:r w:rsidRPr="00F554E1">
        <w:rPr>
          <w:rFonts w:ascii="Arial" w:eastAsia="Calibri" w:hAnsi="Arial" w:cs="Arial"/>
          <w:sz w:val="24"/>
          <w:szCs w:val="24"/>
        </w:rPr>
        <w:t xml:space="preserve">; </w:t>
      </w:r>
    </w:p>
    <w:p w14:paraId="3D064D15" w14:textId="77777777" w:rsidR="008C236F" w:rsidRPr="00F554E1" w:rsidRDefault="008C236F" w:rsidP="00FD490D">
      <w:pPr>
        <w:numPr>
          <w:ilvl w:val="0"/>
          <w:numId w:val="25"/>
        </w:numPr>
        <w:spacing w:before="240" w:after="160" w:line="240" w:lineRule="auto"/>
        <w:ind w:left="851" w:hanging="425"/>
        <w:contextualSpacing/>
        <w:jc w:val="both"/>
        <w:rPr>
          <w:rFonts w:ascii="Arial" w:eastAsia="Calibri" w:hAnsi="Arial" w:cs="Arial"/>
          <w:sz w:val="24"/>
          <w:szCs w:val="24"/>
        </w:rPr>
      </w:pPr>
      <w:r w:rsidRPr="00F554E1">
        <w:rPr>
          <w:rFonts w:ascii="Arial" w:eastAsia="Calibri" w:hAnsi="Arial" w:cs="Arial"/>
          <w:sz w:val="24"/>
          <w:szCs w:val="24"/>
        </w:rPr>
        <w:t>Por</w:t>
      </w:r>
      <w:r w:rsidR="00F974F4" w:rsidRPr="00F554E1">
        <w:rPr>
          <w:rFonts w:ascii="Arial" w:eastAsia="Calibri" w:hAnsi="Arial" w:cs="Arial"/>
          <w:sz w:val="24"/>
          <w:szCs w:val="24"/>
        </w:rPr>
        <w:t xml:space="preserve"> libre</w:t>
      </w:r>
      <w:r w:rsidRPr="00F554E1">
        <w:rPr>
          <w:rFonts w:ascii="Arial" w:eastAsia="Calibri" w:hAnsi="Arial" w:cs="Arial"/>
          <w:sz w:val="24"/>
          <w:szCs w:val="24"/>
        </w:rPr>
        <w:t xml:space="preserve"> designación para ocupar urgentemente una plaza</w:t>
      </w:r>
      <w:r w:rsidR="00591AB6" w:rsidRPr="00F554E1">
        <w:rPr>
          <w:rFonts w:ascii="Arial" w:eastAsia="Calibri" w:hAnsi="Arial" w:cs="Arial"/>
          <w:sz w:val="24"/>
          <w:szCs w:val="24"/>
        </w:rPr>
        <w:t>;</w:t>
      </w:r>
      <w:r w:rsidR="002122B7" w:rsidRPr="00F554E1">
        <w:rPr>
          <w:rFonts w:ascii="Arial" w:eastAsia="Calibri" w:hAnsi="Arial" w:cs="Arial"/>
          <w:sz w:val="24"/>
          <w:szCs w:val="24"/>
        </w:rPr>
        <w:t xml:space="preserve"> y</w:t>
      </w:r>
    </w:p>
    <w:p w14:paraId="35C7FD30" w14:textId="77777777" w:rsidR="00F5264A" w:rsidRPr="00F554E1" w:rsidRDefault="00CC01A6" w:rsidP="00FD490D">
      <w:pPr>
        <w:numPr>
          <w:ilvl w:val="0"/>
          <w:numId w:val="25"/>
        </w:numPr>
        <w:spacing w:before="240" w:after="160" w:line="240" w:lineRule="auto"/>
        <w:ind w:left="851" w:hanging="425"/>
        <w:contextualSpacing/>
        <w:jc w:val="both"/>
        <w:rPr>
          <w:rFonts w:ascii="Arial" w:hAnsi="Arial" w:cs="Arial"/>
          <w:color w:val="000000"/>
          <w:sz w:val="24"/>
          <w:szCs w:val="24"/>
          <w:shd w:val="clear" w:color="auto" w:fill="FFFFFF"/>
        </w:rPr>
      </w:pPr>
      <w:r w:rsidRPr="00F554E1">
        <w:rPr>
          <w:rFonts w:ascii="Arial" w:eastAsia="Calibri" w:hAnsi="Arial" w:cs="Arial"/>
          <w:sz w:val="24"/>
          <w:szCs w:val="24"/>
        </w:rPr>
        <w:t xml:space="preserve">Por ser declarado ganador en el concurso para ocupar la plaza </w:t>
      </w:r>
      <w:r w:rsidR="002122B7" w:rsidRPr="00F554E1">
        <w:rPr>
          <w:rFonts w:ascii="Arial" w:eastAsia="Calibri" w:hAnsi="Arial" w:cs="Arial"/>
          <w:sz w:val="24"/>
          <w:szCs w:val="24"/>
        </w:rPr>
        <w:t xml:space="preserve">de mayor rango </w:t>
      </w:r>
      <w:r w:rsidRPr="00F554E1">
        <w:rPr>
          <w:rFonts w:ascii="Arial" w:eastAsia="Calibri" w:hAnsi="Arial" w:cs="Arial"/>
          <w:sz w:val="24"/>
          <w:szCs w:val="24"/>
        </w:rPr>
        <w:t xml:space="preserve">de </w:t>
      </w:r>
      <w:r w:rsidR="00977E2A" w:rsidRPr="00F554E1">
        <w:rPr>
          <w:rFonts w:ascii="Arial" w:eastAsia="Calibri" w:hAnsi="Arial" w:cs="Arial"/>
          <w:sz w:val="24"/>
          <w:szCs w:val="24"/>
        </w:rPr>
        <w:t xml:space="preserve">la </w:t>
      </w:r>
      <w:r w:rsidRPr="00F554E1">
        <w:rPr>
          <w:rFonts w:ascii="Arial" w:eastAsia="Calibri" w:hAnsi="Arial" w:cs="Arial"/>
          <w:sz w:val="24"/>
          <w:szCs w:val="24"/>
        </w:rPr>
        <w:t xml:space="preserve">que </w:t>
      </w:r>
      <w:r w:rsidR="00977E2A" w:rsidRPr="00F554E1">
        <w:rPr>
          <w:rFonts w:ascii="Arial" w:eastAsia="Calibri" w:hAnsi="Arial" w:cs="Arial"/>
          <w:sz w:val="24"/>
          <w:szCs w:val="24"/>
        </w:rPr>
        <w:t>ocupe</w:t>
      </w:r>
      <w:r w:rsidR="002122B7" w:rsidRPr="00F554E1">
        <w:rPr>
          <w:rFonts w:ascii="Arial" w:eastAsia="Calibri" w:hAnsi="Arial" w:cs="Arial"/>
          <w:sz w:val="24"/>
          <w:szCs w:val="24"/>
        </w:rPr>
        <w:t>.</w:t>
      </w:r>
      <w:r w:rsidR="00591AB6" w:rsidRPr="00F554E1">
        <w:rPr>
          <w:rFonts w:ascii="Arial" w:eastAsia="Calibri" w:hAnsi="Arial" w:cs="Arial"/>
          <w:sz w:val="24"/>
          <w:szCs w:val="24"/>
        </w:rPr>
        <w:t xml:space="preserve"> </w:t>
      </w:r>
    </w:p>
    <w:p w14:paraId="5448FD1E" w14:textId="77777777" w:rsidR="006F37D3" w:rsidRPr="00F554E1" w:rsidRDefault="006F37D3" w:rsidP="006F37D3">
      <w:pPr>
        <w:spacing w:before="240" w:line="240" w:lineRule="auto"/>
        <w:jc w:val="both"/>
        <w:rPr>
          <w:rFonts w:ascii="Arial" w:hAnsi="Arial" w:cs="Arial"/>
          <w:sz w:val="24"/>
          <w:szCs w:val="24"/>
        </w:rPr>
      </w:pPr>
      <w:r w:rsidRPr="00F554E1">
        <w:rPr>
          <w:rFonts w:ascii="Arial" w:hAnsi="Arial" w:cs="Arial"/>
          <w:b/>
          <w:sz w:val="24"/>
          <w:szCs w:val="24"/>
        </w:rPr>
        <w:t xml:space="preserve">Artículo </w:t>
      </w:r>
      <w:r w:rsidR="002122B7" w:rsidRPr="00F554E1">
        <w:rPr>
          <w:rFonts w:ascii="Arial" w:hAnsi="Arial" w:cs="Arial"/>
          <w:b/>
          <w:sz w:val="24"/>
          <w:szCs w:val="24"/>
        </w:rPr>
        <w:t>7</w:t>
      </w:r>
      <w:r w:rsidR="00195AEF">
        <w:rPr>
          <w:rFonts w:ascii="Arial" w:hAnsi="Arial" w:cs="Arial"/>
          <w:b/>
          <w:sz w:val="24"/>
          <w:szCs w:val="24"/>
        </w:rPr>
        <w:t>3</w:t>
      </w:r>
      <w:r w:rsidRPr="00F554E1">
        <w:rPr>
          <w:rFonts w:ascii="Arial" w:hAnsi="Arial" w:cs="Arial"/>
          <w:sz w:val="24"/>
          <w:szCs w:val="24"/>
        </w:rPr>
        <w:t xml:space="preserve">. También podrá existir movilidad a solicitud expresa de la servidora o servidor público. Esta movilidad será horizontal y podrá darse por </w:t>
      </w:r>
      <w:r w:rsidRPr="00F554E1">
        <w:rPr>
          <w:rFonts w:ascii="Arial" w:eastAsia="Calibri" w:hAnsi="Arial" w:cs="Arial"/>
          <w:sz w:val="24"/>
          <w:szCs w:val="24"/>
        </w:rPr>
        <w:t>permuta debidamente justificada y en la que se cumplan los requisitos correspondientes.</w:t>
      </w:r>
    </w:p>
    <w:p w14:paraId="0F234A35" w14:textId="77777777" w:rsidR="006F37D3" w:rsidRPr="00F554E1" w:rsidRDefault="006F37D3" w:rsidP="006F37D3">
      <w:pPr>
        <w:spacing w:before="240" w:line="240" w:lineRule="auto"/>
        <w:jc w:val="both"/>
        <w:rPr>
          <w:rFonts w:ascii="Arial" w:hAnsi="Arial" w:cs="Arial"/>
          <w:sz w:val="24"/>
          <w:szCs w:val="24"/>
        </w:rPr>
      </w:pPr>
      <w:r w:rsidRPr="00F554E1">
        <w:rPr>
          <w:rFonts w:ascii="Arial" w:hAnsi="Arial" w:cs="Arial"/>
          <w:b/>
          <w:sz w:val="24"/>
          <w:szCs w:val="24"/>
        </w:rPr>
        <w:t xml:space="preserve">Artículo </w:t>
      </w:r>
      <w:r w:rsidR="00DE2D0A" w:rsidRPr="00F554E1">
        <w:rPr>
          <w:rFonts w:ascii="Arial" w:hAnsi="Arial" w:cs="Arial"/>
          <w:b/>
          <w:sz w:val="24"/>
          <w:szCs w:val="24"/>
        </w:rPr>
        <w:t>7</w:t>
      </w:r>
      <w:r w:rsidR="00195AEF">
        <w:rPr>
          <w:rFonts w:ascii="Arial" w:hAnsi="Arial" w:cs="Arial"/>
          <w:b/>
          <w:sz w:val="24"/>
          <w:szCs w:val="24"/>
        </w:rPr>
        <w:t>4</w:t>
      </w:r>
      <w:r w:rsidRPr="00F554E1">
        <w:rPr>
          <w:rFonts w:ascii="Arial" w:hAnsi="Arial" w:cs="Arial"/>
          <w:sz w:val="24"/>
          <w:szCs w:val="24"/>
        </w:rPr>
        <w:t xml:space="preserve">. En el trámite para la movilidad </w:t>
      </w:r>
      <w:r w:rsidR="00DE2D0A" w:rsidRPr="00F554E1">
        <w:rPr>
          <w:rFonts w:ascii="Arial" w:hAnsi="Arial" w:cs="Arial"/>
          <w:sz w:val="24"/>
          <w:szCs w:val="24"/>
        </w:rPr>
        <w:t xml:space="preserve">horizontal </w:t>
      </w:r>
      <w:r w:rsidRPr="00F554E1">
        <w:rPr>
          <w:rFonts w:ascii="Arial" w:hAnsi="Arial" w:cs="Arial"/>
          <w:sz w:val="24"/>
          <w:szCs w:val="24"/>
        </w:rPr>
        <w:t>por solicitud de la servidora o servidor público deberá observarse lo siguiente:</w:t>
      </w:r>
    </w:p>
    <w:p w14:paraId="57E292B8" w14:textId="77777777" w:rsidR="006F37D3" w:rsidRPr="00F554E1" w:rsidRDefault="006F37D3" w:rsidP="00FD490D">
      <w:pPr>
        <w:numPr>
          <w:ilvl w:val="0"/>
          <w:numId w:val="29"/>
        </w:numPr>
        <w:spacing w:before="240" w:after="160" w:line="240" w:lineRule="auto"/>
        <w:ind w:left="851"/>
        <w:contextualSpacing/>
        <w:jc w:val="both"/>
        <w:rPr>
          <w:rFonts w:ascii="Arial" w:eastAsia="Calibri" w:hAnsi="Arial" w:cs="Arial"/>
          <w:sz w:val="24"/>
          <w:szCs w:val="24"/>
        </w:rPr>
      </w:pPr>
      <w:r w:rsidRPr="00F554E1">
        <w:rPr>
          <w:rFonts w:ascii="Arial" w:hAnsi="Arial" w:cs="Arial"/>
          <w:sz w:val="24"/>
          <w:szCs w:val="24"/>
        </w:rPr>
        <w:t>Para conceder la permuta solicitada por la servidora o servidor público, ésta deberá estar justificada;</w:t>
      </w:r>
    </w:p>
    <w:p w14:paraId="2A2370EA" w14:textId="77777777" w:rsidR="006F37D3" w:rsidRPr="00F554E1" w:rsidRDefault="006F37D3" w:rsidP="00FD490D">
      <w:pPr>
        <w:numPr>
          <w:ilvl w:val="0"/>
          <w:numId w:val="29"/>
        </w:numPr>
        <w:spacing w:before="240" w:after="160" w:line="240" w:lineRule="auto"/>
        <w:ind w:left="851"/>
        <w:contextualSpacing/>
        <w:jc w:val="both"/>
        <w:rPr>
          <w:rFonts w:ascii="Arial" w:eastAsia="Calibri" w:hAnsi="Arial" w:cs="Arial"/>
          <w:sz w:val="24"/>
          <w:szCs w:val="24"/>
        </w:rPr>
      </w:pPr>
      <w:r w:rsidRPr="00F554E1">
        <w:rPr>
          <w:rFonts w:ascii="Arial" w:eastAsia="Calibri" w:hAnsi="Arial" w:cs="Arial"/>
          <w:sz w:val="24"/>
          <w:szCs w:val="24"/>
        </w:rPr>
        <w:lastRenderedPageBreak/>
        <w:t>La solicitud deberá hacerla la interesada o interesado al titular de su área, quién en caso de estar de acuerdo, la hará llegar a</w:t>
      </w:r>
      <w:r w:rsidR="00DE2D0A" w:rsidRPr="00F554E1">
        <w:rPr>
          <w:rFonts w:ascii="Arial" w:eastAsia="Calibri" w:hAnsi="Arial" w:cs="Arial"/>
          <w:sz w:val="24"/>
          <w:szCs w:val="24"/>
        </w:rPr>
        <w:t xml:space="preserve"> </w:t>
      </w:r>
      <w:r w:rsidRPr="00F554E1">
        <w:rPr>
          <w:rFonts w:ascii="Arial" w:eastAsia="Calibri" w:hAnsi="Arial" w:cs="Arial"/>
          <w:sz w:val="24"/>
          <w:szCs w:val="24"/>
        </w:rPr>
        <w:t>l</w:t>
      </w:r>
      <w:r w:rsidR="00DE2D0A" w:rsidRPr="00F554E1">
        <w:rPr>
          <w:rFonts w:ascii="Arial" w:eastAsia="Calibri" w:hAnsi="Arial" w:cs="Arial"/>
          <w:sz w:val="24"/>
          <w:szCs w:val="24"/>
        </w:rPr>
        <w:t>a</w:t>
      </w:r>
      <w:r w:rsidRPr="00F554E1">
        <w:rPr>
          <w:rFonts w:ascii="Arial" w:eastAsia="Calibri" w:hAnsi="Arial" w:cs="Arial"/>
          <w:sz w:val="24"/>
          <w:szCs w:val="24"/>
        </w:rPr>
        <w:t xml:space="preserve"> </w:t>
      </w:r>
      <w:r w:rsidR="00DE2D0A" w:rsidRPr="00F554E1">
        <w:rPr>
          <w:rFonts w:ascii="Arial" w:eastAsia="Calibri" w:hAnsi="Arial" w:cs="Arial"/>
          <w:sz w:val="24"/>
          <w:szCs w:val="24"/>
        </w:rPr>
        <w:t>Secretaría Técnica</w:t>
      </w:r>
      <w:r w:rsidRPr="00F554E1">
        <w:rPr>
          <w:rFonts w:ascii="Arial" w:eastAsia="Calibri" w:hAnsi="Arial" w:cs="Arial"/>
          <w:sz w:val="24"/>
          <w:szCs w:val="24"/>
        </w:rPr>
        <w:t>;</w:t>
      </w:r>
    </w:p>
    <w:p w14:paraId="2CAF9335" w14:textId="77777777" w:rsidR="006F37D3" w:rsidRPr="00F554E1" w:rsidRDefault="006F37D3" w:rsidP="00FD490D">
      <w:pPr>
        <w:numPr>
          <w:ilvl w:val="0"/>
          <w:numId w:val="29"/>
        </w:numPr>
        <w:spacing w:before="240" w:after="160" w:line="240" w:lineRule="auto"/>
        <w:ind w:left="851"/>
        <w:contextualSpacing/>
        <w:jc w:val="both"/>
        <w:rPr>
          <w:rFonts w:ascii="Arial" w:eastAsia="Calibri" w:hAnsi="Arial" w:cs="Arial"/>
          <w:sz w:val="24"/>
          <w:szCs w:val="24"/>
        </w:rPr>
      </w:pPr>
      <w:r w:rsidRPr="00F554E1">
        <w:rPr>
          <w:rFonts w:ascii="Arial" w:eastAsia="Calibri" w:hAnsi="Arial" w:cs="Arial"/>
          <w:sz w:val="24"/>
          <w:szCs w:val="24"/>
        </w:rPr>
        <w:t>La solicitud deberá contener, como mínimo, lo siguiente:</w:t>
      </w:r>
    </w:p>
    <w:p w14:paraId="66AF15B1" w14:textId="77777777" w:rsidR="006F37D3" w:rsidRPr="00F554E1" w:rsidRDefault="006F37D3" w:rsidP="00FD490D">
      <w:pPr>
        <w:numPr>
          <w:ilvl w:val="0"/>
          <w:numId w:val="30"/>
        </w:numPr>
        <w:spacing w:before="240" w:after="160" w:line="240" w:lineRule="auto"/>
        <w:ind w:left="1134" w:hanging="567"/>
        <w:contextualSpacing/>
        <w:jc w:val="both"/>
        <w:rPr>
          <w:rFonts w:ascii="Arial" w:eastAsia="Calibri" w:hAnsi="Arial" w:cs="Arial"/>
          <w:sz w:val="24"/>
          <w:szCs w:val="24"/>
        </w:rPr>
      </w:pPr>
      <w:r w:rsidRPr="00F554E1">
        <w:rPr>
          <w:rFonts w:ascii="Arial" w:eastAsia="Calibri" w:hAnsi="Arial" w:cs="Arial"/>
          <w:sz w:val="24"/>
          <w:szCs w:val="24"/>
        </w:rPr>
        <w:t>Nombre completo de la o el solicitante;</w:t>
      </w:r>
    </w:p>
    <w:p w14:paraId="65E02567" w14:textId="77777777" w:rsidR="006F37D3" w:rsidRPr="00F554E1" w:rsidRDefault="006F37D3" w:rsidP="00FD490D">
      <w:pPr>
        <w:numPr>
          <w:ilvl w:val="0"/>
          <w:numId w:val="30"/>
        </w:numPr>
        <w:spacing w:before="240" w:after="160" w:line="240" w:lineRule="auto"/>
        <w:ind w:left="1134" w:hanging="567"/>
        <w:contextualSpacing/>
        <w:jc w:val="both"/>
        <w:rPr>
          <w:rFonts w:ascii="Arial" w:eastAsia="Calibri" w:hAnsi="Arial" w:cs="Arial"/>
          <w:sz w:val="24"/>
          <w:szCs w:val="24"/>
        </w:rPr>
      </w:pPr>
      <w:r w:rsidRPr="00F554E1">
        <w:rPr>
          <w:rFonts w:ascii="Arial" w:eastAsia="Calibri" w:hAnsi="Arial" w:cs="Arial"/>
          <w:sz w:val="24"/>
          <w:szCs w:val="24"/>
        </w:rPr>
        <w:t>Rango, puesto y nivel que ocupa;</w:t>
      </w:r>
    </w:p>
    <w:p w14:paraId="6307D528" w14:textId="77777777" w:rsidR="006F37D3" w:rsidRPr="00F554E1" w:rsidRDefault="006F37D3" w:rsidP="00FD490D">
      <w:pPr>
        <w:numPr>
          <w:ilvl w:val="0"/>
          <w:numId w:val="30"/>
        </w:numPr>
        <w:spacing w:before="240" w:after="160" w:line="240" w:lineRule="auto"/>
        <w:ind w:left="1134" w:hanging="567"/>
        <w:contextualSpacing/>
        <w:jc w:val="both"/>
        <w:rPr>
          <w:rFonts w:ascii="Arial" w:eastAsia="Calibri" w:hAnsi="Arial" w:cs="Arial"/>
          <w:sz w:val="24"/>
          <w:szCs w:val="24"/>
        </w:rPr>
      </w:pPr>
      <w:r w:rsidRPr="00F554E1">
        <w:rPr>
          <w:rFonts w:ascii="Arial" w:eastAsia="Calibri" w:hAnsi="Arial" w:cs="Arial"/>
          <w:sz w:val="24"/>
          <w:szCs w:val="24"/>
        </w:rPr>
        <w:t>Motivos por los que se solicita la movilidad;</w:t>
      </w:r>
    </w:p>
    <w:p w14:paraId="3E893939" w14:textId="77777777" w:rsidR="006F37D3" w:rsidRPr="00F554E1" w:rsidRDefault="006F37D3" w:rsidP="00FD490D">
      <w:pPr>
        <w:numPr>
          <w:ilvl w:val="0"/>
          <w:numId w:val="30"/>
        </w:numPr>
        <w:spacing w:before="240" w:after="160" w:line="240" w:lineRule="auto"/>
        <w:ind w:left="1134" w:hanging="567"/>
        <w:contextualSpacing/>
        <w:jc w:val="both"/>
        <w:rPr>
          <w:rFonts w:ascii="Arial" w:eastAsia="Calibri" w:hAnsi="Arial" w:cs="Arial"/>
          <w:sz w:val="24"/>
          <w:szCs w:val="24"/>
        </w:rPr>
      </w:pPr>
      <w:r w:rsidRPr="00F554E1">
        <w:rPr>
          <w:rFonts w:ascii="Arial" w:eastAsia="Calibri" w:hAnsi="Arial" w:cs="Arial"/>
          <w:sz w:val="24"/>
          <w:szCs w:val="24"/>
        </w:rPr>
        <w:t>Unidad administrativa a la que desea desplazarse;</w:t>
      </w:r>
    </w:p>
    <w:p w14:paraId="31650372" w14:textId="77777777" w:rsidR="006F37D3" w:rsidRPr="00F554E1" w:rsidRDefault="006F37D3" w:rsidP="00FD490D">
      <w:pPr>
        <w:numPr>
          <w:ilvl w:val="0"/>
          <w:numId w:val="30"/>
        </w:numPr>
        <w:spacing w:before="240" w:after="160" w:line="240" w:lineRule="auto"/>
        <w:ind w:left="1134" w:hanging="567"/>
        <w:contextualSpacing/>
        <w:jc w:val="both"/>
        <w:rPr>
          <w:rFonts w:ascii="Arial" w:eastAsia="Calibri" w:hAnsi="Arial" w:cs="Arial"/>
          <w:sz w:val="24"/>
          <w:szCs w:val="24"/>
        </w:rPr>
      </w:pPr>
      <w:r w:rsidRPr="00F554E1">
        <w:rPr>
          <w:rFonts w:ascii="Arial" w:eastAsia="Calibri" w:hAnsi="Arial" w:cs="Arial"/>
          <w:sz w:val="24"/>
          <w:szCs w:val="24"/>
        </w:rPr>
        <w:t>Firma del solicitante, y;</w:t>
      </w:r>
    </w:p>
    <w:p w14:paraId="0B41E7B0" w14:textId="77777777" w:rsidR="006F37D3" w:rsidRPr="00F554E1" w:rsidRDefault="006F37D3" w:rsidP="00FD490D">
      <w:pPr>
        <w:numPr>
          <w:ilvl w:val="0"/>
          <w:numId w:val="30"/>
        </w:numPr>
        <w:spacing w:before="240" w:after="160" w:line="240" w:lineRule="auto"/>
        <w:ind w:left="1134" w:hanging="567"/>
        <w:contextualSpacing/>
        <w:jc w:val="both"/>
        <w:rPr>
          <w:rFonts w:ascii="Arial" w:eastAsia="Calibri" w:hAnsi="Arial" w:cs="Arial"/>
          <w:sz w:val="24"/>
          <w:szCs w:val="24"/>
        </w:rPr>
      </w:pPr>
      <w:r w:rsidRPr="00F554E1">
        <w:rPr>
          <w:rFonts w:ascii="Arial" w:eastAsia="Calibri" w:hAnsi="Arial" w:cs="Arial"/>
          <w:sz w:val="24"/>
          <w:szCs w:val="24"/>
        </w:rPr>
        <w:t>Firma de conformidad del titular de la unidad de su adscripción, así como del titular de la unidad a donde desea desplazarse.</w:t>
      </w:r>
    </w:p>
    <w:p w14:paraId="7A61F20C" w14:textId="77777777" w:rsidR="006F37D3" w:rsidRPr="00F554E1" w:rsidRDefault="006F37D3" w:rsidP="00FD490D">
      <w:pPr>
        <w:numPr>
          <w:ilvl w:val="0"/>
          <w:numId w:val="29"/>
        </w:numPr>
        <w:spacing w:before="240" w:after="160" w:line="240" w:lineRule="auto"/>
        <w:ind w:left="851"/>
        <w:contextualSpacing/>
        <w:jc w:val="both"/>
        <w:rPr>
          <w:rFonts w:ascii="Arial" w:eastAsia="Calibri" w:hAnsi="Arial" w:cs="Arial"/>
          <w:sz w:val="24"/>
          <w:szCs w:val="24"/>
        </w:rPr>
      </w:pPr>
      <w:r w:rsidRPr="00F554E1">
        <w:rPr>
          <w:rFonts w:ascii="Arial" w:eastAsia="Calibri" w:hAnsi="Arial" w:cs="Arial"/>
          <w:sz w:val="24"/>
          <w:szCs w:val="24"/>
        </w:rPr>
        <w:t>En caso de permutas, la solicitud deberá contener los datos de las dos servidoras o servidores públicos interesados en la misma;</w:t>
      </w:r>
    </w:p>
    <w:p w14:paraId="1A8FAF85" w14:textId="77777777" w:rsidR="00DA07A8" w:rsidRPr="00F554E1" w:rsidRDefault="00DA07A8" w:rsidP="006F37D3">
      <w:pPr>
        <w:spacing w:before="240" w:after="0" w:line="240" w:lineRule="auto"/>
        <w:jc w:val="center"/>
        <w:rPr>
          <w:rFonts w:ascii="Arial" w:hAnsi="Arial" w:cs="Arial"/>
          <w:b/>
          <w:sz w:val="24"/>
          <w:szCs w:val="24"/>
        </w:rPr>
      </w:pPr>
    </w:p>
    <w:p w14:paraId="7DD362FF" w14:textId="5305DBD0" w:rsidR="00830340" w:rsidRPr="00830340" w:rsidRDefault="00830340" w:rsidP="00830340">
      <w:pPr>
        <w:spacing w:after="0" w:line="240" w:lineRule="auto"/>
        <w:jc w:val="center"/>
        <w:rPr>
          <w:rFonts w:ascii="Arial" w:hAnsi="Arial" w:cs="Arial"/>
          <w:b/>
          <w:sz w:val="24"/>
          <w:szCs w:val="24"/>
        </w:rPr>
      </w:pPr>
      <w:r w:rsidRPr="00830340">
        <w:rPr>
          <w:rFonts w:ascii="Arial" w:hAnsi="Arial" w:cs="Arial"/>
          <w:b/>
          <w:sz w:val="24"/>
          <w:szCs w:val="24"/>
        </w:rPr>
        <w:t xml:space="preserve">CAPÍTULO </w:t>
      </w:r>
      <w:r w:rsidR="00BB309F">
        <w:rPr>
          <w:rFonts w:ascii="Arial" w:hAnsi="Arial" w:cs="Arial"/>
          <w:b/>
          <w:sz w:val="24"/>
          <w:szCs w:val="24"/>
        </w:rPr>
        <w:t>NOVENO</w:t>
      </w:r>
    </w:p>
    <w:p w14:paraId="520B3215" w14:textId="77777777" w:rsidR="006F37D3" w:rsidRPr="00F554E1" w:rsidRDefault="006F37D3" w:rsidP="006F37D3">
      <w:pPr>
        <w:spacing w:after="0" w:line="240" w:lineRule="auto"/>
        <w:jc w:val="center"/>
        <w:rPr>
          <w:rFonts w:ascii="Arial" w:hAnsi="Arial" w:cs="Arial"/>
          <w:b/>
          <w:sz w:val="24"/>
          <w:szCs w:val="24"/>
        </w:rPr>
      </w:pPr>
      <w:r w:rsidRPr="00F554E1">
        <w:rPr>
          <w:rFonts w:ascii="Arial" w:hAnsi="Arial" w:cs="Arial"/>
          <w:b/>
          <w:sz w:val="24"/>
          <w:szCs w:val="24"/>
        </w:rPr>
        <w:t>De</w:t>
      </w:r>
      <w:r w:rsidR="00D6019F" w:rsidRPr="00F554E1">
        <w:rPr>
          <w:rFonts w:ascii="Arial" w:hAnsi="Arial" w:cs="Arial"/>
          <w:b/>
          <w:sz w:val="24"/>
          <w:szCs w:val="24"/>
        </w:rPr>
        <w:t xml:space="preserve"> </w:t>
      </w:r>
      <w:r w:rsidRPr="00F554E1">
        <w:rPr>
          <w:rFonts w:ascii="Arial" w:hAnsi="Arial" w:cs="Arial"/>
          <w:b/>
          <w:sz w:val="24"/>
          <w:szCs w:val="24"/>
        </w:rPr>
        <w:t>la separación</w:t>
      </w:r>
    </w:p>
    <w:p w14:paraId="128D433F" w14:textId="77777777" w:rsidR="006F37D3" w:rsidRPr="00F554E1" w:rsidRDefault="006F37D3" w:rsidP="006F37D3">
      <w:pPr>
        <w:spacing w:after="0" w:line="240" w:lineRule="auto"/>
        <w:jc w:val="center"/>
        <w:rPr>
          <w:rFonts w:ascii="Arial" w:hAnsi="Arial" w:cs="Arial"/>
          <w:b/>
          <w:sz w:val="24"/>
          <w:szCs w:val="24"/>
        </w:rPr>
      </w:pPr>
    </w:p>
    <w:p w14:paraId="505985C7" w14:textId="77777777" w:rsidR="006F37D3" w:rsidRPr="00F554E1" w:rsidRDefault="006F37D3" w:rsidP="006F37D3">
      <w:pPr>
        <w:spacing w:line="240" w:lineRule="auto"/>
        <w:jc w:val="both"/>
        <w:rPr>
          <w:rFonts w:ascii="Arial" w:hAnsi="Arial" w:cs="Arial"/>
          <w:color w:val="000000"/>
          <w:sz w:val="24"/>
          <w:szCs w:val="24"/>
          <w:shd w:val="clear" w:color="auto" w:fill="FFFFFF"/>
        </w:rPr>
      </w:pPr>
      <w:r w:rsidRPr="00F554E1">
        <w:rPr>
          <w:rFonts w:ascii="Arial" w:hAnsi="Arial" w:cs="Arial"/>
          <w:b/>
          <w:color w:val="000000"/>
          <w:sz w:val="24"/>
          <w:szCs w:val="24"/>
          <w:shd w:val="clear" w:color="auto" w:fill="FFFFFF"/>
        </w:rPr>
        <w:t xml:space="preserve">Artículo </w:t>
      </w:r>
      <w:r w:rsidR="00D6019F" w:rsidRPr="00F554E1">
        <w:rPr>
          <w:rFonts w:ascii="Arial" w:hAnsi="Arial" w:cs="Arial"/>
          <w:b/>
          <w:color w:val="000000"/>
          <w:sz w:val="24"/>
          <w:szCs w:val="24"/>
          <w:shd w:val="clear" w:color="auto" w:fill="FFFFFF"/>
        </w:rPr>
        <w:t>7</w:t>
      </w:r>
      <w:r w:rsidR="00195AEF">
        <w:rPr>
          <w:rFonts w:ascii="Arial" w:hAnsi="Arial" w:cs="Arial"/>
          <w:b/>
          <w:color w:val="000000"/>
          <w:sz w:val="24"/>
          <w:szCs w:val="24"/>
          <w:shd w:val="clear" w:color="auto" w:fill="FFFFFF"/>
        </w:rPr>
        <w:t>5</w:t>
      </w:r>
      <w:r w:rsidRPr="00F554E1">
        <w:rPr>
          <w:rFonts w:ascii="Arial" w:hAnsi="Arial" w:cs="Arial"/>
          <w:b/>
          <w:color w:val="000000"/>
          <w:sz w:val="24"/>
          <w:szCs w:val="24"/>
          <w:shd w:val="clear" w:color="auto" w:fill="FFFFFF"/>
        </w:rPr>
        <w:t>.</w:t>
      </w:r>
      <w:r w:rsidRPr="00F554E1">
        <w:rPr>
          <w:rFonts w:ascii="Arial" w:hAnsi="Arial" w:cs="Arial"/>
          <w:color w:val="000000"/>
          <w:sz w:val="24"/>
          <w:szCs w:val="24"/>
          <w:shd w:val="clear" w:color="auto" w:fill="FFFFFF"/>
        </w:rPr>
        <w:t xml:space="preserve"> </w:t>
      </w:r>
      <w:r w:rsidR="00D6019F" w:rsidRPr="00F554E1">
        <w:rPr>
          <w:rFonts w:ascii="Arial" w:hAnsi="Arial" w:cs="Arial"/>
          <w:color w:val="000000"/>
          <w:sz w:val="24"/>
          <w:szCs w:val="24"/>
          <w:shd w:val="clear" w:color="auto" w:fill="FFFFFF"/>
        </w:rPr>
        <w:t>El proceso de separación</w:t>
      </w:r>
      <w:r w:rsidRPr="00F554E1">
        <w:rPr>
          <w:rFonts w:ascii="Arial" w:hAnsi="Arial" w:cs="Arial"/>
          <w:color w:val="000000"/>
          <w:sz w:val="24"/>
          <w:szCs w:val="24"/>
          <w:shd w:val="clear" w:color="auto" w:fill="FFFFFF"/>
        </w:rPr>
        <w:t xml:space="preserve"> comprende los criterios y procedimientos que permiten determinar los pasos a seguir para que el nombramiento otorgado al </w:t>
      </w:r>
      <w:r w:rsidRPr="00F554E1">
        <w:rPr>
          <w:rFonts w:ascii="Arial" w:hAnsi="Arial" w:cs="Arial"/>
          <w:color w:val="000000"/>
          <w:sz w:val="24"/>
          <w:szCs w:val="24"/>
        </w:rPr>
        <w:t xml:space="preserve">personal del </w:t>
      </w:r>
      <w:r w:rsidR="00A3071C" w:rsidRPr="00F554E1">
        <w:rPr>
          <w:rFonts w:ascii="Arial" w:hAnsi="Arial" w:cs="Arial"/>
          <w:color w:val="000000"/>
          <w:sz w:val="24"/>
          <w:szCs w:val="24"/>
        </w:rPr>
        <w:t>Servicio Civil</w:t>
      </w:r>
      <w:r w:rsidRPr="00F554E1">
        <w:rPr>
          <w:rFonts w:ascii="Arial" w:hAnsi="Arial" w:cs="Arial"/>
          <w:color w:val="000000"/>
          <w:sz w:val="24"/>
          <w:szCs w:val="24"/>
          <w:shd w:val="clear" w:color="auto" w:fill="FFFFFF"/>
        </w:rPr>
        <w:t xml:space="preserve"> deje de surtir efectos sin responsabilidad para el Tribunal Electoral.</w:t>
      </w:r>
    </w:p>
    <w:p w14:paraId="156DFE7C" w14:textId="77777777" w:rsidR="006F37D3" w:rsidRPr="00F554E1" w:rsidRDefault="006F37D3" w:rsidP="006F37D3">
      <w:pPr>
        <w:spacing w:before="240" w:line="240" w:lineRule="auto"/>
        <w:jc w:val="both"/>
        <w:rPr>
          <w:rFonts w:ascii="Arial" w:hAnsi="Arial" w:cs="Arial"/>
          <w:sz w:val="24"/>
          <w:szCs w:val="24"/>
        </w:rPr>
      </w:pPr>
      <w:r w:rsidRPr="00F554E1">
        <w:rPr>
          <w:rFonts w:ascii="Arial" w:hAnsi="Arial" w:cs="Arial"/>
          <w:b/>
          <w:sz w:val="24"/>
          <w:szCs w:val="24"/>
        </w:rPr>
        <w:t xml:space="preserve">Artículo </w:t>
      </w:r>
      <w:r w:rsidR="00D6019F" w:rsidRPr="00F554E1">
        <w:rPr>
          <w:rFonts w:ascii="Arial" w:hAnsi="Arial" w:cs="Arial"/>
          <w:b/>
          <w:sz w:val="24"/>
          <w:szCs w:val="24"/>
        </w:rPr>
        <w:t>7</w:t>
      </w:r>
      <w:r w:rsidR="00195AEF">
        <w:rPr>
          <w:rFonts w:ascii="Arial" w:hAnsi="Arial" w:cs="Arial"/>
          <w:b/>
          <w:sz w:val="24"/>
          <w:szCs w:val="24"/>
        </w:rPr>
        <w:t>6</w:t>
      </w:r>
      <w:r w:rsidRPr="00F554E1">
        <w:rPr>
          <w:rFonts w:ascii="Arial" w:hAnsi="Arial" w:cs="Arial"/>
          <w:b/>
          <w:sz w:val="24"/>
          <w:szCs w:val="24"/>
        </w:rPr>
        <w:t>.</w:t>
      </w:r>
      <w:r w:rsidRPr="00F554E1">
        <w:rPr>
          <w:rFonts w:ascii="Arial" w:hAnsi="Arial" w:cs="Arial"/>
          <w:sz w:val="24"/>
          <w:szCs w:val="24"/>
        </w:rPr>
        <w:t xml:space="preserve"> La separación del personal del </w:t>
      </w:r>
      <w:r w:rsidR="00A3071C" w:rsidRPr="00F554E1">
        <w:rPr>
          <w:rFonts w:ascii="Arial" w:hAnsi="Arial" w:cs="Arial"/>
          <w:sz w:val="24"/>
          <w:szCs w:val="24"/>
        </w:rPr>
        <w:t>Servicio Civil</w:t>
      </w:r>
      <w:r w:rsidRPr="00F554E1">
        <w:rPr>
          <w:rFonts w:ascii="Arial" w:hAnsi="Arial" w:cs="Arial"/>
          <w:sz w:val="24"/>
          <w:szCs w:val="24"/>
        </w:rPr>
        <w:t xml:space="preserve"> ocurrirá cuando se presente cualquiera de los siguientes hechos: </w:t>
      </w:r>
    </w:p>
    <w:p w14:paraId="37C890B2" w14:textId="77777777" w:rsidR="006F37D3" w:rsidRPr="00F554E1" w:rsidRDefault="006F37D3" w:rsidP="00FD490D">
      <w:pPr>
        <w:pStyle w:val="Prrafodelista"/>
        <w:numPr>
          <w:ilvl w:val="0"/>
          <w:numId w:val="1"/>
        </w:numPr>
        <w:spacing w:before="240" w:after="0" w:line="240" w:lineRule="auto"/>
        <w:ind w:left="851" w:hanging="357"/>
        <w:jc w:val="both"/>
        <w:rPr>
          <w:rFonts w:ascii="Arial" w:hAnsi="Arial" w:cs="Arial"/>
          <w:sz w:val="24"/>
          <w:szCs w:val="24"/>
        </w:rPr>
      </w:pPr>
      <w:r w:rsidRPr="00F554E1">
        <w:rPr>
          <w:rFonts w:ascii="Arial" w:hAnsi="Arial" w:cs="Arial"/>
          <w:sz w:val="24"/>
          <w:szCs w:val="24"/>
        </w:rPr>
        <w:t>Renuncia</w:t>
      </w:r>
    </w:p>
    <w:p w14:paraId="2463D89A" w14:textId="165EBE56" w:rsidR="006F37D3" w:rsidRPr="00F554E1" w:rsidRDefault="006F37D3" w:rsidP="00FD490D">
      <w:pPr>
        <w:pStyle w:val="Prrafodelista"/>
        <w:numPr>
          <w:ilvl w:val="0"/>
          <w:numId w:val="1"/>
        </w:numPr>
        <w:spacing w:before="240" w:after="0" w:line="240" w:lineRule="auto"/>
        <w:ind w:left="851" w:hanging="357"/>
        <w:jc w:val="both"/>
        <w:rPr>
          <w:rFonts w:ascii="Arial" w:hAnsi="Arial" w:cs="Arial"/>
          <w:sz w:val="24"/>
          <w:szCs w:val="24"/>
        </w:rPr>
      </w:pPr>
      <w:r w:rsidRPr="00F554E1">
        <w:rPr>
          <w:rFonts w:ascii="Arial" w:hAnsi="Arial" w:cs="Arial"/>
          <w:sz w:val="24"/>
          <w:szCs w:val="24"/>
        </w:rPr>
        <w:t xml:space="preserve">Incapacidad física o mental conforme al dictamen </w:t>
      </w:r>
      <w:r w:rsidR="00BB309F">
        <w:rPr>
          <w:rFonts w:ascii="Arial" w:hAnsi="Arial" w:cs="Arial"/>
          <w:sz w:val="24"/>
          <w:szCs w:val="24"/>
        </w:rPr>
        <w:t>d</w:t>
      </w:r>
      <w:r w:rsidRPr="00F554E1">
        <w:rPr>
          <w:rFonts w:ascii="Arial" w:hAnsi="Arial" w:cs="Arial"/>
          <w:sz w:val="24"/>
          <w:szCs w:val="24"/>
        </w:rPr>
        <w:t>el ISSSTE que impida el desempeño de sus funciones,</w:t>
      </w:r>
    </w:p>
    <w:p w14:paraId="257960EA" w14:textId="77777777" w:rsidR="006F37D3" w:rsidRPr="00F554E1" w:rsidRDefault="006F37D3" w:rsidP="00FD490D">
      <w:pPr>
        <w:pStyle w:val="Prrafodelista"/>
        <w:numPr>
          <w:ilvl w:val="0"/>
          <w:numId w:val="1"/>
        </w:numPr>
        <w:spacing w:before="240" w:after="0" w:line="240" w:lineRule="auto"/>
        <w:ind w:left="851"/>
        <w:jc w:val="both"/>
        <w:rPr>
          <w:rFonts w:ascii="Arial" w:hAnsi="Arial" w:cs="Arial"/>
          <w:sz w:val="24"/>
          <w:szCs w:val="24"/>
        </w:rPr>
      </w:pPr>
      <w:r w:rsidRPr="00F554E1">
        <w:rPr>
          <w:rFonts w:ascii="Arial" w:hAnsi="Arial" w:cs="Arial"/>
          <w:sz w:val="24"/>
          <w:szCs w:val="24"/>
        </w:rPr>
        <w:t>Defunción de la servidora o servidor público;</w:t>
      </w:r>
    </w:p>
    <w:p w14:paraId="3C87CA19" w14:textId="77777777" w:rsidR="006F37D3" w:rsidRPr="00F554E1" w:rsidRDefault="006F37D3" w:rsidP="00FD490D">
      <w:pPr>
        <w:pStyle w:val="Prrafodelista"/>
        <w:numPr>
          <w:ilvl w:val="0"/>
          <w:numId w:val="1"/>
        </w:numPr>
        <w:autoSpaceDE w:val="0"/>
        <w:autoSpaceDN w:val="0"/>
        <w:adjustRightInd w:val="0"/>
        <w:spacing w:before="240" w:after="0" w:line="240" w:lineRule="auto"/>
        <w:ind w:left="851"/>
        <w:jc w:val="both"/>
        <w:rPr>
          <w:rFonts w:ascii="Arial" w:hAnsi="Arial" w:cs="Arial"/>
          <w:sz w:val="24"/>
          <w:szCs w:val="24"/>
        </w:rPr>
      </w:pPr>
      <w:r w:rsidRPr="00F554E1">
        <w:rPr>
          <w:rFonts w:ascii="Arial" w:hAnsi="Arial" w:cs="Arial"/>
          <w:sz w:val="24"/>
          <w:szCs w:val="24"/>
        </w:rPr>
        <w:t>Reestructuración orgánica que implique la cancelación de puestos o áreas;</w:t>
      </w:r>
    </w:p>
    <w:p w14:paraId="4060F9CC" w14:textId="77777777" w:rsidR="006F37D3" w:rsidRPr="00F554E1" w:rsidRDefault="006F37D3" w:rsidP="00FD490D">
      <w:pPr>
        <w:pStyle w:val="Prrafodelista"/>
        <w:numPr>
          <w:ilvl w:val="0"/>
          <w:numId w:val="1"/>
        </w:numPr>
        <w:autoSpaceDE w:val="0"/>
        <w:autoSpaceDN w:val="0"/>
        <w:adjustRightInd w:val="0"/>
        <w:spacing w:before="240" w:after="0" w:line="240" w:lineRule="auto"/>
        <w:ind w:left="851"/>
        <w:jc w:val="both"/>
        <w:rPr>
          <w:rFonts w:ascii="Arial" w:hAnsi="Arial" w:cs="Arial"/>
          <w:sz w:val="24"/>
          <w:szCs w:val="24"/>
        </w:rPr>
      </w:pPr>
      <w:r w:rsidRPr="00F554E1">
        <w:rPr>
          <w:rFonts w:ascii="Arial" w:hAnsi="Arial" w:cs="Arial"/>
          <w:sz w:val="24"/>
          <w:szCs w:val="24"/>
        </w:rPr>
        <w:t xml:space="preserve">Designación para ocupar un puesto no perteneciente al </w:t>
      </w:r>
      <w:r w:rsidR="00A3071C" w:rsidRPr="00F554E1">
        <w:rPr>
          <w:rFonts w:ascii="Arial" w:hAnsi="Arial" w:cs="Arial"/>
          <w:sz w:val="24"/>
          <w:szCs w:val="24"/>
        </w:rPr>
        <w:t>Servicio Civil</w:t>
      </w:r>
      <w:r w:rsidRPr="00F554E1">
        <w:rPr>
          <w:rFonts w:ascii="Arial" w:hAnsi="Arial" w:cs="Arial"/>
          <w:sz w:val="24"/>
          <w:szCs w:val="24"/>
        </w:rPr>
        <w:t>;</w:t>
      </w:r>
    </w:p>
    <w:p w14:paraId="635BE358" w14:textId="77777777" w:rsidR="006F37D3" w:rsidRPr="00F554E1" w:rsidRDefault="006F37D3" w:rsidP="00FD490D">
      <w:pPr>
        <w:pStyle w:val="Prrafodelista"/>
        <w:numPr>
          <w:ilvl w:val="0"/>
          <w:numId w:val="1"/>
        </w:numPr>
        <w:spacing w:before="240" w:after="0" w:line="240" w:lineRule="auto"/>
        <w:ind w:left="851"/>
        <w:jc w:val="both"/>
        <w:rPr>
          <w:rFonts w:ascii="Arial" w:hAnsi="Arial" w:cs="Arial"/>
          <w:sz w:val="24"/>
          <w:szCs w:val="24"/>
        </w:rPr>
      </w:pPr>
      <w:r w:rsidRPr="00F554E1">
        <w:rPr>
          <w:rFonts w:ascii="Arial" w:hAnsi="Arial" w:cs="Arial"/>
          <w:sz w:val="24"/>
          <w:szCs w:val="24"/>
        </w:rPr>
        <w:t xml:space="preserve">No aprobar las evaluaciones a las que se refiere el presente Acuerdo u otras normas que resulten aplicables; </w:t>
      </w:r>
    </w:p>
    <w:p w14:paraId="572D97CF" w14:textId="77777777" w:rsidR="006F37D3" w:rsidRPr="00F554E1" w:rsidRDefault="006F37D3" w:rsidP="00FD490D">
      <w:pPr>
        <w:pStyle w:val="Prrafodelista"/>
        <w:numPr>
          <w:ilvl w:val="0"/>
          <w:numId w:val="1"/>
        </w:numPr>
        <w:spacing w:before="240" w:after="0" w:line="240" w:lineRule="auto"/>
        <w:ind w:left="851"/>
        <w:jc w:val="both"/>
        <w:rPr>
          <w:rFonts w:ascii="Arial" w:hAnsi="Arial" w:cs="Arial"/>
          <w:sz w:val="24"/>
          <w:szCs w:val="24"/>
        </w:rPr>
      </w:pPr>
      <w:r w:rsidRPr="00F554E1">
        <w:rPr>
          <w:rFonts w:ascii="Arial" w:hAnsi="Arial" w:cs="Arial"/>
          <w:sz w:val="24"/>
          <w:szCs w:val="24"/>
        </w:rPr>
        <w:t>No cumplir con las obligaciones en</w:t>
      </w:r>
      <w:r w:rsidR="00907246">
        <w:rPr>
          <w:rFonts w:ascii="Arial" w:hAnsi="Arial" w:cs="Arial"/>
          <w:sz w:val="24"/>
          <w:szCs w:val="24"/>
        </w:rPr>
        <w:t xml:space="preserve"> términos del presente Acuerdo;</w:t>
      </w:r>
    </w:p>
    <w:p w14:paraId="0B25CF2C" w14:textId="77777777" w:rsidR="006F37D3" w:rsidRDefault="006F37D3" w:rsidP="00FD490D">
      <w:pPr>
        <w:pStyle w:val="Prrafodelista"/>
        <w:numPr>
          <w:ilvl w:val="0"/>
          <w:numId w:val="1"/>
        </w:numPr>
        <w:spacing w:before="240" w:after="0" w:line="240" w:lineRule="auto"/>
        <w:ind w:left="851"/>
        <w:jc w:val="both"/>
        <w:rPr>
          <w:rFonts w:ascii="Arial" w:hAnsi="Arial" w:cs="Arial"/>
          <w:sz w:val="24"/>
          <w:szCs w:val="24"/>
        </w:rPr>
      </w:pPr>
      <w:r w:rsidRPr="00F554E1">
        <w:rPr>
          <w:rFonts w:ascii="Arial" w:hAnsi="Arial" w:cs="Arial"/>
          <w:sz w:val="24"/>
          <w:szCs w:val="24"/>
        </w:rPr>
        <w:t>Destitución o inhabilitación por resolu</w:t>
      </w:r>
      <w:r w:rsidR="00907246">
        <w:rPr>
          <w:rFonts w:ascii="Arial" w:hAnsi="Arial" w:cs="Arial"/>
          <w:sz w:val="24"/>
          <w:szCs w:val="24"/>
        </w:rPr>
        <w:t>ción firme que así lo determine; y</w:t>
      </w:r>
    </w:p>
    <w:p w14:paraId="44897ED6" w14:textId="77777777" w:rsidR="00907246" w:rsidRPr="00F554E1" w:rsidRDefault="00907246" w:rsidP="00FD490D">
      <w:pPr>
        <w:pStyle w:val="Prrafodelista"/>
        <w:numPr>
          <w:ilvl w:val="0"/>
          <w:numId w:val="1"/>
        </w:numPr>
        <w:spacing w:before="240" w:after="0" w:line="240" w:lineRule="auto"/>
        <w:ind w:left="851"/>
        <w:jc w:val="both"/>
        <w:rPr>
          <w:rFonts w:ascii="Arial" w:hAnsi="Arial" w:cs="Arial"/>
          <w:sz w:val="24"/>
          <w:szCs w:val="24"/>
        </w:rPr>
      </w:pPr>
      <w:r>
        <w:rPr>
          <w:rFonts w:ascii="Arial" w:hAnsi="Arial" w:cs="Arial"/>
          <w:sz w:val="24"/>
          <w:szCs w:val="24"/>
        </w:rPr>
        <w:t>Retiro por edad.</w:t>
      </w:r>
    </w:p>
    <w:p w14:paraId="3D016BCF" w14:textId="22CEA9FC" w:rsidR="00830340" w:rsidRPr="00F554E1" w:rsidRDefault="00830340" w:rsidP="00830340">
      <w:pPr>
        <w:spacing w:before="240" w:after="0" w:line="240" w:lineRule="auto"/>
        <w:jc w:val="center"/>
        <w:rPr>
          <w:rFonts w:ascii="Arial" w:hAnsi="Arial" w:cs="Arial"/>
          <w:b/>
          <w:sz w:val="24"/>
          <w:szCs w:val="24"/>
        </w:rPr>
      </w:pPr>
      <w:r w:rsidRPr="00F554E1">
        <w:rPr>
          <w:rFonts w:ascii="Arial" w:hAnsi="Arial" w:cs="Arial"/>
          <w:b/>
          <w:sz w:val="24"/>
          <w:szCs w:val="24"/>
        </w:rPr>
        <w:t xml:space="preserve">CAPÍTULO </w:t>
      </w:r>
      <w:r w:rsidR="00BB309F">
        <w:rPr>
          <w:rFonts w:ascii="Arial" w:hAnsi="Arial" w:cs="Arial"/>
          <w:b/>
          <w:sz w:val="24"/>
          <w:szCs w:val="24"/>
        </w:rPr>
        <w:t>DÉCIMO</w:t>
      </w:r>
    </w:p>
    <w:p w14:paraId="779006F9" w14:textId="77777777" w:rsidR="006F37D3" w:rsidRPr="00F554E1" w:rsidRDefault="00D83F4A" w:rsidP="006F37D3">
      <w:pPr>
        <w:spacing w:before="240" w:after="0" w:line="240" w:lineRule="auto"/>
        <w:jc w:val="center"/>
        <w:rPr>
          <w:rFonts w:ascii="Arial" w:hAnsi="Arial" w:cs="Arial"/>
          <w:b/>
          <w:sz w:val="24"/>
          <w:szCs w:val="24"/>
        </w:rPr>
      </w:pPr>
      <w:r w:rsidRPr="00F554E1">
        <w:rPr>
          <w:rFonts w:ascii="Arial" w:hAnsi="Arial" w:cs="Arial"/>
          <w:b/>
          <w:sz w:val="24"/>
          <w:szCs w:val="24"/>
        </w:rPr>
        <w:t>De las prerrogativas</w:t>
      </w:r>
      <w:r w:rsidR="006F37D3" w:rsidRPr="00F554E1">
        <w:rPr>
          <w:rFonts w:ascii="Arial" w:hAnsi="Arial" w:cs="Arial"/>
          <w:b/>
          <w:sz w:val="24"/>
          <w:szCs w:val="24"/>
        </w:rPr>
        <w:t xml:space="preserve"> y obligaciones</w:t>
      </w:r>
    </w:p>
    <w:p w14:paraId="6B6874EB"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195AEF">
        <w:rPr>
          <w:rFonts w:ascii="Arial" w:hAnsi="Arial" w:cs="Arial"/>
          <w:b/>
          <w:sz w:val="24"/>
          <w:szCs w:val="24"/>
        </w:rPr>
        <w:t>77</w:t>
      </w:r>
      <w:r w:rsidRPr="00F554E1">
        <w:rPr>
          <w:rFonts w:ascii="Arial" w:hAnsi="Arial" w:cs="Arial"/>
          <w:b/>
          <w:sz w:val="24"/>
          <w:szCs w:val="24"/>
        </w:rPr>
        <w:t>.</w:t>
      </w:r>
      <w:r w:rsidRPr="00F554E1">
        <w:rPr>
          <w:rFonts w:ascii="Arial" w:hAnsi="Arial" w:cs="Arial"/>
          <w:sz w:val="24"/>
          <w:szCs w:val="24"/>
        </w:rPr>
        <w:t xml:space="preserve"> Son </w:t>
      </w:r>
      <w:r w:rsidR="00D83F4A" w:rsidRPr="00F554E1">
        <w:rPr>
          <w:rFonts w:ascii="Arial" w:hAnsi="Arial" w:cs="Arial"/>
          <w:sz w:val="24"/>
          <w:szCs w:val="24"/>
        </w:rPr>
        <w:t>prerrogativas</w:t>
      </w:r>
      <w:r w:rsidRPr="00F554E1">
        <w:rPr>
          <w:rFonts w:ascii="Arial" w:hAnsi="Arial" w:cs="Arial"/>
          <w:sz w:val="24"/>
          <w:szCs w:val="24"/>
        </w:rPr>
        <w:t xml:space="preserve"> del personal del Servicio Civil de Carrera:</w:t>
      </w:r>
    </w:p>
    <w:p w14:paraId="215A3BF5" w14:textId="77777777" w:rsidR="006F37D3" w:rsidRPr="00F554E1" w:rsidRDefault="006F37D3"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t xml:space="preserve">Recibir el nombramiento como servidora o servidor público integrante del Servicio Civil de Carrera una vez cumplidos los requisitos que el presente Acuerdo establece para ello; </w:t>
      </w:r>
    </w:p>
    <w:p w14:paraId="1DBADEBA" w14:textId="77777777" w:rsidR="006F37D3" w:rsidRPr="00F554E1" w:rsidRDefault="006F37D3"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t>Tener continuidad en los términos y bajo las condiciones que prevé el presente Acuerdo;</w:t>
      </w:r>
    </w:p>
    <w:p w14:paraId="24FF4C4E" w14:textId="77777777" w:rsidR="006F37D3" w:rsidRPr="00F554E1" w:rsidRDefault="006F37D3"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lastRenderedPageBreak/>
        <w:t xml:space="preserve">Percibir las remuneraciones y prestaciones de conformidad con la normativa aplicable en el Tribunal Electoral; </w:t>
      </w:r>
    </w:p>
    <w:p w14:paraId="711F11CB" w14:textId="77777777" w:rsidR="006F37D3" w:rsidRPr="00F554E1" w:rsidRDefault="006F37D3"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t>Percibir los reconocimientos correspondientes en los términos y bajo las condiciones previstas en este Acuerdo;</w:t>
      </w:r>
    </w:p>
    <w:p w14:paraId="4FFA8132" w14:textId="77777777" w:rsidR="006F37D3" w:rsidRPr="00F554E1" w:rsidRDefault="006F37D3"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t>Recibir capacitación para el mejor desempeño de sus funciones;</w:t>
      </w:r>
    </w:p>
    <w:p w14:paraId="583B3D18" w14:textId="77777777" w:rsidR="006F37D3" w:rsidRPr="00F554E1" w:rsidRDefault="006F37D3"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t xml:space="preserve">Contar con la autorización y las facilidades de la o el superior jerárquico para asistir a los cursos de capacitación; </w:t>
      </w:r>
    </w:p>
    <w:p w14:paraId="73A3AB11" w14:textId="77777777" w:rsidR="006F37D3" w:rsidRPr="00F554E1" w:rsidRDefault="006F37D3"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t>Ser evaluado conforme a su capacitación y desempeño, con base en lo establecido en el presente Acuerdo;</w:t>
      </w:r>
    </w:p>
    <w:p w14:paraId="68E693D9" w14:textId="77777777" w:rsidR="006F37D3" w:rsidRPr="00F554E1" w:rsidRDefault="006F37D3"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t>Conocer los resultados obtenidos de las evaluaciones que se le hayan realizado;</w:t>
      </w:r>
    </w:p>
    <w:p w14:paraId="70C2E297" w14:textId="77777777" w:rsidR="006F37D3" w:rsidRPr="00F554E1" w:rsidRDefault="002715A0"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t>Concursar y ser</w:t>
      </w:r>
      <w:r w:rsidR="006F37D3" w:rsidRPr="00F554E1">
        <w:rPr>
          <w:rFonts w:ascii="Arial" w:hAnsi="Arial" w:cs="Arial"/>
          <w:sz w:val="24"/>
          <w:szCs w:val="24"/>
        </w:rPr>
        <w:t xml:space="preserve"> sujeto de promoción a un puesto dentro del Servicio Civil de Carrera cuando haya cumplido los requisitos y procedimientos descritos en el presente Acuerdo;</w:t>
      </w:r>
    </w:p>
    <w:p w14:paraId="7F7BB73C" w14:textId="77777777" w:rsidR="006F37D3" w:rsidRPr="00F554E1" w:rsidRDefault="006F37D3"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t>Impugnar las resoluciones que le sean adversas en los términos del presente Acuerdo; y</w:t>
      </w:r>
    </w:p>
    <w:p w14:paraId="483166B7" w14:textId="77777777" w:rsidR="006F37D3" w:rsidRPr="00F554E1" w:rsidRDefault="006F37D3" w:rsidP="006F37D3">
      <w:pPr>
        <w:pStyle w:val="Prrafodelista"/>
        <w:numPr>
          <w:ilvl w:val="0"/>
          <w:numId w:val="4"/>
        </w:numPr>
        <w:spacing w:before="240" w:after="0" w:line="240" w:lineRule="auto"/>
        <w:jc w:val="both"/>
        <w:rPr>
          <w:rFonts w:ascii="Arial" w:hAnsi="Arial" w:cs="Arial"/>
          <w:sz w:val="24"/>
          <w:szCs w:val="24"/>
        </w:rPr>
      </w:pPr>
      <w:r w:rsidRPr="00F554E1">
        <w:rPr>
          <w:rFonts w:ascii="Arial" w:hAnsi="Arial" w:cs="Arial"/>
          <w:sz w:val="24"/>
          <w:szCs w:val="24"/>
        </w:rPr>
        <w:t>Los que se deriven de los preceptos del presente Acuerdo, los que determinen la Comisión de Administración y demás disposiciones legales y normativas aplicables.</w:t>
      </w:r>
    </w:p>
    <w:p w14:paraId="6A369103" w14:textId="77777777" w:rsidR="006F37D3" w:rsidRPr="00F554E1" w:rsidRDefault="004B2B6F"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195AEF">
        <w:rPr>
          <w:rFonts w:ascii="Arial" w:hAnsi="Arial" w:cs="Arial"/>
          <w:b/>
          <w:sz w:val="24"/>
          <w:szCs w:val="24"/>
        </w:rPr>
        <w:t>7</w:t>
      </w:r>
      <w:r w:rsidR="00D83F4A" w:rsidRPr="00F554E1">
        <w:rPr>
          <w:rFonts w:ascii="Arial" w:hAnsi="Arial" w:cs="Arial"/>
          <w:b/>
          <w:sz w:val="24"/>
          <w:szCs w:val="24"/>
        </w:rPr>
        <w:t>8</w:t>
      </w:r>
      <w:r w:rsidR="006F37D3" w:rsidRPr="00F554E1">
        <w:rPr>
          <w:rFonts w:ascii="Arial" w:hAnsi="Arial" w:cs="Arial"/>
          <w:b/>
          <w:sz w:val="24"/>
          <w:szCs w:val="24"/>
        </w:rPr>
        <w:t>.</w:t>
      </w:r>
      <w:r w:rsidR="006F37D3" w:rsidRPr="00F554E1">
        <w:rPr>
          <w:rFonts w:ascii="Arial" w:hAnsi="Arial" w:cs="Arial"/>
          <w:sz w:val="24"/>
          <w:szCs w:val="24"/>
        </w:rPr>
        <w:t xml:space="preserve"> Son obligaciones del personal del </w:t>
      </w:r>
      <w:r w:rsidR="00A3071C" w:rsidRPr="00F554E1">
        <w:rPr>
          <w:rFonts w:ascii="Arial" w:hAnsi="Arial" w:cs="Arial"/>
          <w:sz w:val="24"/>
          <w:szCs w:val="24"/>
        </w:rPr>
        <w:t>Servicio Civil</w:t>
      </w:r>
      <w:r w:rsidR="006F37D3" w:rsidRPr="00F554E1">
        <w:rPr>
          <w:rFonts w:ascii="Arial" w:hAnsi="Arial" w:cs="Arial"/>
          <w:sz w:val="24"/>
          <w:szCs w:val="24"/>
        </w:rPr>
        <w:t>:</w:t>
      </w:r>
    </w:p>
    <w:p w14:paraId="4A6621DE" w14:textId="77777777" w:rsidR="006F37D3" w:rsidRPr="00F554E1" w:rsidRDefault="006F37D3" w:rsidP="006F37D3">
      <w:pPr>
        <w:spacing w:before="240" w:after="0" w:line="240" w:lineRule="auto"/>
        <w:ind w:left="705" w:hanging="705"/>
        <w:jc w:val="both"/>
        <w:rPr>
          <w:rFonts w:ascii="Arial" w:hAnsi="Arial" w:cs="Arial"/>
          <w:sz w:val="24"/>
          <w:szCs w:val="24"/>
        </w:rPr>
      </w:pPr>
      <w:r w:rsidRPr="00F554E1">
        <w:rPr>
          <w:rFonts w:ascii="Arial" w:hAnsi="Arial" w:cs="Arial"/>
          <w:sz w:val="24"/>
          <w:szCs w:val="24"/>
        </w:rPr>
        <w:t>I.</w:t>
      </w:r>
      <w:r w:rsidRPr="00F554E1">
        <w:rPr>
          <w:rFonts w:ascii="Arial" w:hAnsi="Arial" w:cs="Arial"/>
          <w:sz w:val="24"/>
          <w:szCs w:val="24"/>
        </w:rPr>
        <w:tab/>
        <w:t xml:space="preserve">Ejercer sus funciones con estricto apego a los principios previstos en el presente Acuerdo y demás disposiciones legales y normativas aplicables; </w:t>
      </w:r>
    </w:p>
    <w:p w14:paraId="4B2E0C34" w14:textId="77777777" w:rsidR="006F37D3" w:rsidRPr="00F554E1" w:rsidRDefault="006F37D3" w:rsidP="006F37D3">
      <w:pPr>
        <w:spacing w:after="0" w:line="240" w:lineRule="auto"/>
        <w:ind w:left="705" w:hanging="705"/>
        <w:jc w:val="both"/>
        <w:rPr>
          <w:rFonts w:ascii="Arial" w:hAnsi="Arial" w:cs="Arial"/>
          <w:sz w:val="24"/>
          <w:szCs w:val="24"/>
        </w:rPr>
      </w:pPr>
      <w:r w:rsidRPr="00F554E1">
        <w:rPr>
          <w:rFonts w:ascii="Arial" w:hAnsi="Arial" w:cs="Arial"/>
          <w:sz w:val="24"/>
          <w:szCs w:val="24"/>
        </w:rPr>
        <w:t>II.</w:t>
      </w:r>
      <w:r w:rsidRPr="00F554E1">
        <w:rPr>
          <w:rFonts w:ascii="Arial" w:hAnsi="Arial" w:cs="Arial"/>
          <w:sz w:val="24"/>
          <w:szCs w:val="24"/>
        </w:rPr>
        <w:tab/>
        <w:t xml:space="preserve">Participar en los cursos de capacitación y acreditar las evaluaciones establecidas para su continuidad y desarrollo en el </w:t>
      </w:r>
      <w:r w:rsidR="00A3071C" w:rsidRPr="00F554E1">
        <w:rPr>
          <w:rFonts w:ascii="Arial" w:hAnsi="Arial" w:cs="Arial"/>
          <w:sz w:val="24"/>
          <w:szCs w:val="24"/>
        </w:rPr>
        <w:t>Servicio Civil</w:t>
      </w:r>
      <w:r w:rsidRPr="00F554E1">
        <w:rPr>
          <w:rFonts w:ascii="Arial" w:hAnsi="Arial" w:cs="Arial"/>
          <w:sz w:val="24"/>
          <w:szCs w:val="24"/>
        </w:rPr>
        <w:t>;</w:t>
      </w:r>
    </w:p>
    <w:p w14:paraId="4096F677" w14:textId="77777777" w:rsidR="006F37D3" w:rsidRPr="00F554E1" w:rsidRDefault="006F37D3" w:rsidP="006F37D3">
      <w:pPr>
        <w:spacing w:after="0" w:line="240" w:lineRule="auto"/>
        <w:jc w:val="both"/>
        <w:rPr>
          <w:rFonts w:ascii="Arial" w:hAnsi="Arial" w:cs="Arial"/>
          <w:sz w:val="24"/>
          <w:szCs w:val="24"/>
        </w:rPr>
      </w:pPr>
      <w:r w:rsidRPr="00F554E1">
        <w:rPr>
          <w:rFonts w:ascii="Arial" w:hAnsi="Arial" w:cs="Arial"/>
          <w:sz w:val="24"/>
          <w:szCs w:val="24"/>
        </w:rPr>
        <w:t>III.</w:t>
      </w:r>
      <w:r w:rsidRPr="00F554E1">
        <w:rPr>
          <w:rFonts w:ascii="Arial" w:hAnsi="Arial" w:cs="Arial"/>
          <w:sz w:val="24"/>
          <w:szCs w:val="24"/>
        </w:rPr>
        <w:tab/>
        <w:t>Fomentar espacios laborales libres de violencia y discriminación;</w:t>
      </w:r>
    </w:p>
    <w:p w14:paraId="7A7A0952" w14:textId="77777777" w:rsidR="006F37D3" w:rsidRPr="00F554E1" w:rsidRDefault="006F37D3" w:rsidP="006F37D3">
      <w:pPr>
        <w:spacing w:after="0" w:line="240" w:lineRule="auto"/>
        <w:ind w:left="705" w:hanging="705"/>
        <w:jc w:val="both"/>
        <w:rPr>
          <w:rFonts w:ascii="Arial" w:hAnsi="Arial" w:cs="Arial"/>
          <w:sz w:val="24"/>
          <w:szCs w:val="24"/>
        </w:rPr>
      </w:pPr>
      <w:r w:rsidRPr="00F554E1">
        <w:rPr>
          <w:rFonts w:ascii="Arial" w:hAnsi="Arial" w:cs="Arial"/>
          <w:sz w:val="24"/>
          <w:szCs w:val="24"/>
        </w:rPr>
        <w:t>IV.</w:t>
      </w:r>
      <w:r w:rsidRPr="00F554E1">
        <w:rPr>
          <w:rFonts w:ascii="Arial" w:hAnsi="Arial" w:cs="Arial"/>
          <w:sz w:val="24"/>
          <w:szCs w:val="24"/>
        </w:rPr>
        <w:tab/>
        <w:t>Proporcionar la información y documentación necesarias a la servidora o servidor público que se designe para suplirlo en ausencias temporales, conforme a la normativa aplicable;</w:t>
      </w:r>
    </w:p>
    <w:p w14:paraId="36C483AE" w14:textId="0845325F" w:rsidR="006F37D3" w:rsidRPr="00F554E1" w:rsidRDefault="006F37D3" w:rsidP="006F37D3">
      <w:pPr>
        <w:spacing w:after="0" w:line="240" w:lineRule="auto"/>
        <w:ind w:left="705" w:hanging="705"/>
        <w:jc w:val="both"/>
        <w:rPr>
          <w:rFonts w:ascii="Arial" w:hAnsi="Arial" w:cs="Arial"/>
          <w:sz w:val="24"/>
          <w:szCs w:val="24"/>
        </w:rPr>
      </w:pPr>
      <w:r w:rsidRPr="00F554E1">
        <w:rPr>
          <w:rFonts w:ascii="Arial" w:hAnsi="Arial" w:cs="Arial"/>
          <w:sz w:val="24"/>
          <w:szCs w:val="24"/>
        </w:rPr>
        <w:t>V</w:t>
      </w:r>
      <w:r w:rsidR="002715A0" w:rsidRPr="00F554E1">
        <w:rPr>
          <w:rFonts w:ascii="Arial" w:hAnsi="Arial" w:cs="Arial"/>
          <w:sz w:val="24"/>
          <w:szCs w:val="24"/>
        </w:rPr>
        <w:t>.</w:t>
      </w:r>
      <w:r w:rsidR="00527BBC" w:rsidRPr="00F554E1">
        <w:rPr>
          <w:rFonts w:ascii="Arial" w:hAnsi="Arial" w:cs="Arial"/>
          <w:sz w:val="24"/>
          <w:szCs w:val="24"/>
        </w:rPr>
        <w:t xml:space="preserve">     Realizar personalmente las funciones propias de su cargo en el tiempo y lugar estipulado, con la responsabilidad, la honradez, la prontitud, el cuidado y la eficiencia que sean compatibles con sus aptitudes, su preparación y su destreza;</w:t>
      </w:r>
      <w:r w:rsidR="00FD490D">
        <w:rPr>
          <w:rFonts w:ascii="Arial" w:hAnsi="Arial" w:cs="Arial"/>
          <w:sz w:val="24"/>
          <w:szCs w:val="24"/>
        </w:rPr>
        <w:t xml:space="preserve"> y</w:t>
      </w:r>
    </w:p>
    <w:p w14:paraId="2BFC6B7A" w14:textId="77777777" w:rsidR="006F37D3" w:rsidRPr="00F554E1" w:rsidRDefault="006F37D3" w:rsidP="006F37D3">
      <w:pPr>
        <w:spacing w:after="0" w:line="240" w:lineRule="auto"/>
        <w:ind w:left="705" w:hanging="705"/>
        <w:jc w:val="both"/>
        <w:rPr>
          <w:rFonts w:ascii="Arial" w:hAnsi="Arial" w:cs="Arial"/>
          <w:sz w:val="24"/>
          <w:szCs w:val="24"/>
        </w:rPr>
      </w:pPr>
      <w:r w:rsidRPr="00F554E1">
        <w:rPr>
          <w:rFonts w:ascii="Arial" w:hAnsi="Arial" w:cs="Arial"/>
          <w:sz w:val="24"/>
          <w:szCs w:val="24"/>
        </w:rPr>
        <w:t xml:space="preserve">VI. </w:t>
      </w:r>
      <w:r w:rsidRPr="00F554E1">
        <w:rPr>
          <w:rFonts w:ascii="Arial" w:hAnsi="Arial" w:cs="Arial"/>
          <w:sz w:val="24"/>
          <w:szCs w:val="24"/>
        </w:rPr>
        <w:tab/>
        <w:t>Las que establezca la Comisión de Administración, el Comité y demás disposiciones aplicables.</w:t>
      </w:r>
    </w:p>
    <w:p w14:paraId="785FA965" w14:textId="2E4755CC" w:rsidR="00830340" w:rsidRDefault="006F37D3" w:rsidP="00830340">
      <w:pPr>
        <w:spacing w:before="240" w:after="0" w:line="240" w:lineRule="auto"/>
        <w:jc w:val="center"/>
        <w:rPr>
          <w:rFonts w:ascii="Arial" w:hAnsi="Arial" w:cs="Arial"/>
          <w:b/>
          <w:sz w:val="24"/>
          <w:szCs w:val="24"/>
        </w:rPr>
      </w:pPr>
      <w:r w:rsidRPr="00F554E1">
        <w:rPr>
          <w:rFonts w:ascii="Arial" w:hAnsi="Arial" w:cs="Arial"/>
          <w:b/>
          <w:sz w:val="24"/>
          <w:szCs w:val="24"/>
        </w:rPr>
        <w:t xml:space="preserve">CAPÍTULO </w:t>
      </w:r>
      <w:r w:rsidR="00830340" w:rsidRPr="00F554E1">
        <w:rPr>
          <w:rFonts w:ascii="Arial" w:hAnsi="Arial" w:cs="Arial"/>
          <w:b/>
          <w:sz w:val="24"/>
          <w:szCs w:val="24"/>
        </w:rPr>
        <w:t>DÉCIMO</w:t>
      </w:r>
      <w:r w:rsidR="00BB309F">
        <w:rPr>
          <w:rFonts w:ascii="Arial" w:hAnsi="Arial" w:cs="Arial"/>
          <w:b/>
          <w:sz w:val="24"/>
          <w:szCs w:val="24"/>
        </w:rPr>
        <w:t xml:space="preserve"> PRIMERO</w:t>
      </w:r>
    </w:p>
    <w:p w14:paraId="491127F1" w14:textId="009BE9A9" w:rsidR="006F37D3" w:rsidRPr="00F554E1" w:rsidRDefault="006F37D3" w:rsidP="00830340">
      <w:pPr>
        <w:spacing w:before="240" w:after="0" w:line="240" w:lineRule="auto"/>
        <w:jc w:val="center"/>
        <w:rPr>
          <w:rFonts w:ascii="Arial" w:hAnsi="Arial" w:cs="Arial"/>
          <w:b/>
          <w:sz w:val="24"/>
          <w:szCs w:val="24"/>
        </w:rPr>
      </w:pPr>
      <w:r w:rsidRPr="00F554E1">
        <w:rPr>
          <w:rFonts w:ascii="Arial" w:hAnsi="Arial" w:cs="Arial"/>
          <w:b/>
          <w:sz w:val="24"/>
          <w:szCs w:val="24"/>
        </w:rPr>
        <w:t xml:space="preserve">De la </w:t>
      </w:r>
      <w:r w:rsidR="00F974F4" w:rsidRPr="00F554E1">
        <w:rPr>
          <w:rFonts w:ascii="Arial" w:hAnsi="Arial" w:cs="Arial"/>
          <w:b/>
          <w:sz w:val="24"/>
          <w:szCs w:val="24"/>
        </w:rPr>
        <w:t>permanencia</w:t>
      </w:r>
    </w:p>
    <w:p w14:paraId="32363559" w14:textId="77777777" w:rsidR="006F37D3" w:rsidRPr="00F554E1" w:rsidRDefault="006F37D3" w:rsidP="006F37D3">
      <w:pPr>
        <w:spacing w:after="0" w:line="240" w:lineRule="auto"/>
        <w:jc w:val="center"/>
        <w:rPr>
          <w:rFonts w:ascii="Arial" w:hAnsi="Arial" w:cs="Arial"/>
          <w:b/>
          <w:sz w:val="24"/>
          <w:szCs w:val="24"/>
        </w:rPr>
      </w:pPr>
    </w:p>
    <w:p w14:paraId="64A96747" w14:textId="77777777" w:rsidR="006F37D3" w:rsidRPr="00F554E1" w:rsidRDefault="006F37D3" w:rsidP="00DF494E">
      <w:pPr>
        <w:spacing w:after="0" w:line="240" w:lineRule="auto"/>
        <w:jc w:val="both"/>
        <w:rPr>
          <w:rFonts w:ascii="Arial" w:hAnsi="Arial" w:cs="Arial"/>
          <w:sz w:val="24"/>
          <w:szCs w:val="24"/>
        </w:rPr>
      </w:pPr>
      <w:r w:rsidRPr="00F554E1">
        <w:rPr>
          <w:rFonts w:ascii="Arial" w:hAnsi="Arial" w:cs="Arial"/>
          <w:b/>
          <w:sz w:val="24"/>
          <w:szCs w:val="24"/>
        </w:rPr>
        <w:t xml:space="preserve">Artículo </w:t>
      </w:r>
      <w:r w:rsidR="00195AEF">
        <w:rPr>
          <w:rFonts w:ascii="Arial" w:hAnsi="Arial" w:cs="Arial"/>
          <w:b/>
          <w:sz w:val="24"/>
          <w:szCs w:val="24"/>
        </w:rPr>
        <w:t>79</w:t>
      </w:r>
      <w:r w:rsidRPr="00F554E1">
        <w:rPr>
          <w:rFonts w:ascii="Arial" w:hAnsi="Arial" w:cs="Arial"/>
          <w:b/>
          <w:sz w:val="24"/>
          <w:szCs w:val="24"/>
        </w:rPr>
        <w:t>.</w:t>
      </w:r>
      <w:r w:rsidRPr="00F554E1">
        <w:rPr>
          <w:rFonts w:ascii="Arial" w:hAnsi="Arial" w:cs="Arial"/>
          <w:sz w:val="24"/>
          <w:szCs w:val="24"/>
        </w:rPr>
        <w:t xml:space="preserve"> Para efectos de la </w:t>
      </w:r>
      <w:r w:rsidR="00F974F4" w:rsidRPr="00F554E1">
        <w:rPr>
          <w:rFonts w:ascii="Arial" w:hAnsi="Arial" w:cs="Arial"/>
          <w:sz w:val="24"/>
          <w:szCs w:val="24"/>
        </w:rPr>
        <w:t xml:space="preserve">permanencia </w:t>
      </w:r>
      <w:r w:rsidRPr="00F554E1">
        <w:rPr>
          <w:rFonts w:ascii="Arial" w:hAnsi="Arial" w:cs="Arial"/>
          <w:sz w:val="24"/>
          <w:szCs w:val="24"/>
        </w:rPr>
        <w:t xml:space="preserve">del personal del </w:t>
      </w:r>
      <w:r w:rsidR="00A3071C" w:rsidRPr="00F554E1">
        <w:rPr>
          <w:rFonts w:ascii="Arial" w:hAnsi="Arial" w:cs="Arial"/>
          <w:sz w:val="24"/>
          <w:szCs w:val="24"/>
        </w:rPr>
        <w:t>Servicio Civil</w:t>
      </w:r>
      <w:r w:rsidRPr="00F554E1">
        <w:rPr>
          <w:rFonts w:ascii="Arial" w:hAnsi="Arial" w:cs="Arial"/>
          <w:sz w:val="24"/>
          <w:szCs w:val="24"/>
        </w:rPr>
        <w:t xml:space="preserve"> se </w:t>
      </w:r>
      <w:r w:rsidR="00DF494E" w:rsidRPr="00F554E1">
        <w:rPr>
          <w:rFonts w:ascii="Arial" w:hAnsi="Arial" w:cs="Arial"/>
          <w:sz w:val="24"/>
          <w:szCs w:val="24"/>
        </w:rPr>
        <w:t>deberá dar cabal cumplimiento a los mecanismos de evaluación contenidos en el presente Acuerdo</w:t>
      </w:r>
      <w:r w:rsidRPr="00F554E1">
        <w:rPr>
          <w:rFonts w:ascii="Arial" w:hAnsi="Arial" w:cs="Arial"/>
          <w:sz w:val="24"/>
          <w:szCs w:val="24"/>
        </w:rPr>
        <w:t>.</w:t>
      </w:r>
    </w:p>
    <w:p w14:paraId="51EC07BA"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lastRenderedPageBreak/>
        <w:t xml:space="preserve">Artículo </w:t>
      </w:r>
      <w:r w:rsidR="00DF494E" w:rsidRPr="00F554E1">
        <w:rPr>
          <w:rFonts w:ascii="Arial" w:hAnsi="Arial" w:cs="Arial"/>
          <w:b/>
          <w:sz w:val="24"/>
          <w:szCs w:val="24"/>
        </w:rPr>
        <w:t>8</w:t>
      </w:r>
      <w:r w:rsidR="00195AEF">
        <w:rPr>
          <w:rFonts w:ascii="Arial" w:hAnsi="Arial" w:cs="Arial"/>
          <w:b/>
          <w:sz w:val="24"/>
          <w:szCs w:val="24"/>
        </w:rPr>
        <w:t>0</w:t>
      </w:r>
      <w:r w:rsidRPr="00F554E1">
        <w:rPr>
          <w:rFonts w:ascii="Arial" w:hAnsi="Arial" w:cs="Arial"/>
          <w:b/>
          <w:sz w:val="24"/>
          <w:szCs w:val="24"/>
        </w:rPr>
        <w:t>.</w:t>
      </w:r>
      <w:r w:rsidRPr="00F554E1">
        <w:rPr>
          <w:rFonts w:ascii="Arial" w:hAnsi="Arial" w:cs="Arial"/>
          <w:sz w:val="24"/>
          <w:szCs w:val="24"/>
        </w:rPr>
        <w:t xml:space="preserve"> La evaluación </w:t>
      </w:r>
      <w:r w:rsidR="00F974F4" w:rsidRPr="00F554E1">
        <w:rPr>
          <w:rFonts w:ascii="Arial" w:hAnsi="Arial" w:cs="Arial"/>
          <w:sz w:val="24"/>
          <w:szCs w:val="24"/>
        </w:rPr>
        <w:t xml:space="preserve">del desempeño </w:t>
      </w:r>
      <w:r w:rsidRPr="00F554E1">
        <w:rPr>
          <w:rFonts w:ascii="Arial" w:hAnsi="Arial" w:cs="Arial"/>
          <w:sz w:val="24"/>
          <w:szCs w:val="24"/>
        </w:rPr>
        <w:t xml:space="preserve">del personal del </w:t>
      </w:r>
      <w:r w:rsidR="00A3071C" w:rsidRPr="00F554E1">
        <w:rPr>
          <w:rFonts w:ascii="Arial" w:hAnsi="Arial" w:cs="Arial"/>
          <w:sz w:val="24"/>
          <w:szCs w:val="24"/>
        </w:rPr>
        <w:t>Servicio Civil</w:t>
      </w:r>
      <w:r w:rsidR="002715A0" w:rsidRPr="00F554E1">
        <w:rPr>
          <w:rFonts w:ascii="Arial" w:hAnsi="Arial" w:cs="Arial"/>
          <w:sz w:val="24"/>
          <w:szCs w:val="24"/>
        </w:rPr>
        <w:t xml:space="preserve"> será</w:t>
      </w:r>
      <w:r w:rsidRPr="00F554E1">
        <w:rPr>
          <w:rFonts w:ascii="Arial" w:hAnsi="Arial" w:cs="Arial"/>
          <w:sz w:val="24"/>
          <w:szCs w:val="24"/>
        </w:rPr>
        <w:t xml:space="preserve"> anual y será sujeto de ella quien cuente con una antigüedad mínima de ciento ochenta días naturales de haber ingresado a ocupar el puesto.</w:t>
      </w:r>
    </w:p>
    <w:p w14:paraId="66F14ADA" w14:textId="6D5BDFD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 xml:space="preserve">CAPÍTULO DÉCIMO </w:t>
      </w:r>
      <w:r w:rsidR="008372BE">
        <w:rPr>
          <w:rFonts w:ascii="Arial" w:hAnsi="Arial" w:cs="Arial"/>
          <w:b/>
          <w:sz w:val="24"/>
          <w:szCs w:val="24"/>
        </w:rPr>
        <w:t>SEGUNDO</w:t>
      </w:r>
    </w:p>
    <w:p w14:paraId="3E222B8F" w14:textId="77777777" w:rsidR="00FD490D" w:rsidRDefault="00FD490D" w:rsidP="006F37D3">
      <w:pPr>
        <w:spacing w:after="0" w:line="240" w:lineRule="auto"/>
        <w:jc w:val="center"/>
        <w:rPr>
          <w:rFonts w:ascii="Arial" w:hAnsi="Arial" w:cs="Arial"/>
          <w:b/>
          <w:sz w:val="24"/>
          <w:szCs w:val="24"/>
        </w:rPr>
      </w:pPr>
    </w:p>
    <w:p w14:paraId="51D176B2" w14:textId="4E701D55" w:rsidR="006F37D3" w:rsidRPr="00F554E1" w:rsidRDefault="006F37D3" w:rsidP="006F37D3">
      <w:pPr>
        <w:spacing w:after="0" w:line="240" w:lineRule="auto"/>
        <w:jc w:val="center"/>
        <w:rPr>
          <w:rFonts w:ascii="Arial" w:hAnsi="Arial" w:cs="Arial"/>
          <w:b/>
          <w:sz w:val="24"/>
          <w:szCs w:val="24"/>
        </w:rPr>
      </w:pPr>
      <w:bookmarkStart w:id="0" w:name="_GoBack"/>
      <w:bookmarkEnd w:id="0"/>
      <w:r w:rsidRPr="00F554E1">
        <w:rPr>
          <w:rFonts w:ascii="Arial" w:hAnsi="Arial" w:cs="Arial"/>
          <w:b/>
          <w:sz w:val="24"/>
          <w:szCs w:val="24"/>
        </w:rPr>
        <w:t>De la disciplina</w:t>
      </w:r>
    </w:p>
    <w:p w14:paraId="6BC35AE9" w14:textId="77777777" w:rsidR="006F37D3" w:rsidRPr="00F554E1" w:rsidRDefault="006F37D3" w:rsidP="006F37D3">
      <w:pPr>
        <w:spacing w:after="0" w:line="240" w:lineRule="auto"/>
        <w:jc w:val="center"/>
        <w:rPr>
          <w:rFonts w:ascii="Arial" w:hAnsi="Arial" w:cs="Arial"/>
          <w:b/>
          <w:sz w:val="24"/>
          <w:szCs w:val="24"/>
        </w:rPr>
      </w:pPr>
    </w:p>
    <w:p w14:paraId="40838B17" w14:textId="77777777" w:rsidR="006F37D3" w:rsidRPr="00F554E1" w:rsidRDefault="006F37D3" w:rsidP="006F37D3">
      <w:pPr>
        <w:spacing w:after="0" w:line="240" w:lineRule="auto"/>
        <w:jc w:val="both"/>
        <w:rPr>
          <w:rFonts w:ascii="Arial" w:hAnsi="Arial" w:cs="Arial"/>
          <w:sz w:val="24"/>
          <w:szCs w:val="24"/>
        </w:rPr>
      </w:pPr>
      <w:r w:rsidRPr="00F554E1">
        <w:rPr>
          <w:rFonts w:ascii="Arial" w:hAnsi="Arial" w:cs="Arial"/>
          <w:b/>
          <w:sz w:val="24"/>
          <w:szCs w:val="24"/>
        </w:rPr>
        <w:t xml:space="preserve">Artículo </w:t>
      </w:r>
      <w:r w:rsidR="00195AEF">
        <w:rPr>
          <w:rFonts w:ascii="Arial" w:hAnsi="Arial" w:cs="Arial"/>
          <w:b/>
          <w:sz w:val="24"/>
          <w:szCs w:val="24"/>
        </w:rPr>
        <w:t>8</w:t>
      </w:r>
      <w:r w:rsidRPr="00F554E1">
        <w:rPr>
          <w:rFonts w:ascii="Arial" w:hAnsi="Arial" w:cs="Arial"/>
          <w:b/>
          <w:sz w:val="24"/>
          <w:szCs w:val="24"/>
        </w:rPr>
        <w:t>1.</w:t>
      </w:r>
      <w:r w:rsidRPr="00F554E1">
        <w:rPr>
          <w:rFonts w:ascii="Arial" w:hAnsi="Arial" w:cs="Arial"/>
          <w:sz w:val="24"/>
          <w:szCs w:val="24"/>
        </w:rPr>
        <w:t xml:space="preserve"> El procedimiento disciplinario del personal del </w:t>
      </w:r>
      <w:r w:rsidR="00A3071C" w:rsidRPr="00F554E1">
        <w:rPr>
          <w:rFonts w:ascii="Arial" w:hAnsi="Arial" w:cs="Arial"/>
          <w:sz w:val="24"/>
          <w:szCs w:val="24"/>
        </w:rPr>
        <w:t>Servicio Civil</w:t>
      </w:r>
      <w:r w:rsidRPr="00F554E1">
        <w:rPr>
          <w:rFonts w:ascii="Arial" w:hAnsi="Arial" w:cs="Arial"/>
          <w:sz w:val="24"/>
          <w:szCs w:val="24"/>
        </w:rPr>
        <w:t xml:space="preserve"> se seguirá de conformidad con la legislación y normativa aplicables al Tribunal Electoral.</w:t>
      </w:r>
    </w:p>
    <w:p w14:paraId="117BC14F"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CAPÍTULO DÉCIMO TERCERO</w:t>
      </w:r>
    </w:p>
    <w:p w14:paraId="53B39FE8" w14:textId="7777777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Del mecanismo para la modificación del Acuerdo</w:t>
      </w:r>
    </w:p>
    <w:p w14:paraId="2D0A6791" w14:textId="77777777" w:rsidR="006F37D3"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 xml:space="preserve">Artículo </w:t>
      </w:r>
      <w:r w:rsidR="00195AEF">
        <w:rPr>
          <w:rFonts w:ascii="Arial" w:hAnsi="Arial" w:cs="Arial"/>
          <w:b/>
          <w:sz w:val="24"/>
          <w:szCs w:val="24"/>
        </w:rPr>
        <w:t>82</w:t>
      </w:r>
      <w:r w:rsidRPr="00F554E1">
        <w:rPr>
          <w:rFonts w:ascii="Arial" w:hAnsi="Arial" w:cs="Arial"/>
          <w:b/>
          <w:sz w:val="24"/>
          <w:szCs w:val="24"/>
        </w:rPr>
        <w:t>.</w:t>
      </w:r>
      <w:r w:rsidRPr="00F554E1">
        <w:rPr>
          <w:rFonts w:ascii="Arial" w:hAnsi="Arial" w:cs="Arial"/>
          <w:sz w:val="24"/>
          <w:szCs w:val="24"/>
        </w:rPr>
        <w:t xml:space="preserve"> La</w:t>
      </w:r>
      <w:r w:rsidR="00C92209" w:rsidRPr="00F554E1">
        <w:rPr>
          <w:rFonts w:ascii="Arial" w:hAnsi="Arial" w:cs="Arial"/>
          <w:sz w:val="24"/>
          <w:szCs w:val="24"/>
        </w:rPr>
        <w:t xml:space="preserve"> Secretaría Técnica</w:t>
      </w:r>
      <w:r w:rsidRPr="00F554E1">
        <w:rPr>
          <w:rFonts w:ascii="Arial" w:hAnsi="Arial" w:cs="Arial"/>
          <w:sz w:val="24"/>
          <w:szCs w:val="24"/>
        </w:rPr>
        <w:t xml:space="preserve"> podrá presentar ante el Comité las propuestas de reformas al presente Acuerdo. El Comité analizará la propuesta y en caso de </w:t>
      </w:r>
      <w:r w:rsidR="00FA7497" w:rsidRPr="00F554E1">
        <w:rPr>
          <w:rFonts w:ascii="Arial" w:hAnsi="Arial" w:cs="Arial"/>
          <w:sz w:val="24"/>
          <w:szCs w:val="24"/>
        </w:rPr>
        <w:t>considerarlo pertinente</w:t>
      </w:r>
      <w:r w:rsidRPr="00F554E1">
        <w:rPr>
          <w:rFonts w:ascii="Arial" w:hAnsi="Arial" w:cs="Arial"/>
          <w:sz w:val="24"/>
          <w:szCs w:val="24"/>
        </w:rPr>
        <w:t>, la presentará ante la Comisión de Administración.</w:t>
      </w:r>
    </w:p>
    <w:p w14:paraId="1465F4CF" w14:textId="77777777" w:rsidR="00BB309F" w:rsidRDefault="00BB309F" w:rsidP="006F37D3">
      <w:pPr>
        <w:spacing w:before="240" w:after="0" w:line="240" w:lineRule="auto"/>
        <w:jc w:val="center"/>
        <w:rPr>
          <w:rFonts w:ascii="Arial" w:hAnsi="Arial" w:cs="Arial"/>
          <w:b/>
          <w:sz w:val="24"/>
          <w:szCs w:val="24"/>
        </w:rPr>
      </w:pPr>
    </w:p>
    <w:p w14:paraId="7C9E2826" w14:textId="77777777" w:rsidR="00BB309F" w:rsidRDefault="00BB309F" w:rsidP="006F37D3">
      <w:pPr>
        <w:spacing w:before="240" w:after="0" w:line="240" w:lineRule="auto"/>
        <w:jc w:val="center"/>
        <w:rPr>
          <w:rFonts w:ascii="Arial" w:hAnsi="Arial" w:cs="Arial"/>
          <w:b/>
          <w:sz w:val="24"/>
          <w:szCs w:val="24"/>
        </w:rPr>
      </w:pPr>
    </w:p>
    <w:p w14:paraId="27EBFE3F" w14:textId="77777777" w:rsidR="00BB309F" w:rsidRDefault="00BB309F" w:rsidP="006F37D3">
      <w:pPr>
        <w:spacing w:before="240" w:after="0" w:line="240" w:lineRule="auto"/>
        <w:jc w:val="center"/>
        <w:rPr>
          <w:rFonts w:ascii="Arial" w:hAnsi="Arial" w:cs="Arial"/>
          <w:b/>
          <w:sz w:val="24"/>
          <w:szCs w:val="24"/>
        </w:rPr>
      </w:pPr>
    </w:p>
    <w:p w14:paraId="4C055BA0" w14:textId="77777777" w:rsidR="00BB309F" w:rsidRDefault="00BB309F" w:rsidP="006F37D3">
      <w:pPr>
        <w:spacing w:before="240" w:after="0" w:line="240" w:lineRule="auto"/>
        <w:jc w:val="center"/>
        <w:rPr>
          <w:rFonts w:ascii="Arial" w:hAnsi="Arial" w:cs="Arial"/>
          <w:b/>
          <w:sz w:val="24"/>
          <w:szCs w:val="24"/>
        </w:rPr>
      </w:pPr>
    </w:p>
    <w:p w14:paraId="6D701AE0" w14:textId="797472BC" w:rsidR="00BB309F" w:rsidRDefault="00BB309F" w:rsidP="006F37D3">
      <w:pPr>
        <w:spacing w:before="240" w:after="0" w:line="240" w:lineRule="auto"/>
        <w:jc w:val="center"/>
        <w:rPr>
          <w:rFonts w:ascii="Arial" w:hAnsi="Arial" w:cs="Arial"/>
          <w:b/>
          <w:sz w:val="24"/>
          <w:szCs w:val="24"/>
        </w:rPr>
      </w:pPr>
    </w:p>
    <w:p w14:paraId="0362869E" w14:textId="129EE280" w:rsidR="00FD490D" w:rsidRDefault="00FD490D" w:rsidP="006F37D3">
      <w:pPr>
        <w:spacing w:before="240" w:after="0" w:line="240" w:lineRule="auto"/>
        <w:jc w:val="center"/>
        <w:rPr>
          <w:rFonts w:ascii="Arial" w:hAnsi="Arial" w:cs="Arial"/>
          <w:b/>
          <w:sz w:val="24"/>
          <w:szCs w:val="24"/>
        </w:rPr>
      </w:pPr>
    </w:p>
    <w:p w14:paraId="7463F65A" w14:textId="23759304" w:rsidR="00FD490D" w:rsidRDefault="00FD490D" w:rsidP="006F37D3">
      <w:pPr>
        <w:spacing w:before="240" w:after="0" w:line="240" w:lineRule="auto"/>
        <w:jc w:val="center"/>
        <w:rPr>
          <w:rFonts w:ascii="Arial" w:hAnsi="Arial" w:cs="Arial"/>
          <w:b/>
          <w:sz w:val="24"/>
          <w:szCs w:val="24"/>
        </w:rPr>
      </w:pPr>
    </w:p>
    <w:p w14:paraId="7095C4B6" w14:textId="2C38C43A" w:rsidR="00FD490D" w:rsidRDefault="00FD490D" w:rsidP="006F37D3">
      <w:pPr>
        <w:spacing w:before="240" w:after="0" w:line="240" w:lineRule="auto"/>
        <w:jc w:val="center"/>
        <w:rPr>
          <w:rFonts w:ascii="Arial" w:hAnsi="Arial" w:cs="Arial"/>
          <w:b/>
          <w:sz w:val="24"/>
          <w:szCs w:val="24"/>
        </w:rPr>
      </w:pPr>
    </w:p>
    <w:p w14:paraId="18CCAE6E" w14:textId="4965EC02" w:rsidR="00FD490D" w:rsidRDefault="00FD490D" w:rsidP="006F37D3">
      <w:pPr>
        <w:spacing w:before="240" w:after="0" w:line="240" w:lineRule="auto"/>
        <w:jc w:val="center"/>
        <w:rPr>
          <w:rFonts w:ascii="Arial" w:hAnsi="Arial" w:cs="Arial"/>
          <w:b/>
          <w:sz w:val="24"/>
          <w:szCs w:val="24"/>
        </w:rPr>
      </w:pPr>
    </w:p>
    <w:p w14:paraId="661BF2F9" w14:textId="4486A854" w:rsidR="00FD490D" w:rsidRDefault="00FD490D" w:rsidP="006F37D3">
      <w:pPr>
        <w:spacing w:before="240" w:after="0" w:line="240" w:lineRule="auto"/>
        <w:jc w:val="center"/>
        <w:rPr>
          <w:rFonts w:ascii="Arial" w:hAnsi="Arial" w:cs="Arial"/>
          <w:b/>
          <w:sz w:val="24"/>
          <w:szCs w:val="24"/>
        </w:rPr>
      </w:pPr>
    </w:p>
    <w:p w14:paraId="7CF48577" w14:textId="7E204227" w:rsidR="00FD490D" w:rsidRDefault="00FD490D" w:rsidP="006F37D3">
      <w:pPr>
        <w:spacing w:before="240" w:after="0" w:line="240" w:lineRule="auto"/>
        <w:jc w:val="center"/>
        <w:rPr>
          <w:rFonts w:ascii="Arial" w:hAnsi="Arial" w:cs="Arial"/>
          <w:b/>
          <w:sz w:val="24"/>
          <w:szCs w:val="24"/>
        </w:rPr>
      </w:pPr>
    </w:p>
    <w:p w14:paraId="3696CB67" w14:textId="04E0F873" w:rsidR="00FD490D" w:rsidRDefault="00FD490D" w:rsidP="006F37D3">
      <w:pPr>
        <w:spacing w:before="240" w:after="0" w:line="240" w:lineRule="auto"/>
        <w:jc w:val="center"/>
        <w:rPr>
          <w:rFonts w:ascii="Arial" w:hAnsi="Arial" w:cs="Arial"/>
          <w:b/>
          <w:sz w:val="24"/>
          <w:szCs w:val="24"/>
        </w:rPr>
      </w:pPr>
    </w:p>
    <w:p w14:paraId="45A8042E" w14:textId="7E1166A8" w:rsidR="00FD490D" w:rsidRDefault="00FD490D" w:rsidP="006F37D3">
      <w:pPr>
        <w:spacing w:before="240" w:after="0" w:line="240" w:lineRule="auto"/>
        <w:jc w:val="center"/>
        <w:rPr>
          <w:rFonts w:ascii="Arial" w:hAnsi="Arial" w:cs="Arial"/>
          <w:b/>
          <w:sz w:val="24"/>
          <w:szCs w:val="24"/>
        </w:rPr>
      </w:pPr>
    </w:p>
    <w:p w14:paraId="7C9C3C0E" w14:textId="2B02FA17" w:rsidR="00FD490D" w:rsidRDefault="00FD490D" w:rsidP="006F37D3">
      <w:pPr>
        <w:spacing w:before="240" w:after="0" w:line="240" w:lineRule="auto"/>
        <w:jc w:val="center"/>
        <w:rPr>
          <w:rFonts w:ascii="Arial" w:hAnsi="Arial" w:cs="Arial"/>
          <w:b/>
          <w:sz w:val="24"/>
          <w:szCs w:val="24"/>
        </w:rPr>
      </w:pPr>
    </w:p>
    <w:p w14:paraId="2C411F2C" w14:textId="6EE9DD51" w:rsidR="00FD490D" w:rsidRDefault="00FD490D" w:rsidP="006F37D3">
      <w:pPr>
        <w:spacing w:before="240" w:after="0" w:line="240" w:lineRule="auto"/>
        <w:jc w:val="center"/>
        <w:rPr>
          <w:rFonts w:ascii="Arial" w:hAnsi="Arial" w:cs="Arial"/>
          <w:b/>
          <w:sz w:val="24"/>
          <w:szCs w:val="24"/>
        </w:rPr>
      </w:pPr>
    </w:p>
    <w:p w14:paraId="1CDC5AB9" w14:textId="77777777" w:rsidR="00FD490D" w:rsidRDefault="00FD490D" w:rsidP="006F37D3">
      <w:pPr>
        <w:spacing w:before="240" w:after="0" w:line="240" w:lineRule="auto"/>
        <w:jc w:val="center"/>
        <w:rPr>
          <w:rFonts w:ascii="Arial" w:hAnsi="Arial" w:cs="Arial"/>
          <w:b/>
          <w:sz w:val="24"/>
          <w:szCs w:val="24"/>
        </w:rPr>
      </w:pPr>
    </w:p>
    <w:p w14:paraId="0333E8D1" w14:textId="76E294B7" w:rsidR="006F37D3" w:rsidRPr="00F554E1" w:rsidRDefault="006F37D3" w:rsidP="006F37D3">
      <w:pPr>
        <w:spacing w:before="240" w:after="0" w:line="240" w:lineRule="auto"/>
        <w:jc w:val="center"/>
        <w:rPr>
          <w:rFonts w:ascii="Arial" w:hAnsi="Arial" w:cs="Arial"/>
          <w:b/>
          <w:sz w:val="24"/>
          <w:szCs w:val="24"/>
        </w:rPr>
      </w:pPr>
      <w:r w:rsidRPr="00F554E1">
        <w:rPr>
          <w:rFonts w:ascii="Arial" w:hAnsi="Arial" w:cs="Arial"/>
          <w:b/>
          <w:sz w:val="24"/>
          <w:szCs w:val="24"/>
        </w:rPr>
        <w:t>TRANSITORIOS</w:t>
      </w:r>
    </w:p>
    <w:p w14:paraId="797743CF" w14:textId="7FF130EE" w:rsidR="0013162E" w:rsidRPr="00F554E1" w:rsidRDefault="006F37D3" w:rsidP="00C0597A">
      <w:pPr>
        <w:spacing w:before="240" w:after="0" w:line="240" w:lineRule="auto"/>
        <w:jc w:val="both"/>
        <w:rPr>
          <w:rFonts w:ascii="Arial" w:hAnsi="Arial" w:cs="Arial"/>
          <w:b/>
          <w:sz w:val="24"/>
          <w:szCs w:val="24"/>
        </w:rPr>
      </w:pPr>
      <w:r w:rsidRPr="00F554E1">
        <w:rPr>
          <w:rFonts w:ascii="Arial" w:hAnsi="Arial" w:cs="Arial"/>
          <w:b/>
          <w:sz w:val="24"/>
          <w:szCs w:val="24"/>
        </w:rPr>
        <w:t>Primero.</w:t>
      </w:r>
      <w:r w:rsidRPr="00F554E1">
        <w:rPr>
          <w:rFonts w:ascii="Arial" w:hAnsi="Arial" w:cs="Arial"/>
          <w:sz w:val="24"/>
          <w:szCs w:val="24"/>
        </w:rPr>
        <w:t xml:space="preserve"> El presente Acuerdo </w:t>
      </w:r>
      <w:r w:rsidR="00FD490D">
        <w:rPr>
          <w:rFonts w:ascii="Arial" w:hAnsi="Arial" w:cs="Arial"/>
          <w:sz w:val="24"/>
          <w:szCs w:val="24"/>
        </w:rPr>
        <w:t xml:space="preserve">General </w:t>
      </w:r>
      <w:r w:rsidRPr="00F554E1">
        <w:rPr>
          <w:rFonts w:ascii="Arial" w:hAnsi="Arial" w:cs="Arial"/>
          <w:sz w:val="24"/>
          <w:szCs w:val="24"/>
        </w:rPr>
        <w:t>entrará en vigor al día siguiente de su publicación en el Diario Oficial de la Federación</w:t>
      </w:r>
      <w:r w:rsidR="0013162E" w:rsidRPr="00F554E1">
        <w:rPr>
          <w:rFonts w:ascii="Arial" w:hAnsi="Arial" w:cs="Arial"/>
          <w:sz w:val="24"/>
          <w:szCs w:val="24"/>
        </w:rPr>
        <w:t>.</w:t>
      </w:r>
    </w:p>
    <w:p w14:paraId="6F714AA5" w14:textId="77777777" w:rsidR="0013162E" w:rsidRPr="00F554E1" w:rsidRDefault="006F37D3" w:rsidP="006F37D3">
      <w:pPr>
        <w:spacing w:before="240" w:after="0" w:line="240" w:lineRule="auto"/>
        <w:jc w:val="both"/>
        <w:rPr>
          <w:rFonts w:ascii="Arial" w:hAnsi="Arial" w:cs="Arial"/>
          <w:sz w:val="24"/>
          <w:szCs w:val="24"/>
        </w:rPr>
      </w:pPr>
      <w:r w:rsidRPr="00F554E1">
        <w:rPr>
          <w:rFonts w:ascii="Arial" w:hAnsi="Arial" w:cs="Arial"/>
          <w:b/>
          <w:sz w:val="24"/>
          <w:szCs w:val="24"/>
        </w:rPr>
        <w:t>Segundo.</w:t>
      </w:r>
      <w:r w:rsidRPr="00F554E1">
        <w:rPr>
          <w:rFonts w:ascii="Arial" w:hAnsi="Arial" w:cs="Arial"/>
          <w:sz w:val="24"/>
          <w:szCs w:val="24"/>
        </w:rPr>
        <w:t xml:space="preserve"> </w:t>
      </w:r>
      <w:r w:rsidR="0013162E" w:rsidRPr="00F554E1">
        <w:rPr>
          <w:rFonts w:ascii="Arial" w:hAnsi="Arial" w:cs="Arial"/>
          <w:sz w:val="24"/>
          <w:szCs w:val="24"/>
        </w:rPr>
        <w:t xml:space="preserve">Las servidoras y servidores públicos en funciones que a la entrada en vigor del presente Acuerdo ocupen plazas </w:t>
      </w:r>
      <w:r w:rsidR="008058C5" w:rsidRPr="00F554E1">
        <w:rPr>
          <w:rFonts w:ascii="Arial" w:hAnsi="Arial" w:cs="Arial"/>
          <w:sz w:val="24"/>
          <w:szCs w:val="24"/>
        </w:rPr>
        <w:t xml:space="preserve">de las consideradas como parte </w:t>
      </w:r>
      <w:r w:rsidR="0013162E" w:rsidRPr="00F554E1">
        <w:rPr>
          <w:rFonts w:ascii="Arial" w:hAnsi="Arial" w:cs="Arial"/>
          <w:sz w:val="24"/>
          <w:szCs w:val="24"/>
        </w:rPr>
        <w:t xml:space="preserve">del </w:t>
      </w:r>
      <w:r w:rsidR="00A3071C" w:rsidRPr="00F554E1">
        <w:rPr>
          <w:rFonts w:ascii="Arial" w:hAnsi="Arial" w:cs="Arial"/>
          <w:sz w:val="24"/>
          <w:szCs w:val="24"/>
        </w:rPr>
        <w:t>Servicio Civil</w:t>
      </w:r>
      <w:r w:rsidR="0013162E" w:rsidRPr="00F554E1">
        <w:rPr>
          <w:rFonts w:ascii="Arial" w:hAnsi="Arial" w:cs="Arial"/>
          <w:sz w:val="24"/>
          <w:szCs w:val="24"/>
        </w:rPr>
        <w:t xml:space="preserve">, </w:t>
      </w:r>
      <w:r w:rsidR="00C0597A" w:rsidRPr="00F554E1">
        <w:rPr>
          <w:rFonts w:ascii="Arial" w:hAnsi="Arial" w:cs="Arial"/>
          <w:sz w:val="24"/>
          <w:szCs w:val="24"/>
        </w:rPr>
        <w:t xml:space="preserve">no </w:t>
      </w:r>
      <w:r w:rsidR="0013162E" w:rsidRPr="00F554E1">
        <w:rPr>
          <w:rFonts w:ascii="Arial" w:hAnsi="Arial" w:cs="Arial"/>
          <w:sz w:val="24"/>
          <w:szCs w:val="24"/>
        </w:rPr>
        <w:t>se</w:t>
      </w:r>
      <w:r w:rsidR="00075730">
        <w:rPr>
          <w:rFonts w:ascii="Arial" w:hAnsi="Arial" w:cs="Arial"/>
          <w:sz w:val="24"/>
          <w:szCs w:val="24"/>
        </w:rPr>
        <w:t xml:space="preserve"> estimarán como</w:t>
      </w:r>
      <w:r w:rsidR="0013162E" w:rsidRPr="00F554E1">
        <w:rPr>
          <w:rFonts w:ascii="Arial" w:hAnsi="Arial" w:cs="Arial"/>
          <w:sz w:val="24"/>
          <w:szCs w:val="24"/>
        </w:rPr>
        <w:t xml:space="preserve"> integrantes del mismo</w:t>
      </w:r>
      <w:r w:rsidR="00C0597A" w:rsidRPr="00F554E1">
        <w:rPr>
          <w:rFonts w:ascii="Arial" w:hAnsi="Arial" w:cs="Arial"/>
          <w:sz w:val="24"/>
          <w:szCs w:val="24"/>
        </w:rPr>
        <w:t xml:space="preserve">, </w:t>
      </w:r>
      <w:r w:rsidR="00F974F4" w:rsidRPr="00F554E1">
        <w:rPr>
          <w:rFonts w:ascii="Arial" w:hAnsi="Arial" w:cs="Arial"/>
          <w:sz w:val="24"/>
          <w:szCs w:val="24"/>
        </w:rPr>
        <w:t xml:space="preserve">sino hasta que se evalúe su desempeño de conformidad con las reglas establecidas en este acuerdo. </w:t>
      </w:r>
    </w:p>
    <w:p w14:paraId="684982D1" w14:textId="77777777" w:rsidR="006F37D3" w:rsidRPr="00F554E1" w:rsidRDefault="0013162E" w:rsidP="006F37D3">
      <w:pPr>
        <w:spacing w:before="240" w:after="0" w:line="240" w:lineRule="auto"/>
        <w:jc w:val="both"/>
        <w:rPr>
          <w:rFonts w:ascii="Arial" w:hAnsi="Arial" w:cs="Arial"/>
          <w:sz w:val="24"/>
          <w:szCs w:val="24"/>
        </w:rPr>
      </w:pPr>
      <w:r w:rsidRPr="00F554E1">
        <w:rPr>
          <w:rFonts w:ascii="Arial" w:hAnsi="Arial" w:cs="Arial"/>
          <w:b/>
          <w:sz w:val="24"/>
          <w:szCs w:val="24"/>
        </w:rPr>
        <w:t>Tercero.</w:t>
      </w:r>
      <w:r w:rsidRPr="00F554E1">
        <w:rPr>
          <w:rFonts w:ascii="Arial" w:hAnsi="Arial" w:cs="Arial"/>
          <w:sz w:val="24"/>
          <w:szCs w:val="24"/>
        </w:rPr>
        <w:t xml:space="preserve"> </w:t>
      </w:r>
      <w:r w:rsidR="006F37D3" w:rsidRPr="00F554E1">
        <w:rPr>
          <w:rFonts w:ascii="Arial" w:hAnsi="Arial" w:cs="Arial"/>
          <w:sz w:val="24"/>
          <w:szCs w:val="24"/>
        </w:rPr>
        <w:t>Se abroga el Acuerdo General que Establece las Bases para la Implementación, Ingreso, Promoción y Desarrollo del Servicio Civil de Carrera Administrativa con Paridad de Género en el Tribunal Electoral del Poder Judicial de la Federación, aprobado por el pleno de la Comisión de Administración mediante Acuerdo 179/S6(14-VI-2016), emitido en su Sexta Sesión Ordinaria celebrada el catorce de junio de dos mil dieciséis.</w:t>
      </w:r>
    </w:p>
    <w:p w14:paraId="672C74E6" w14:textId="4FF70523" w:rsidR="006F37D3" w:rsidRPr="00F554E1" w:rsidRDefault="0013162E" w:rsidP="006F37D3">
      <w:pPr>
        <w:spacing w:before="240" w:after="0" w:line="240" w:lineRule="auto"/>
        <w:jc w:val="both"/>
        <w:rPr>
          <w:rFonts w:ascii="Arial" w:hAnsi="Arial" w:cs="Arial"/>
          <w:sz w:val="24"/>
          <w:szCs w:val="24"/>
        </w:rPr>
      </w:pPr>
      <w:r w:rsidRPr="00F554E1">
        <w:rPr>
          <w:rFonts w:ascii="Arial" w:hAnsi="Arial" w:cs="Arial"/>
          <w:b/>
          <w:sz w:val="24"/>
          <w:szCs w:val="24"/>
        </w:rPr>
        <w:t>Cuarto</w:t>
      </w:r>
      <w:r w:rsidR="006F37D3" w:rsidRPr="00F554E1">
        <w:rPr>
          <w:rFonts w:ascii="Arial" w:hAnsi="Arial" w:cs="Arial"/>
          <w:b/>
          <w:sz w:val="24"/>
          <w:szCs w:val="24"/>
        </w:rPr>
        <w:t>.</w:t>
      </w:r>
      <w:r w:rsidR="006F37D3" w:rsidRPr="00F554E1">
        <w:rPr>
          <w:rFonts w:ascii="Arial" w:hAnsi="Arial" w:cs="Arial"/>
          <w:sz w:val="24"/>
          <w:szCs w:val="24"/>
        </w:rPr>
        <w:t xml:space="preserve"> Se abrogan los Lineamientos que regulan la organización y el funcionamiento del Comité del Servicio Civil de Carrera del Tribunal Electoral del Poder Judicial de la Federación, aprobados por el pleno de la Comisión de Administración mediante Acuerdo 298/S9(13-IX-2016), emitido en su Novena Sesión Ordinaria celebrada el trece de septiembre de dos mil dieciséis. </w:t>
      </w:r>
    </w:p>
    <w:p w14:paraId="2F8D87C1" w14:textId="3EA718EB" w:rsidR="006F37D3" w:rsidRPr="00F554E1" w:rsidRDefault="0013162E" w:rsidP="006F37D3">
      <w:pPr>
        <w:spacing w:before="240" w:after="0" w:line="240" w:lineRule="auto"/>
        <w:jc w:val="both"/>
        <w:rPr>
          <w:rFonts w:ascii="Arial" w:hAnsi="Arial" w:cs="Arial"/>
          <w:sz w:val="24"/>
          <w:szCs w:val="24"/>
        </w:rPr>
      </w:pPr>
      <w:r w:rsidRPr="00F554E1">
        <w:rPr>
          <w:rFonts w:ascii="Arial" w:hAnsi="Arial" w:cs="Arial"/>
          <w:b/>
          <w:sz w:val="24"/>
          <w:szCs w:val="24"/>
        </w:rPr>
        <w:t>Quinto</w:t>
      </w:r>
      <w:r w:rsidR="006F37D3" w:rsidRPr="00F554E1">
        <w:rPr>
          <w:rFonts w:ascii="Arial" w:hAnsi="Arial" w:cs="Arial"/>
          <w:b/>
          <w:sz w:val="24"/>
          <w:szCs w:val="24"/>
        </w:rPr>
        <w:t>.</w:t>
      </w:r>
      <w:r w:rsidR="006F37D3" w:rsidRPr="00F554E1">
        <w:rPr>
          <w:rFonts w:ascii="Arial" w:hAnsi="Arial" w:cs="Arial"/>
          <w:sz w:val="24"/>
          <w:szCs w:val="24"/>
        </w:rPr>
        <w:t xml:space="preserve"> Se derogan todas aquéllas disposiciones que contravengan a lo establecido en el presente Acuerdo.</w:t>
      </w:r>
    </w:p>
    <w:p w14:paraId="639DB5AD" w14:textId="77777777" w:rsidR="008908DD" w:rsidRPr="00F554E1" w:rsidRDefault="008908DD">
      <w:pPr>
        <w:rPr>
          <w:rFonts w:ascii="Arial" w:hAnsi="Arial" w:cs="Arial"/>
          <w:sz w:val="24"/>
          <w:szCs w:val="24"/>
        </w:rPr>
      </w:pPr>
    </w:p>
    <w:sectPr w:rsidR="008908DD" w:rsidRPr="00F554E1" w:rsidSect="006F37D3">
      <w:footerReference w:type="default" r:id="rId8"/>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9854F1" w16cid:durableId="1E15B13C"/>
  <w16cid:commentId w16cid:paraId="20FF8788" w16cid:durableId="1E15B421"/>
  <w16cid:commentId w16cid:paraId="05FF280E" w16cid:durableId="1E15B535"/>
  <w16cid:commentId w16cid:paraId="28B044AE" w16cid:durableId="1E15B74C"/>
  <w16cid:commentId w16cid:paraId="0D478568" w16cid:durableId="1E15B1D0"/>
  <w16cid:commentId w16cid:paraId="0BD5911F" w16cid:durableId="1E15B7F4"/>
  <w16cid:commentId w16cid:paraId="1B2CF76E" w16cid:durableId="1E15B884"/>
  <w16cid:commentId w16cid:paraId="271CEE09" w16cid:durableId="1E15B90A"/>
  <w16cid:commentId w16cid:paraId="1BE49627" w16cid:durableId="1E15B970"/>
  <w16cid:commentId w16cid:paraId="2B612991" w16cid:durableId="1E15BD0C"/>
  <w16cid:commentId w16cid:paraId="3BDEF34C" w16cid:durableId="1E161AE5"/>
  <w16cid:commentId w16cid:paraId="7EBF7041" w16cid:durableId="1E161B7A"/>
  <w16cid:commentId w16cid:paraId="4DB77B30" w16cid:durableId="1E161B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909AC" w14:textId="77777777" w:rsidR="003B3CB8" w:rsidRDefault="003B3CB8" w:rsidP="006F37D3">
      <w:pPr>
        <w:spacing w:after="0" w:line="240" w:lineRule="auto"/>
      </w:pPr>
      <w:r>
        <w:separator/>
      </w:r>
    </w:p>
  </w:endnote>
  <w:endnote w:type="continuationSeparator" w:id="0">
    <w:p w14:paraId="4B6091C0" w14:textId="77777777" w:rsidR="003B3CB8" w:rsidRDefault="003B3CB8" w:rsidP="006F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23972"/>
      <w:docPartObj>
        <w:docPartGallery w:val="Page Numbers (Bottom of Page)"/>
        <w:docPartUnique/>
      </w:docPartObj>
    </w:sdtPr>
    <w:sdtEndPr/>
    <w:sdtContent>
      <w:p w14:paraId="155FD6DC" w14:textId="7493FB71" w:rsidR="00DC0278" w:rsidRDefault="00DC0278">
        <w:pPr>
          <w:pStyle w:val="Piedepgina"/>
          <w:jc w:val="right"/>
        </w:pPr>
        <w:r>
          <w:fldChar w:fldCharType="begin"/>
        </w:r>
        <w:r>
          <w:instrText>PAGE   \* MERGEFORMAT</w:instrText>
        </w:r>
        <w:r>
          <w:fldChar w:fldCharType="separate"/>
        </w:r>
        <w:r w:rsidR="0062274A" w:rsidRPr="0062274A">
          <w:rPr>
            <w:noProof/>
            <w:lang w:val="es-ES"/>
          </w:rPr>
          <w:t>21</w:t>
        </w:r>
        <w:r>
          <w:fldChar w:fldCharType="end"/>
        </w:r>
      </w:p>
    </w:sdtContent>
  </w:sdt>
  <w:p w14:paraId="18C26714" w14:textId="77777777" w:rsidR="00DC0278" w:rsidRDefault="00DC027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5841A" w14:textId="77777777" w:rsidR="003B3CB8" w:rsidRDefault="003B3CB8" w:rsidP="006F37D3">
      <w:pPr>
        <w:spacing w:after="0" w:line="240" w:lineRule="auto"/>
      </w:pPr>
      <w:r>
        <w:separator/>
      </w:r>
    </w:p>
  </w:footnote>
  <w:footnote w:type="continuationSeparator" w:id="0">
    <w:p w14:paraId="436A1A01" w14:textId="77777777" w:rsidR="003B3CB8" w:rsidRDefault="003B3CB8" w:rsidP="006F3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072"/>
    <w:multiLevelType w:val="hybridMultilevel"/>
    <w:tmpl w:val="BF86F1D8"/>
    <w:lvl w:ilvl="0" w:tplc="86E0C8EA">
      <w:start w:val="1"/>
      <w:numFmt w:val="upperRoman"/>
      <w:lvlText w:val="%1."/>
      <w:lvlJc w:val="left"/>
      <w:pPr>
        <w:ind w:left="1500" w:hanging="360"/>
      </w:pPr>
      <w:rPr>
        <w:rFonts w:ascii="Arial" w:eastAsia="MS Mincho" w:hAnsi="Arial" w:cs="Arial"/>
        <w:b w:val="0"/>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 w15:restartNumberingAfterBreak="0">
    <w:nsid w:val="02CC7221"/>
    <w:multiLevelType w:val="hybridMultilevel"/>
    <w:tmpl w:val="977284B6"/>
    <w:lvl w:ilvl="0" w:tplc="080A0019">
      <w:start w:val="1"/>
      <w:numFmt w:val="lowerLetter"/>
      <w:lvlText w:val="%1."/>
      <w:lvlJc w:val="left"/>
      <w:pPr>
        <w:ind w:left="720" w:hanging="360"/>
      </w:pPr>
    </w:lvl>
    <w:lvl w:ilvl="1" w:tplc="B7223814">
      <w:start w:val="1"/>
      <w:numFmt w:val="upperRoman"/>
      <w:lvlText w:val="%2."/>
      <w:lvlJc w:val="left"/>
      <w:pPr>
        <w:ind w:left="1211" w:hanging="360"/>
      </w:pPr>
      <w:rPr>
        <w:rFonts w:ascii="Arial" w:eastAsia="MS Mincho" w:hAnsi="Arial" w:cs="Arial"/>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DD52A7"/>
    <w:multiLevelType w:val="hybridMultilevel"/>
    <w:tmpl w:val="9D24EDC8"/>
    <w:lvl w:ilvl="0" w:tplc="0EE4B6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B665A0"/>
    <w:multiLevelType w:val="hybridMultilevel"/>
    <w:tmpl w:val="D31C72E6"/>
    <w:lvl w:ilvl="0" w:tplc="521C5164">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EA03F09"/>
    <w:multiLevelType w:val="hybridMultilevel"/>
    <w:tmpl w:val="3ADA4C62"/>
    <w:lvl w:ilvl="0" w:tplc="DDF8F6E0">
      <w:start w:val="1"/>
      <w:numFmt w:val="upperRoman"/>
      <w:lvlText w:val="%1."/>
      <w:lvlJc w:val="left"/>
      <w:pPr>
        <w:ind w:left="1440" w:hanging="72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0942CEE"/>
    <w:multiLevelType w:val="hybridMultilevel"/>
    <w:tmpl w:val="D35AB824"/>
    <w:lvl w:ilvl="0" w:tplc="3BDE0528">
      <w:start w:val="1"/>
      <w:numFmt w:val="upperRoman"/>
      <w:lvlText w:val="%1."/>
      <w:lvlJc w:val="right"/>
      <w:pPr>
        <w:ind w:left="720" w:hanging="360"/>
      </w:pPr>
      <w:rPr>
        <w:rFonts w:ascii="Arial" w:hAnsi="Arial" w:cs="Arial" w:hint="default"/>
        <w:b/>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BCB7237"/>
    <w:multiLevelType w:val="hybridMultilevel"/>
    <w:tmpl w:val="51B4C02C"/>
    <w:lvl w:ilvl="0" w:tplc="0C3828AE">
      <w:start w:val="1"/>
      <w:numFmt w:val="lowerLetter"/>
      <w:lvlText w:val="%1)"/>
      <w:lvlJc w:val="left"/>
      <w:pPr>
        <w:ind w:left="1860" w:hanging="360"/>
      </w:pPr>
      <w:rPr>
        <w:rFonts w:hint="default"/>
        <w:b w:val="0"/>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7" w15:restartNumberingAfterBreak="0">
    <w:nsid w:val="1D1261DB"/>
    <w:multiLevelType w:val="hybridMultilevel"/>
    <w:tmpl w:val="EE26BF44"/>
    <w:lvl w:ilvl="0" w:tplc="2C10A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204E8"/>
    <w:multiLevelType w:val="hybridMultilevel"/>
    <w:tmpl w:val="C61CBF0E"/>
    <w:lvl w:ilvl="0" w:tplc="B710539A">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093526E"/>
    <w:multiLevelType w:val="hybridMultilevel"/>
    <w:tmpl w:val="0C00A57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1BF5745"/>
    <w:multiLevelType w:val="hybridMultilevel"/>
    <w:tmpl w:val="1B5E5A1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C062C9"/>
    <w:multiLevelType w:val="hybridMultilevel"/>
    <w:tmpl w:val="FFF2A150"/>
    <w:lvl w:ilvl="0" w:tplc="306CFA4A">
      <w:start w:val="1"/>
      <w:numFmt w:val="upperRoman"/>
      <w:lvlText w:val="%1."/>
      <w:lvlJc w:val="left"/>
      <w:pPr>
        <w:ind w:left="787" w:hanging="360"/>
      </w:pPr>
      <w:rPr>
        <w:rFonts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2" w15:restartNumberingAfterBreak="0">
    <w:nsid w:val="2325732F"/>
    <w:multiLevelType w:val="hybridMultilevel"/>
    <w:tmpl w:val="506E222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C35347F"/>
    <w:multiLevelType w:val="hybridMultilevel"/>
    <w:tmpl w:val="2F5C33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BE4EC1"/>
    <w:multiLevelType w:val="hybridMultilevel"/>
    <w:tmpl w:val="2438BD6E"/>
    <w:lvl w:ilvl="0" w:tplc="306CFA4A">
      <w:start w:val="1"/>
      <w:numFmt w:val="upperRoman"/>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15:restartNumberingAfterBreak="0">
    <w:nsid w:val="31C21D72"/>
    <w:multiLevelType w:val="hybridMultilevel"/>
    <w:tmpl w:val="329C106E"/>
    <w:lvl w:ilvl="0" w:tplc="C54C8CCE">
      <w:start w:val="1"/>
      <w:numFmt w:val="upperRoman"/>
      <w:lvlText w:val="%1."/>
      <w:lvlJc w:val="left"/>
      <w:pPr>
        <w:ind w:left="1143" w:hanging="720"/>
      </w:pPr>
      <w:rPr>
        <w:rFonts w:hint="default"/>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6" w15:restartNumberingAfterBreak="0">
    <w:nsid w:val="34112E5D"/>
    <w:multiLevelType w:val="hybridMultilevel"/>
    <w:tmpl w:val="F106F5F4"/>
    <w:lvl w:ilvl="0" w:tplc="5D2E4A1A">
      <w:start w:val="1"/>
      <w:numFmt w:val="upperRoman"/>
      <w:lvlText w:val="%1."/>
      <w:lvlJc w:val="left"/>
      <w:pPr>
        <w:ind w:left="1440" w:hanging="360"/>
      </w:pPr>
      <w:rPr>
        <w:rFonts w:ascii="Arial" w:eastAsia="MS Mincho" w:hAnsi="Arial" w:cs="Arial"/>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C7F06F2"/>
    <w:multiLevelType w:val="hybridMultilevel"/>
    <w:tmpl w:val="5218ECE2"/>
    <w:lvl w:ilvl="0" w:tplc="306CFA4A">
      <w:start w:val="1"/>
      <w:numFmt w:val="upperRoman"/>
      <w:lvlText w:val="%1."/>
      <w:lvlJc w:val="left"/>
      <w:pPr>
        <w:ind w:left="783" w:hanging="360"/>
      </w:pPr>
      <w:rPr>
        <w:rFonts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8" w15:restartNumberingAfterBreak="0">
    <w:nsid w:val="3D9A07CE"/>
    <w:multiLevelType w:val="hybridMultilevel"/>
    <w:tmpl w:val="48D0B9E4"/>
    <w:lvl w:ilvl="0" w:tplc="03A04D10">
      <w:start w:val="1"/>
      <w:numFmt w:val="upperRoman"/>
      <w:lvlText w:val="%1."/>
      <w:lvlJc w:val="left"/>
      <w:pPr>
        <w:ind w:left="1429" w:hanging="360"/>
      </w:pPr>
      <w:rPr>
        <w:rFonts w:ascii="Arial" w:eastAsia="Calibri" w:hAnsi="Arial" w:cs="Arial"/>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19" w15:restartNumberingAfterBreak="0">
    <w:nsid w:val="3E1F6A88"/>
    <w:multiLevelType w:val="hybridMultilevel"/>
    <w:tmpl w:val="85F201CC"/>
    <w:lvl w:ilvl="0" w:tplc="9800DF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FB1128"/>
    <w:multiLevelType w:val="hybridMultilevel"/>
    <w:tmpl w:val="6F1C0A84"/>
    <w:lvl w:ilvl="0" w:tplc="DEE24498">
      <w:start w:val="1"/>
      <w:numFmt w:val="upperRoman"/>
      <w:lvlText w:val="%1."/>
      <w:lvlJc w:val="left"/>
      <w:pPr>
        <w:ind w:left="1440" w:hanging="72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17309F7"/>
    <w:multiLevelType w:val="hybridMultilevel"/>
    <w:tmpl w:val="D096BCB0"/>
    <w:lvl w:ilvl="0" w:tplc="40B0EB0E">
      <w:start w:val="1"/>
      <w:numFmt w:val="decimal"/>
      <w:lvlText w:val="%1."/>
      <w:lvlJc w:val="left"/>
      <w:pPr>
        <w:ind w:left="1429" w:hanging="360"/>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22" w15:restartNumberingAfterBreak="0">
    <w:nsid w:val="445A0447"/>
    <w:multiLevelType w:val="hybridMultilevel"/>
    <w:tmpl w:val="D84C5F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271B6E"/>
    <w:multiLevelType w:val="hybridMultilevel"/>
    <w:tmpl w:val="EC063A62"/>
    <w:lvl w:ilvl="0" w:tplc="A9964AAC">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E044C7"/>
    <w:multiLevelType w:val="hybridMultilevel"/>
    <w:tmpl w:val="364C690A"/>
    <w:lvl w:ilvl="0" w:tplc="B9DEF29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C21177"/>
    <w:multiLevelType w:val="hybridMultilevel"/>
    <w:tmpl w:val="4A0641A8"/>
    <w:lvl w:ilvl="0" w:tplc="A9964AAC">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4A0A6D"/>
    <w:multiLevelType w:val="hybridMultilevel"/>
    <w:tmpl w:val="DB26EB3C"/>
    <w:lvl w:ilvl="0" w:tplc="E0EA1384">
      <w:start w:val="1"/>
      <w:numFmt w:val="upperRoman"/>
      <w:lvlText w:val="%1."/>
      <w:lvlJc w:val="left"/>
      <w:pPr>
        <w:ind w:left="1440" w:hanging="360"/>
      </w:pPr>
      <w:rPr>
        <w:rFonts w:ascii="Arial" w:eastAsia="MS Mincho" w:hAnsi="Arial" w:cs="Arial"/>
        <w:b w:val="0"/>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FAB1FF8"/>
    <w:multiLevelType w:val="hybridMultilevel"/>
    <w:tmpl w:val="202EC642"/>
    <w:lvl w:ilvl="0" w:tplc="65BEA6E8">
      <w:start w:val="1"/>
      <w:numFmt w:val="upperRoman"/>
      <w:lvlText w:val="%1."/>
      <w:lvlJc w:val="right"/>
      <w:pPr>
        <w:ind w:left="720" w:hanging="360"/>
      </w:pPr>
      <w:rPr>
        <w:rFonts w:ascii="Arial" w:eastAsia="Times New Roman" w:hAnsi="Arial" w:cs="Arial"/>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3287B26"/>
    <w:multiLevelType w:val="hybridMultilevel"/>
    <w:tmpl w:val="4748293C"/>
    <w:lvl w:ilvl="0" w:tplc="306CFA4A">
      <w:start w:val="1"/>
      <w:numFmt w:val="upperRoman"/>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65E23E4"/>
    <w:multiLevelType w:val="hybridMultilevel"/>
    <w:tmpl w:val="27E4C2F4"/>
    <w:lvl w:ilvl="0" w:tplc="306CFA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F63C2F"/>
    <w:multiLevelType w:val="hybridMultilevel"/>
    <w:tmpl w:val="DAC44D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DF61F6"/>
    <w:multiLevelType w:val="hybridMultilevel"/>
    <w:tmpl w:val="E878D940"/>
    <w:lvl w:ilvl="0" w:tplc="52DE976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BB7E6B"/>
    <w:multiLevelType w:val="hybridMultilevel"/>
    <w:tmpl w:val="40A45958"/>
    <w:lvl w:ilvl="0" w:tplc="080A0013">
      <w:start w:val="1"/>
      <w:numFmt w:val="upperRoman"/>
      <w:lvlText w:val="%1."/>
      <w:lvlJc w:val="right"/>
      <w:pPr>
        <w:ind w:left="784" w:hanging="360"/>
      </w:pPr>
    </w:lvl>
    <w:lvl w:ilvl="1" w:tplc="080A0019">
      <w:start w:val="1"/>
      <w:numFmt w:val="lowerLetter"/>
      <w:lvlText w:val="%2."/>
      <w:lvlJc w:val="left"/>
      <w:pPr>
        <w:ind w:left="1504" w:hanging="360"/>
      </w:pPr>
    </w:lvl>
    <w:lvl w:ilvl="2" w:tplc="080A001B">
      <w:start w:val="1"/>
      <w:numFmt w:val="lowerRoman"/>
      <w:lvlText w:val="%3."/>
      <w:lvlJc w:val="right"/>
      <w:pPr>
        <w:ind w:left="2224" w:hanging="180"/>
      </w:pPr>
    </w:lvl>
    <w:lvl w:ilvl="3" w:tplc="080A000F">
      <w:start w:val="1"/>
      <w:numFmt w:val="decimal"/>
      <w:lvlText w:val="%4."/>
      <w:lvlJc w:val="left"/>
      <w:pPr>
        <w:ind w:left="2944" w:hanging="360"/>
      </w:pPr>
    </w:lvl>
    <w:lvl w:ilvl="4" w:tplc="080A0019">
      <w:start w:val="1"/>
      <w:numFmt w:val="lowerLetter"/>
      <w:lvlText w:val="%5."/>
      <w:lvlJc w:val="left"/>
      <w:pPr>
        <w:ind w:left="3664" w:hanging="360"/>
      </w:pPr>
    </w:lvl>
    <w:lvl w:ilvl="5" w:tplc="080A001B">
      <w:start w:val="1"/>
      <w:numFmt w:val="lowerRoman"/>
      <w:lvlText w:val="%6."/>
      <w:lvlJc w:val="right"/>
      <w:pPr>
        <w:ind w:left="4384" w:hanging="180"/>
      </w:pPr>
    </w:lvl>
    <w:lvl w:ilvl="6" w:tplc="080A000F">
      <w:start w:val="1"/>
      <w:numFmt w:val="decimal"/>
      <w:lvlText w:val="%7."/>
      <w:lvlJc w:val="left"/>
      <w:pPr>
        <w:ind w:left="5104" w:hanging="360"/>
      </w:pPr>
    </w:lvl>
    <w:lvl w:ilvl="7" w:tplc="080A0019">
      <w:start w:val="1"/>
      <w:numFmt w:val="lowerLetter"/>
      <w:lvlText w:val="%8."/>
      <w:lvlJc w:val="left"/>
      <w:pPr>
        <w:ind w:left="5824" w:hanging="360"/>
      </w:pPr>
    </w:lvl>
    <w:lvl w:ilvl="8" w:tplc="080A001B">
      <w:start w:val="1"/>
      <w:numFmt w:val="lowerRoman"/>
      <w:lvlText w:val="%9."/>
      <w:lvlJc w:val="right"/>
      <w:pPr>
        <w:ind w:left="6544" w:hanging="180"/>
      </w:pPr>
    </w:lvl>
  </w:abstractNum>
  <w:abstractNum w:abstractNumId="33" w15:restartNumberingAfterBreak="0">
    <w:nsid w:val="6E6025AD"/>
    <w:multiLevelType w:val="hybridMultilevel"/>
    <w:tmpl w:val="095E9F26"/>
    <w:lvl w:ilvl="0" w:tplc="DF8A6142">
      <w:start w:val="1"/>
      <w:numFmt w:val="upperRoman"/>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E836C65"/>
    <w:multiLevelType w:val="hybridMultilevel"/>
    <w:tmpl w:val="7F6A6726"/>
    <w:lvl w:ilvl="0" w:tplc="A92CABEE">
      <w:start w:val="1"/>
      <w:numFmt w:val="upperRoman"/>
      <w:lvlText w:val="%1."/>
      <w:lvlJc w:val="left"/>
      <w:pPr>
        <w:ind w:left="1146" w:hanging="720"/>
      </w:pPr>
      <w:rPr>
        <w:rFonts w:ascii="Arial" w:eastAsia="MS Mincho" w:hAnsi="Arial" w:cs="Arial"/>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700B315E"/>
    <w:multiLevelType w:val="hybridMultilevel"/>
    <w:tmpl w:val="E5C2D81A"/>
    <w:lvl w:ilvl="0" w:tplc="026AFCEE">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2632356"/>
    <w:multiLevelType w:val="hybridMultilevel"/>
    <w:tmpl w:val="ED64D3E8"/>
    <w:lvl w:ilvl="0" w:tplc="080A0017">
      <w:start w:val="1"/>
      <w:numFmt w:val="lowerLetter"/>
      <w:lvlText w:val="%1)"/>
      <w:lvlJc w:val="left"/>
      <w:pPr>
        <w:ind w:left="36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3816D53"/>
    <w:multiLevelType w:val="hybridMultilevel"/>
    <w:tmpl w:val="F5EABC10"/>
    <w:lvl w:ilvl="0" w:tplc="395E35B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CD390A"/>
    <w:multiLevelType w:val="hybridMultilevel"/>
    <w:tmpl w:val="B7E21090"/>
    <w:lvl w:ilvl="0" w:tplc="DFB6CDBC">
      <w:start w:val="1"/>
      <w:numFmt w:val="upperRoman"/>
      <w:lvlText w:val="%1."/>
      <w:lvlJc w:val="left"/>
      <w:pPr>
        <w:ind w:left="720" w:hanging="360"/>
      </w:pPr>
      <w:rPr>
        <w:rFonts w:ascii="Arial" w:eastAsiaTheme="minorHAnsi" w:hAnsi="Arial" w:cs="Arial"/>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94C3BA9"/>
    <w:multiLevelType w:val="hybridMultilevel"/>
    <w:tmpl w:val="28F8F590"/>
    <w:lvl w:ilvl="0" w:tplc="5080A004">
      <w:start w:val="1"/>
      <w:numFmt w:val="upperRoman"/>
      <w:lvlText w:val="%1."/>
      <w:lvlJc w:val="left"/>
      <w:pPr>
        <w:ind w:left="1440" w:hanging="72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D0D3DE2"/>
    <w:multiLevelType w:val="hybridMultilevel"/>
    <w:tmpl w:val="6AE6841C"/>
    <w:lvl w:ilvl="0" w:tplc="A9964AAC">
      <w:start w:val="1"/>
      <w:numFmt w:val="upperRoman"/>
      <w:lvlText w:val="%1."/>
      <w:lvlJc w:val="right"/>
      <w:pPr>
        <w:ind w:left="780" w:hanging="360"/>
      </w:pPr>
      <w:rPr>
        <w:b w:val="0"/>
        <w:color w:val="auto"/>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1" w15:restartNumberingAfterBreak="0">
    <w:nsid w:val="7E5C7016"/>
    <w:multiLevelType w:val="hybridMultilevel"/>
    <w:tmpl w:val="329C106E"/>
    <w:lvl w:ilvl="0" w:tplc="C54C8CCE">
      <w:start w:val="1"/>
      <w:numFmt w:val="upperRoman"/>
      <w:lvlText w:val="%1."/>
      <w:lvlJc w:val="left"/>
      <w:pPr>
        <w:ind w:left="1143" w:hanging="720"/>
      </w:pPr>
      <w:rPr>
        <w:rFonts w:hint="default"/>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42" w15:restartNumberingAfterBreak="0">
    <w:nsid w:val="7E6B1B6F"/>
    <w:multiLevelType w:val="hybridMultilevel"/>
    <w:tmpl w:val="628E4878"/>
    <w:lvl w:ilvl="0" w:tplc="75221306">
      <w:start w:val="1"/>
      <w:numFmt w:val="lowerLetter"/>
      <w:lvlText w:val="%1)"/>
      <w:lvlJc w:val="left"/>
      <w:pPr>
        <w:ind w:left="1860" w:hanging="360"/>
      </w:pPr>
      <w:rPr>
        <w:rFonts w:hint="default"/>
        <w:b w:val="0"/>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num w:numId="1">
    <w:abstractNumId w:val="22"/>
  </w:num>
  <w:num w:numId="2">
    <w:abstractNumId w:val="24"/>
  </w:num>
  <w:num w:numId="3">
    <w:abstractNumId w:val="7"/>
  </w:num>
  <w:num w:numId="4">
    <w:abstractNumId w:val="10"/>
  </w:num>
  <w:num w:numId="5">
    <w:abstractNumId w:val="40"/>
  </w:num>
  <w:num w:numId="6">
    <w:abstractNumId w:val="25"/>
  </w:num>
  <w:num w:numId="7">
    <w:abstractNumId w:val="23"/>
  </w:num>
  <w:num w:numId="8">
    <w:abstractNumId w:val="19"/>
  </w:num>
  <w:num w:numId="9">
    <w:abstractNumId w:val="29"/>
  </w:num>
  <w:num w:numId="10">
    <w:abstractNumId w:val="17"/>
  </w:num>
  <w:num w:numId="11">
    <w:abstractNumId w:val="28"/>
  </w:num>
  <w:num w:numId="12">
    <w:abstractNumId w:val="14"/>
  </w:num>
  <w:num w:numId="13">
    <w:abstractNumId w:val="31"/>
  </w:num>
  <w:num w:numId="14">
    <w:abstractNumId w:val="11"/>
  </w:num>
  <w:num w:numId="15">
    <w:abstractNumId w:val="0"/>
  </w:num>
  <w:num w:numId="16">
    <w:abstractNumId w:val="16"/>
  </w:num>
  <w:num w:numId="17">
    <w:abstractNumId w:val="42"/>
  </w:num>
  <w:num w:numId="18">
    <w:abstractNumId w:val="6"/>
  </w:num>
  <w:num w:numId="19">
    <w:abstractNumId w:val="34"/>
  </w:num>
  <w:num w:numId="20">
    <w:abstractNumId w:val="26"/>
  </w:num>
  <w:num w:numId="21">
    <w:abstractNumId w:val="20"/>
  </w:num>
  <w:num w:numId="22">
    <w:abstractNumId w:val="39"/>
  </w:num>
  <w:num w:numId="23">
    <w:abstractNumId w:val="4"/>
  </w:num>
  <w:num w:numId="24">
    <w:abstractNumId w:val="1"/>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6"/>
  </w:num>
  <w:num w:numId="28">
    <w:abstractNumId w:val="27"/>
  </w:num>
  <w:num w:numId="29">
    <w:abstractNumId w:val="3"/>
  </w:num>
  <w:num w:numId="30">
    <w:abstractNumId w:val="21"/>
  </w:num>
  <w:num w:numId="31">
    <w:abstractNumId w:val="18"/>
  </w:num>
  <w:num w:numId="32">
    <w:abstractNumId w:val="30"/>
  </w:num>
  <w:num w:numId="33">
    <w:abstractNumId w:val="13"/>
  </w:num>
  <w:num w:numId="34">
    <w:abstractNumId w:val="35"/>
  </w:num>
  <w:num w:numId="35">
    <w:abstractNumId w:val="38"/>
  </w:num>
  <w:num w:numId="36">
    <w:abstractNumId w:val="12"/>
  </w:num>
  <w:num w:numId="37">
    <w:abstractNumId w:val="32"/>
  </w:num>
  <w:num w:numId="38">
    <w:abstractNumId w:val="8"/>
  </w:num>
  <w:num w:numId="39">
    <w:abstractNumId w:val="33"/>
  </w:num>
  <w:num w:numId="40">
    <w:abstractNumId w:val="41"/>
  </w:num>
  <w:num w:numId="41">
    <w:abstractNumId w:val="37"/>
  </w:num>
  <w:num w:numId="42">
    <w:abstractNumId w:val="2"/>
  </w:num>
  <w:num w:numId="43">
    <w:abstractNumId w:val="9"/>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D3"/>
    <w:rsid w:val="0003529B"/>
    <w:rsid w:val="0007466A"/>
    <w:rsid w:val="00075730"/>
    <w:rsid w:val="00097F86"/>
    <w:rsid w:val="000A1017"/>
    <w:rsid w:val="000A5855"/>
    <w:rsid w:val="000B27FC"/>
    <w:rsid w:val="000E297E"/>
    <w:rsid w:val="0013162E"/>
    <w:rsid w:val="0014040E"/>
    <w:rsid w:val="00145A07"/>
    <w:rsid w:val="00152D46"/>
    <w:rsid w:val="001568F6"/>
    <w:rsid w:val="00170C2F"/>
    <w:rsid w:val="00195AEF"/>
    <w:rsid w:val="001B0320"/>
    <w:rsid w:val="002122B7"/>
    <w:rsid w:val="00213433"/>
    <w:rsid w:val="00225572"/>
    <w:rsid w:val="00230E86"/>
    <w:rsid w:val="0025195E"/>
    <w:rsid w:val="002636E5"/>
    <w:rsid w:val="002715A0"/>
    <w:rsid w:val="00273D5E"/>
    <w:rsid w:val="00291287"/>
    <w:rsid w:val="002966BD"/>
    <w:rsid w:val="002B478B"/>
    <w:rsid w:val="002D0BFA"/>
    <w:rsid w:val="002F1C34"/>
    <w:rsid w:val="003033DF"/>
    <w:rsid w:val="00317ADC"/>
    <w:rsid w:val="00336151"/>
    <w:rsid w:val="00356540"/>
    <w:rsid w:val="003B3CB8"/>
    <w:rsid w:val="003F5F80"/>
    <w:rsid w:val="00414A12"/>
    <w:rsid w:val="004201BD"/>
    <w:rsid w:val="004314D7"/>
    <w:rsid w:val="00457302"/>
    <w:rsid w:val="00457F56"/>
    <w:rsid w:val="00464F34"/>
    <w:rsid w:val="004878E1"/>
    <w:rsid w:val="004903FE"/>
    <w:rsid w:val="00493730"/>
    <w:rsid w:val="004954E0"/>
    <w:rsid w:val="004A1AE5"/>
    <w:rsid w:val="004B2B6F"/>
    <w:rsid w:val="004B7DEA"/>
    <w:rsid w:val="004E015B"/>
    <w:rsid w:val="004E16E6"/>
    <w:rsid w:val="004F167F"/>
    <w:rsid w:val="00527BBC"/>
    <w:rsid w:val="005436B4"/>
    <w:rsid w:val="00553B14"/>
    <w:rsid w:val="00581EAC"/>
    <w:rsid w:val="00591AB6"/>
    <w:rsid w:val="005C1C4D"/>
    <w:rsid w:val="005E29C3"/>
    <w:rsid w:val="0062274A"/>
    <w:rsid w:val="00637076"/>
    <w:rsid w:val="00675B27"/>
    <w:rsid w:val="006847E3"/>
    <w:rsid w:val="00695B73"/>
    <w:rsid w:val="006C4C65"/>
    <w:rsid w:val="006D0EAC"/>
    <w:rsid w:val="006E1D8F"/>
    <w:rsid w:val="006F37D3"/>
    <w:rsid w:val="00716BE7"/>
    <w:rsid w:val="00762931"/>
    <w:rsid w:val="00773433"/>
    <w:rsid w:val="00787157"/>
    <w:rsid w:val="007A0883"/>
    <w:rsid w:val="007E2349"/>
    <w:rsid w:val="007F5A97"/>
    <w:rsid w:val="00801C50"/>
    <w:rsid w:val="008058C5"/>
    <w:rsid w:val="00807FD4"/>
    <w:rsid w:val="00817E04"/>
    <w:rsid w:val="00830340"/>
    <w:rsid w:val="008372BE"/>
    <w:rsid w:val="00864478"/>
    <w:rsid w:val="008721CA"/>
    <w:rsid w:val="00877AE4"/>
    <w:rsid w:val="0088022E"/>
    <w:rsid w:val="008908DD"/>
    <w:rsid w:val="0089410C"/>
    <w:rsid w:val="008B1F82"/>
    <w:rsid w:val="008B28A3"/>
    <w:rsid w:val="008B6CDA"/>
    <w:rsid w:val="008C236F"/>
    <w:rsid w:val="008D6285"/>
    <w:rsid w:val="008F09F6"/>
    <w:rsid w:val="008F60B4"/>
    <w:rsid w:val="0090192B"/>
    <w:rsid w:val="00907246"/>
    <w:rsid w:val="009079E8"/>
    <w:rsid w:val="00931D5E"/>
    <w:rsid w:val="00944BC5"/>
    <w:rsid w:val="0094745F"/>
    <w:rsid w:val="0097539D"/>
    <w:rsid w:val="00977E2A"/>
    <w:rsid w:val="009A044D"/>
    <w:rsid w:val="009A69E7"/>
    <w:rsid w:val="009B2B3C"/>
    <w:rsid w:val="009E2773"/>
    <w:rsid w:val="00A3071C"/>
    <w:rsid w:val="00A57090"/>
    <w:rsid w:val="00A60BAC"/>
    <w:rsid w:val="00A8759B"/>
    <w:rsid w:val="00AB6F73"/>
    <w:rsid w:val="00B242C6"/>
    <w:rsid w:val="00B5718F"/>
    <w:rsid w:val="00B74694"/>
    <w:rsid w:val="00B77017"/>
    <w:rsid w:val="00B836B5"/>
    <w:rsid w:val="00BB309F"/>
    <w:rsid w:val="00BC0922"/>
    <w:rsid w:val="00BD10EA"/>
    <w:rsid w:val="00BD313B"/>
    <w:rsid w:val="00BD69AE"/>
    <w:rsid w:val="00BE3986"/>
    <w:rsid w:val="00BF527A"/>
    <w:rsid w:val="00C0597A"/>
    <w:rsid w:val="00C06FDF"/>
    <w:rsid w:val="00C17F1E"/>
    <w:rsid w:val="00C322A6"/>
    <w:rsid w:val="00C366C9"/>
    <w:rsid w:val="00C42615"/>
    <w:rsid w:val="00C52851"/>
    <w:rsid w:val="00C72143"/>
    <w:rsid w:val="00C83A03"/>
    <w:rsid w:val="00C85E6E"/>
    <w:rsid w:val="00C87DB6"/>
    <w:rsid w:val="00C92209"/>
    <w:rsid w:val="00CA08D5"/>
    <w:rsid w:val="00CA50AE"/>
    <w:rsid w:val="00CC01A6"/>
    <w:rsid w:val="00CD1438"/>
    <w:rsid w:val="00D03266"/>
    <w:rsid w:val="00D04516"/>
    <w:rsid w:val="00D10DA2"/>
    <w:rsid w:val="00D20649"/>
    <w:rsid w:val="00D557FA"/>
    <w:rsid w:val="00D6019F"/>
    <w:rsid w:val="00D65F1D"/>
    <w:rsid w:val="00D67347"/>
    <w:rsid w:val="00D83F4A"/>
    <w:rsid w:val="00DA07A8"/>
    <w:rsid w:val="00DC0278"/>
    <w:rsid w:val="00DC62BC"/>
    <w:rsid w:val="00DE2D0A"/>
    <w:rsid w:val="00DF494E"/>
    <w:rsid w:val="00DF7984"/>
    <w:rsid w:val="00E20669"/>
    <w:rsid w:val="00E41884"/>
    <w:rsid w:val="00E6196F"/>
    <w:rsid w:val="00E63E17"/>
    <w:rsid w:val="00E77003"/>
    <w:rsid w:val="00E817FD"/>
    <w:rsid w:val="00E87042"/>
    <w:rsid w:val="00EA0DAB"/>
    <w:rsid w:val="00EB5184"/>
    <w:rsid w:val="00EC0547"/>
    <w:rsid w:val="00EE0E31"/>
    <w:rsid w:val="00F15680"/>
    <w:rsid w:val="00F172DF"/>
    <w:rsid w:val="00F23F05"/>
    <w:rsid w:val="00F24BBB"/>
    <w:rsid w:val="00F5264A"/>
    <w:rsid w:val="00F54073"/>
    <w:rsid w:val="00F554E1"/>
    <w:rsid w:val="00F6391E"/>
    <w:rsid w:val="00F7060C"/>
    <w:rsid w:val="00F974F4"/>
    <w:rsid w:val="00FA7497"/>
    <w:rsid w:val="00FB1987"/>
    <w:rsid w:val="00FC2467"/>
    <w:rsid w:val="00FD490D"/>
    <w:rsid w:val="00FE4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1046"/>
  <w15:chartTrackingRefBased/>
  <w15:docId w15:val="{B0ECB437-3D24-443A-A33E-257853E6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0E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F37D3"/>
    <w:pPr>
      <w:ind w:left="720"/>
      <w:contextualSpacing/>
    </w:pPr>
    <w:rPr>
      <w:rFonts w:ascii="Calibri" w:eastAsia="Calibri" w:hAnsi="Calibri" w:cs="Times New Roman"/>
    </w:rPr>
  </w:style>
  <w:style w:type="character" w:customStyle="1" w:styleId="PrrafodelistaCar">
    <w:name w:val="Párrafo de lista Car"/>
    <w:link w:val="Prrafodelista"/>
    <w:uiPriority w:val="34"/>
    <w:locked/>
    <w:rsid w:val="006F37D3"/>
    <w:rPr>
      <w:rFonts w:ascii="Calibri" w:eastAsia="Calibri" w:hAnsi="Calibri" w:cs="Times New Roman"/>
    </w:rPr>
  </w:style>
  <w:style w:type="table" w:styleId="Tablaconcuadrcula">
    <w:name w:val="Table Grid"/>
    <w:basedOn w:val="Tablanormal"/>
    <w:uiPriority w:val="59"/>
    <w:rsid w:val="006F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6F37D3"/>
    <w:rPr>
      <w:rFonts w:ascii="Tahoma" w:hAnsi="Tahoma" w:cs="Tahoma"/>
      <w:sz w:val="16"/>
      <w:szCs w:val="16"/>
    </w:rPr>
  </w:style>
  <w:style w:type="paragraph" w:styleId="Textodeglobo">
    <w:name w:val="Balloon Text"/>
    <w:basedOn w:val="Normal"/>
    <w:link w:val="TextodegloboCar"/>
    <w:uiPriority w:val="99"/>
    <w:semiHidden/>
    <w:unhideWhenUsed/>
    <w:rsid w:val="006F37D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6F37D3"/>
    <w:rPr>
      <w:rFonts w:ascii="Segoe UI" w:hAnsi="Segoe UI" w:cs="Segoe UI"/>
      <w:sz w:val="18"/>
      <w:szCs w:val="18"/>
    </w:rPr>
  </w:style>
  <w:style w:type="paragraph" w:styleId="Textocomentario">
    <w:name w:val="annotation text"/>
    <w:basedOn w:val="Normal"/>
    <w:link w:val="TextocomentarioCar"/>
    <w:uiPriority w:val="99"/>
    <w:unhideWhenUsed/>
    <w:rsid w:val="006F37D3"/>
    <w:pPr>
      <w:spacing w:line="240" w:lineRule="auto"/>
    </w:pPr>
    <w:rPr>
      <w:sz w:val="20"/>
      <w:szCs w:val="20"/>
    </w:rPr>
  </w:style>
  <w:style w:type="character" w:customStyle="1" w:styleId="TextocomentarioCar">
    <w:name w:val="Texto comentario Car"/>
    <w:basedOn w:val="Fuentedeprrafopredeter"/>
    <w:link w:val="Textocomentario"/>
    <w:uiPriority w:val="99"/>
    <w:rsid w:val="006F37D3"/>
    <w:rPr>
      <w:sz w:val="20"/>
      <w:szCs w:val="20"/>
    </w:rPr>
  </w:style>
  <w:style w:type="character" w:customStyle="1" w:styleId="AsuntodelcomentarioCar">
    <w:name w:val="Asunto del comentario Car"/>
    <w:basedOn w:val="TextocomentarioCar"/>
    <w:link w:val="Asuntodelcomentario"/>
    <w:uiPriority w:val="99"/>
    <w:semiHidden/>
    <w:rsid w:val="006F37D3"/>
    <w:rPr>
      <w:b/>
      <w:bCs/>
      <w:sz w:val="20"/>
      <w:szCs w:val="20"/>
    </w:rPr>
  </w:style>
  <w:style w:type="paragraph" w:styleId="Asuntodelcomentario">
    <w:name w:val="annotation subject"/>
    <w:basedOn w:val="Textocomentario"/>
    <w:next w:val="Textocomentario"/>
    <w:link w:val="AsuntodelcomentarioCar"/>
    <w:uiPriority w:val="99"/>
    <w:semiHidden/>
    <w:unhideWhenUsed/>
    <w:rsid w:val="006F37D3"/>
    <w:rPr>
      <w:b/>
      <w:bCs/>
    </w:rPr>
  </w:style>
  <w:style w:type="character" w:customStyle="1" w:styleId="AsuntodelcomentarioCar1">
    <w:name w:val="Asunto del comentario Car1"/>
    <w:basedOn w:val="TextocomentarioCar"/>
    <w:uiPriority w:val="99"/>
    <w:semiHidden/>
    <w:rsid w:val="006F37D3"/>
    <w:rPr>
      <w:b/>
      <w:bCs/>
      <w:sz w:val="20"/>
      <w:szCs w:val="20"/>
    </w:rPr>
  </w:style>
  <w:style w:type="paragraph" w:styleId="Encabezado">
    <w:name w:val="header"/>
    <w:basedOn w:val="Normal"/>
    <w:link w:val="EncabezadoCar"/>
    <w:uiPriority w:val="99"/>
    <w:unhideWhenUsed/>
    <w:rsid w:val="006F37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37D3"/>
  </w:style>
  <w:style w:type="paragraph" w:styleId="Piedepgina">
    <w:name w:val="footer"/>
    <w:basedOn w:val="Normal"/>
    <w:link w:val="PiedepginaCar"/>
    <w:uiPriority w:val="99"/>
    <w:unhideWhenUsed/>
    <w:rsid w:val="006F37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37D3"/>
  </w:style>
  <w:style w:type="paragraph" w:styleId="NormalWeb">
    <w:name w:val="Normal (Web)"/>
    <w:basedOn w:val="Normal"/>
    <w:uiPriority w:val="99"/>
    <w:unhideWhenUsed/>
    <w:rsid w:val="006F37D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basedOn w:val="Normal"/>
    <w:uiPriority w:val="1"/>
    <w:qFormat/>
    <w:rsid w:val="006F37D3"/>
    <w:pPr>
      <w:spacing w:after="0" w:line="240" w:lineRule="auto"/>
    </w:pPr>
    <w:rPr>
      <w:rFonts w:ascii="Calibri" w:hAnsi="Calibri" w:cs="Times New Roman"/>
    </w:rPr>
  </w:style>
  <w:style w:type="character" w:styleId="Refdecomentario">
    <w:name w:val="annotation reference"/>
    <w:basedOn w:val="Fuentedeprrafopredeter"/>
    <w:uiPriority w:val="99"/>
    <w:semiHidden/>
    <w:unhideWhenUsed/>
    <w:rsid w:val="006F37D3"/>
    <w:rPr>
      <w:sz w:val="16"/>
      <w:szCs w:val="16"/>
    </w:rPr>
  </w:style>
  <w:style w:type="paragraph" w:styleId="Textonotapie">
    <w:name w:val="footnote text"/>
    <w:basedOn w:val="Normal"/>
    <w:link w:val="TextonotapieCar"/>
    <w:uiPriority w:val="99"/>
    <w:semiHidden/>
    <w:unhideWhenUsed/>
    <w:rsid w:val="006F37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37D3"/>
    <w:rPr>
      <w:sz w:val="20"/>
      <w:szCs w:val="20"/>
    </w:rPr>
  </w:style>
  <w:style w:type="character" w:styleId="Refdenotaalpie">
    <w:name w:val="footnote reference"/>
    <w:basedOn w:val="Fuentedeprrafopredeter"/>
    <w:uiPriority w:val="99"/>
    <w:unhideWhenUsed/>
    <w:rsid w:val="006F37D3"/>
    <w:rPr>
      <w:vertAlign w:val="superscript"/>
    </w:rPr>
  </w:style>
  <w:style w:type="character" w:styleId="Hipervnculo">
    <w:name w:val="Hyperlink"/>
    <w:basedOn w:val="Fuentedeprrafopredeter"/>
    <w:uiPriority w:val="99"/>
    <w:unhideWhenUsed/>
    <w:rsid w:val="006F37D3"/>
    <w:rPr>
      <w:color w:val="0563C1" w:themeColor="hyperlink"/>
      <w:u w:val="single"/>
    </w:rPr>
  </w:style>
  <w:style w:type="paragraph" w:customStyle="1" w:styleId="Default">
    <w:name w:val="Default"/>
    <w:rsid w:val="001316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69928">
      <w:bodyDiv w:val="1"/>
      <w:marLeft w:val="0"/>
      <w:marRight w:val="0"/>
      <w:marTop w:val="0"/>
      <w:marBottom w:val="0"/>
      <w:divBdr>
        <w:top w:val="none" w:sz="0" w:space="0" w:color="auto"/>
        <w:left w:val="none" w:sz="0" w:space="0" w:color="auto"/>
        <w:bottom w:val="none" w:sz="0" w:space="0" w:color="auto"/>
        <w:right w:val="none" w:sz="0" w:space="0" w:color="auto"/>
      </w:divBdr>
    </w:div>
    <w:div w:id="929192267">
      <w:bodyDiv w:val="1"/>
      <w:marLeft w:val="0"/>
      <w:marRight w:val="0"/>
      <w:marTop w:val="0"/>
      <w:marBottom w:val="0"/>
      <w:divBdr>
        <w:top w:val="none" w:sz="0" w:space="0" w:color="auto"/>
        <w:left w:val="none" w:sz="0" w:space="0" w:color="auto"/>
        <w:bottom w:val="none" w:sz="0" w:space="0" w:color="auto"/>
        <w:right w:val="none" w:sz="0" w:space="0" w:color="auto"/>
      </w:divBdr>
    </w:div>
    <w:div w:id="1534266002">
      <w:bodyDiv w:val="1"/>
      <w:marLeft w:val="0"/>
      <w:marRight w:val="0"/>
      <w:marTop w:val="0"/>
      <w:marBottom w:val="0"/>
      <w:divBdr>
        <w:top w:val="none" w:sz="0" w:space="0" w:color="auto"/>
        <w:left w:val="none" w:sz="0" w:space="0" w:color="auto"/>
        <w:bottom w:val="none" w:sz="0" w:space="0" w:color="auto"/>
        <w:right w:val="none" w:sz="0" w:space="0" w:color="auto"/>
      </w:divBdr>
    </w:div>
    <w:div w:id="185094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E23FC-3C7B-40D1-9F91-12C9402F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6961</Words>
  <Characters>38286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Bárbara Leslie Valdez González</cp:lastModifiedBy>
  <cp:revision>7</cp:revision>
  <cp:lastPrinted>2018-03-01T18:19:00Z</cp:lastPrinted>
  <dcterms:created xsi:type="dcterms:W3CDTF">2018-02-10T00:44:00Z</dcterms:created>
  <dcterms:modified xsi:type="dcterms:W3CDTF">2018-03-01T18:23:00Z</dcterms:modified>
</cp:coreProperties>
</file>