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3BC2D" w14:textId="77777777" w:rsidR="00EE178D" w:rsidRPr="00D125A3" w:rsidRDefault="00EE178D" w:rsidP="007A1EE2">
      <w:pPr>
        <w:pStyle w:val="Ttulo2"/>
        <w:rPr>
          <w:rFonts w:ascii="Arial Narrow" w:hAnsi="Arial Narrow"/>
        </w:rPr>
      </w:pPr>
      <w:bookmarkStart w:id="0" w:name="_Hlk48747059"/>
    </w:p>
    <w:p w14:paraId="3666E024" w14:textId="77777777" w:rsidR="00EE178D" w:rsidRPr="00D125A3" w:rsidRDefault="00EE178D" w:rsidP="00EE178D">
      <w:pPr>
        <w:spacing w:line="360" w:lineRule="auto"/>
        <w:jc w:val="center"/>
        <w:rPr>
          <w:rFonts w:ascii="Arial Narrow" w:hAnsi="Arial Narrow"/>
        </w:rPr>
      </w:pPr>
    </w:p>
    <w:p w14:paraId="23B19E18" w14:textId="77777777" w:rsidR="00EE178D" w:rsidRPr="00D125A3" w:rsidRDefault="00EE178D" w:rsidP="00EE178D">
      <w:pPr>
        <w:spacing w:line="360" w:lineRule="auto"/>
        <w:jc w:val="center"/>
        <w:rPr>
          <w:rFonts w:ascii="Arial Narrow" w:hAnsi="Arial Narrow"/>
        </w:rPr>
      </w:pPr>
    </w:p>
    <w:p w14:paraId="700AD077" w14:textId="77777777" w:rsidR="00EE178D" w:rsidRPr="00D125A3" w:rsidRDefault="00EE178D" w:rsidP="00EE178D">
      <w:pPr>
        <w:spacing w:line="360" w:lineRule="auto"/>
        <w:jc w:val="center"/>
        <w:rPr>
          <w:rFonts w:ascii="Arial Narrow" w:hAnsi="Arial Narrow"/>
        </w:rPr>
      </w:pPr>
    </w:p>
    <w:p w14:paraId="69EC4596" w14:textId="77777777" w:rsidR="00EE178D" w:rsidRPr="00D125A3" w:rsidRDefault="00EE178D" w:rsidP="00EE178D">
      <w:pPr>
        <w:spacing w:line="360" w:lineRule="auto"/>
        <w:jc w:val="center"/>
        <w:rPr>
          <w:rFonts w:ascii="Arial Narrow" w:hAnsi="Arial Narrow"/>
        </w:rPr>
      </w:pPr>
    </w:p>
    <w:p w14:paraId="28367C1C" w14:textId="77777777" w:rsidR="00EE178D" w:rsidRPr="00D125A3" w:rsidRDefault="00EE178D" w:rsidP="00EE178D">
      <w:pPr>
        <w:spacing w:line="360" w:lineRule="auto"/>
        <w:jc w:val="center"/>
        <w:rPr>
          <w:rFonts w:ascii="Arial Narrow" w:hAnsi="Arial Narrow"/>
        </w:rPr>
      </w:pPr>
    </w:p>
    <w:p w14:paraId="71C2660A" w14:textId="2844BBEB" w:rsidR="007E2553" w:rsidRPr="00F130F4" w:rsidRDefault="00B511A7" w:rsidP="007E2553">
      <w:pPr>
        <w:spacing w:line="360" w:lineRule="auto"/>
        <w:jc w:val="center"/>
        <w:rPr>
          <w:rFonts w:ascii="Arial Narrow" w:hAnsi="Arial Narrow"/>
          <w:b/>
          <w:sz w:val="44"/>
        </w:rPr>
      </w:pPr>
      <w:bookmarkStart w:id="1" w:name="_Hlk16673143"/>
      <w:r w:rsidRPr="00F130F4">
        <w:rPr>
          <w:rFonts w:ascii="Arial Narrow" w:hAnsi="Arial Narrow"/>
          <w:b/>
          <w:sz w:val="44"/>
        </w:rPr>
        <w:t>Metodología, criterios</w:t>
      </w:r>
      <w:r w:rsidR="004375D2" w:rsidRPr="00F130F4">
        <w:rPr>
          <w:rFonts w:ascii="Arial Narrow" w:hAnsi="Arial Narrow"/>
          <w:b/>
          <w:sz w:val="44"/>
        </w:rPr>
        <w:t>, formatos</w:t>
      </w:r>
      <w:r w:rsidRPr="00F130F4">
        <w:rPr>
          <w:rFonts w:ascii="Arial Narrow" w:hAnsi="Arial Narrow"/>
          <w:b/>
          <w:sz w:val="44"/>
        </w:rPr>
        <w:t xml:space="preserve"> e indicadores en materia de evaluación del desempeño de los responsables respecto al cumplimiento de la Ley General de Protección de Datos Personales en Posesión de Sujetos Obligados</w:t>
      </w:r>
      <w:bookmarkEnd w:id="1"/>
      <w:r w:rsidR="007E2553" w:rsidRPr="00F130F4">
        <w:rPr>
          <w:rFonts w:ascii="Arial Narrow" w:hAnsi="Arial Narrow"/>
          <w:b/>
          <w:sz w:val="44"/>
        </w:rPr>
        <w:t xml:space="preserve"> y demás disposiciones que resulten aplicables en</w:t>
      </w:r>
    </w:p>
    <w:p w14:paraId="48629C60" w14:textId="3197197B" w:rsidR="00EE178D" w:rsidRPr="00F130F4" w:rsidRDefault="007E2553" w:rsidP="007E2553">
      <w:pPr>
        <w:spacing w:line="360" w:lineRule="auto"/>
        <w:jc w:val="center"/>
        <w:rPr>
          <w:rFonts w:ascii="Arial Narrow" w:hAnsi="Arial Narrow"/>
          <w:b/>
          <w:sz w:val="44"/>
        </w:rPr>
      </w:pPr>
      <w:r w:rsidRPr="00F130F4">
        <w:rPr>
          <w:rFonts w:ascii="Arial Narrow" w:hAnsi="Arial Narrow"/>
          <w:b/>
          <w:sz w:val="44"/>
        </w:rPr>
        <w:t>la materia</w:t>
      </w:r>
    </w:p>
    <w:p w14:paraId="51116CB4" w14:textId="316BA855" w:rsidR="00B948CD" w:rsidRPr="00F130F4" w:rsidRDefault="00B948CD" w:rsidP="006E3462">
      <w:pPr>
        <w:pStyle w:val="TtuloTDC"/>
        <w:spacing w:before="0"/>
        <w:jc w:val="center"/>
        <w:rPr>
          <w:rFonts w:ascii="Arial Narrow" w:eastAsiaTheme="minorHAnsi" w:hAnsi="Arial Narrow" w:cstheme="minorHAnsi"/>
          <w:color w:val="auto"/>
          <w:sz w:val="22"/>
          <w:szCs w:val="23"/>
          <w:lang w:val="es-ES"/>
        </w:rPr>
      </w:pPr>
    </w:p>
    <w:p w14:paraId="0A2594E8" w14:textId="2331AA2F" w:rsidR="00B948CD" w:rsidRPr="00F130F4" w:rsidRDefault="00B948CD" w:rsidP="00B948CD">
      <w:pPr>
        <w:rPr>
          <w:rFonts w:ascii="Arial Narrow" w:hAnsi="Arial Narrow"/>
          <w:lang w:val="es-ES"/>
        </w:rPr>
      </w:pPr>
    </w:p>
    <w:p w14:paraId="435A9229" w14:textId="04A5F482" w:rsidR="006A6969" w:rsidRPr="00F130F4" w:rsidRDefault="006A6969" w:rsidP="00B948CD">
      <w:pPr>
        <w:rPr>
          <w:rFonts w:ascii="Arial Narrow" w:hAnsi="Arial Narrow"/>
          <w:lang w:val="es-ES"/>
        </w:rPr>
      </w:pPr>
    </w:p>
    <w:p w14:paraId="6DA1C8E2" w14:textId="77777777" w:rsidR="006A6969" w:rsidRPr="00F130F4" w:rsidRDefault="006A6969" w:rsidP="00B948CD">
      <w:pPr>
        <w:rPr>
          <w:rFonts w:ascii="Arial Narrow" w:hAnsi="Arial Narrow"/>
          <w:lang w:val="es-ES"/>
        </w:rPr>
      </w:pPr>
    </w:p>
    <w:p w14:paraId="28CBD3AB" w14:textId="2E840AA2" w:rsidR="00B948CD" w:rsidRPr="00F130F4" w:rsidRDefault="00B948CD" w:rsidP="00B948CD">
      <w:pPr>
        <w:rPr>
          <w:rFonts w:ascii="Arial Narrow" w:hAnsi="Arial Narrow"/>
          <w:lang w:val="es-ES"/>
        </w:rPr>
      </w:pPr>
    </w:p>
    <w:p w14:paraId="1A98B595" w14:textId="6F7AC89A" w:rsidR="00B948CD" w:rsidRPr="00F130F4" w:rsidRDefault="00B948CD" w:rsidP="00B948CD">
      <w:pPr>
        <w:rPr>
          <w:rFonts w:ascii="Arial Narrow" w:hAnsi="Arial Narrow"/>
          <w:lang w:val="es-ES"/>
        </w:rPr>
      </w:pPr>
    </w:p>
    <w:p w14:paraId="546EB3FB" w14:textId="35FB7DB9" w:rsidR="00B948CD" w:rsidRPr="00F130F4" w:rsidRDefault="00B948CD" w:rsidP="00B948CD">
      <w:pPr>
        <w:rPr>
          <w:rFonts w:ascii="Arial Narrow" w:hAnsi="Arial Narrow"/>
          <w:lang w:val="es-ES"/>
        </w:rPr>
      </w:pPr>
    </w:p>
    <w:p w14:paraId="0C12FE5F" w14:textId="4FB54605" w:rsidR="00B948CD" w:rsidRPr="00F130F4" w:rsidRDefault="00B948CD" w:rsidP="00B948CD">
      <w:pPr>
        <w:rPr>
          <w:rFonts w:ascii="Arial Narrow" w:hAnsi="Arial Narrow"/>
          <w:lang w:val="es-ES"/>
        </w:rPr>
      </w:pPr>
    </w:p>
    <w:p w14:paraId="784C20E7" w14:textId="1B973E1F" w:rsidR="00B948CD" w:rsidRPr="00F130F4" w:rsidRDefault="00B948CD" w:rsidP="00B948CD">
      <w:pPr>
        <w:rPr>
          <w:rFonts w:ascii="Arial Narrow" w:hAnsi="Arial Narrow"/>
          <w:lang w:val="es-ES"/>
        </w:rPr>
      </w:pPr>
    </w:p>
    <w:p w14:paraId="1436FD03" w14:textId="55EB7F2D" w:rsidR="00B948CD" w:rsidRPr="00F130F4" w:rsidRDefault="00B948CD" w:rsidP="00B948CD">
      <w:pPr>
        <w:rPr>
          <w:rFonts w:ascii="Arial Narrow" w:hAnsi="Arial Narrow"/>
          <w:lang w:val="es-ES"/>
        </w:rPr>
      </w:pPr>
    </w:p>
    <w:p w14:paraId="467ACF91" w14:textId="7079CEEE" w:rsidR="00371643" w:rsidRPr="00F130F4" w:rsidRDefault="00371643" w:rsidP="00B948CD">
      <w:pPr>
        <w:rPr>
          <w:rFonts w:ascii="Arial Narrow" w:hAnsi="Arial Narrow"/>
          <w:lang w:val="es-ES"/>
        </w:rPr>
      </w:pPr>
    </w:p>
    <w:p w14:paraId="0C0477D3" w14:textId="77777777" w:rsidR="00371643" w:rsidRPr="00F130F4" w:rsidRDefault="00371643" w:rsidP="00B948CD">
      <w:pPr>
        <w:rPr>
          <w:rFonts w:ascii="Arial Narrow" w:hAnsi="Arial Narrow"/>
          <w:lang w:val="es-ES"/>
        </w:rPr>
      </w:pPr>
    </w:p>
    <w:p w14:paraId="1E7D1419" w14:textId="3F78CF36" w:rsidR="00B948CD" w:rsidRPr="00F130F4" w:rsidRDefault="00B948CD" w:rsidP="00B948CD">
      <w:pPr>
        <w:rPr>
          <w:rFonts w:ascii="Arial Narrow" w:hAnsi="Arial Narrow"/>
          <w:lang w:val="es-ES"/>
        </w:rPr>
      </w:pPr>
    </w:p>
    <w:p w14:paraId="18B21313" w14:textId="02928C2F" w:rsidR="00B948CD" w:rsidRPr="00F130F4" w:rsidRDefault="00B948CD" w:rsidP="00B948CD">
      <w:pPr>
        <w:rPr>
          <w:rFonts w:ascii="Arial Narrow" w:hAnsi="Arial Narrow"/>
          <w:lang w:val="es-ES"/>
        </w:rPr>
      </w:pPr>
    </w:p>
    <w:p w14:paraId="4B18971A" w14:textId="0969AAD9" w:rsidR="00B948CD" w:rsidRPr="00F130F4" w:rsidRDefault="00B948CD" w:rsidP="00B948CD">
      <w:pPr>
        <w:rPr>
          <w:rFonts w:ascii="Arial Narrow" w:hAnsi="Arial Narrow"/>
          <w:lang w:val="es-ES"/>
        </w:rPr>
      </w:pPr>
    </w:p>
    <w:p w14:paraId="35CC0E9D" w14:textId="70597752" w:rsidR="00B948CD" w:rsidRPr="00F130F4" w:rsidRDefault="00B948CD" w:rsidP="00B948CD">
      <w:pPr>
        <w:rPr>
          <w:rFonts w:ascii="Arial Narrow" w:hAnsi="Arial Narrow"/>
          <w:lang w:val="es-ES"/>
        </w:rPr>
      </w:pPr>
    </w:p>
    <w:p w14:paraId="33438046" w14:textId="77777777" w:rsidR="00B948CD" w:rsidRPr="00F130F4" w:rsidRDefault="00B948CD" w:rsidP="00B948CD">
      <w:pPr>
        <w:rPr>
          <w:rFonts w:ascii="Arial Narrow" w:hAnsi="Arial Narrow"/>
          <w:lang w:val="es-ES"/>
        </w:rPr>
      </w:pPr>
    </w:p>
    <w:p w14:paraId="1221B00D" w14:textId="3F9CBE18" w:rsidR="00B948CD" w:rsidRPr="00F130F4" w:rsidRDefault="00B948CD" w:rsidP="006E3462">
      <w:pPr>
        <w:pStyle w:val="TtuloTDC"/>
        <w:spacing w:before="0"/>
        <w:jc w:val="center"/>
        <w:rPr>
          <w:rFonts w:ascii="Arial Narrow" w:eastAsiaTheme="minorHAnsi" w:hAnsi="Arial Narrow" w:cstheme="minorHAnsi"/>
          <w:color w:val="auto"/>
          <w:sz w:val="22"/>
          <w:szCs w:val="23"/>
          <w:lang w:val="es-ES"/>
        </w:rPr>
      </w:pPr>
    </w:p>
    <w:p w14:paraId="7B356F30" w14:textId="77777777" w:rsidR="00B948CD" w:rsidRPr="00F130F4" w:rsidRDefault="00B948CD" w:rsidP="00B948CD">
      <w:pPr>
        <w:rPr>
          <w:rFonts w:ascii="Arial Narrow" w:hAnsi="Arial Narrow"/>
          <w:lang w:val="es-ES"/>
        </w:rPr>
      </w:pPr>
    </w:p>
    <w:sdt>
      <w:sdtPr>
        <w:rPr>
          <w:rFonts w:ascii="Arial Narrow" w:eastAsiaTheme="minorHAnsi" w:hAnsi="Arial Narrow" w:cstheme="minorHAnsi"/>
          <w:color w:val="auto"/>
          <w:sz w:val="20"/>
          <w:szCs w:val="23"/>
          <w:lang w:val="es-ES"/>
        </w:rPr>
        <w:id w:val="-1063940807"/>
        <w:docPartObj>
          <w:docPartGallery w:val="Table of Contents"/>
          <w:docPartUnique/>
        </w:docPartObj>
      </w:sdtPr>
      <w:sdtEndPr>
        <w:rPr>
          <w:b/>
          <w:bCs/>
          <w:sz w:val="18"/>
          <w:szCs w:val="20"/>
        </w:rPr>
      </w:sdtEndPr>
      <w:sdtContent>
        <w:p w14:paraId="03A1FC45" w14:textId="51A5AF29" w:rsidR="00EE178D" w:rsidRPr="00F130F4" w:rsidRDefault="00EE178D" w:rsidP="00AE0A3E">
          <w:pPr>
            <w:pStyle w:val="TtuloTDC"/>
            <w:spacing w:before="0"/>
            <w:jc w:val="center"/>
            <w:rPr>
              <w:rFonts w:ascii="Arial Narrow" w:hAnsi="Arial Narrow" w:cstheme="minorHAnsi"/>
              <w:b/>
              <w:color w:val="auto"/>
              <w:sz w:val="24"/>
              <w:szCs w:val="22"/>
              <w:lang w:val="es-ES"/>
            </w:rPr>
          </w:pPr>
          <w:r w:rsidRPr="00F130F4">
            <w:rPr>
              <w:rFonts w:ascii="Arial Narrow" w:hAnsi="Arial Narrow" w:cstheme="minorHAnsi"/>
              <w:b/>
              <w:color w:val="auto"/>
              <w:sz w:val="24"/>
              <w:szCs w:val="22"/>
              <w:lang w:val="es-ES"/>
            </w:rPr>
            <w:t>Í</w:t>
          </w:r>
          <w:r w:rsidR="006A6969" w:rsidRPr="00F130F4">
            <w:rPr>
              <w:rFonts w:ascii="Arial Narrow" w:hAnsi="Arial Narrow" w:cstheme="minorHAnsi"/>
              <w:b/>
              <w:color w:val="auto"/>
              <w:sz w:val="24"/>
              <w:szCs w:val="22"/>
              <w:lang w:val="es-ES"/>
            </w:rPr>
            <w:t>NDICE</w:t>
          </w:r>
        </w:p>
        <w:p w14:paraId="187BBAFF" w14:textId="77777777" w:rsidR="00286F12" w:rsidRPr="00F130F4" w:rsidRDefault="00286F12" w:rsidP="00A40A53">
          <w:pPr>
            <w:pStyle w:val="TtuloTDC"/>
            <w:spacing w:before="0"/>
            <w:ind w:left="708" w:hanging="708"/>
            <w:jc w:val="center"/>
            <w:rPr>
              <w:rFonts w:ascii="Arial Narrow" w:hAnsi="Arial Narrow"/>
              <w:sz w:val="16"/>
              <w:szCs w:val="16"/>
              <w:lang w:val="es-ES"/>
            </w:rPr>
          </w:pPr>
        </w:p>
        <w:p w14:paraId="139A57FF" w14:textId="0CE996E1" w:rsidR="00215160" w:rsidRPr="00F130F4" w:rsidRDefault="00467921">
          <w:pPr>
            <w:pStyle w:val="TDC1"/>
            <w:rPr>
              <w:rFonts w:ascii="Arial Narrow" w:eastAsiaTheme="minorEastAsia" w:hAnsi="Arial Narrow"/>
              <w:noProof/>
              <w:lang w:eastAsia="es-MX"/>
            </w:rPr>
          </w:pPr>
          <w:r w:rsidRPr="00F130F4">
            <w:rPr>
              <w:rFonts w:ascii="Arial Narrow" w:hAnsi="Arial Narrow" w:cstheme="minorHAnsi"/>
              <w:sz w:val="24"/>
            </w:rPr>
            <w:fldChar w:fldCharType="begin"/>
          </w:r>
          <w:r w:rsidRPr="00F130F4">
            <w:rPr>
              <w:rFonts w:ascii="Arial Narrow" w:hAnsi="Arial Narrow" w:cstheme="minorHAnsi"/>
              <w:sz w:val="24"/>
            </w:rPr>
            <w:instrText xml:space="preserve"> TOC \o "1-5" \h \z \u </w:instrText>
          </w:r>
          <w:r w:rsidRPr="00F130F4">
            <w:rPr>
              <w:rFonts w:ascii="Arial Narrow" w:hAnsi="Arial Narrow" w:cstheme="minorHAnsi"/>
              <w:sz w:val="24"/>
            </w:rPr>
            <w:fldChar w:fldCharType="separate"/>
          </w:r>
          <w:hyperlink w:anchor="_Toc80265500" w:history="1">
            <w:r w:rsidR="00215160" w:rsidRPr="00F130F4">
              <w:rPr>
                <w:rStyle w:val="Hipervnculo"/>
                <w:rFonts w:ascii="Arial Narrow" w:hAnsi="Arial Narrow"/>
                <w:b/>
                <w:noProof/>
              </w:rPr>
              <w:t>I.</w:t>
            </w:r>
            <w:r w:rsidR="00215160" w:rsidRPr="00F130F4">
              <w:rPr>
                <w:rFonts w:ascii="Arial Narrow" w:eastAsiaTheme="minorEastAsia" w:hAnsi="Arial Narrow"/>
                <w:noProof/>
                <w:lang w:eastAsia="es-MX"/>
              </w:rPr>
              <w:tab/>
            </w:r>
            <w:r w:rsidR="00215160" w:rsidRPr="00F130F4">
              <w:rPr>
                <w:rStyle w:val="Hipervnculo"/>
                <w:rFonts w:ascii="Arial Narrow" w:hAnsi="Arial Narrow"/>
                <w:b/>
                <w:noProof/>
              </w:rPr>
              <w:t>Presentación</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_Toc80265500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1</w:t>
            </w:r>
            <w:r w:rsidR="00215160" w:rsidRPr="00F130F4">
              <w:rPr>
                <w:rFonts w:ascii="Arial Narrow" w:hAnsi="Arial Narrow"/>
                <w:noProof/>
                <w:webHidden/>
              </w:rPr>
              <w:fldChar w:fldCharType="end"/>
            </w:r>
          </w:hyperlink>
        </w:p>
        <w:p w14:paraId="232E8BC8" w14:textId="12520307" w:rsidR="00215160" w:rsidRPr="00F130F4" w:rsidRDefault="003F590D">
          <w:pPr>
            <w:pStyle w:val="TDC1"/>
            <w:rPr>
              <w:rFonts w:ascii="Arial Narrow" w:eastAsiaTheme="minorEastAsia" w:hAnsi="Arial Narrow"/>
              <w:noProof/>
              <w:lang w:eastAsia="es-MX"/>
            </w:rPr>
          </w:pPr>
          <w:hyperlink w:anchor="_Toc80265501" w:history="1">
            <w:r w:rsidR="00215160" w:rsidRPr="00F130F4">
              <w:rPr>
                <w:rStyle w:val="Hipervnculo"/>
                <w:rFonts w:ascii="Arial Narrow" w:hAnsi="Arial Narrow"/>
                <w:b/>
                <w:noProof/>
              </w:rPr>
              <w:t>II.</w:t>
            </w:r>
            <w:r w:rsidR="00215160" w:rsidRPr="00F130F4">
              <w:rPr>
                <w:rFonts w:ascii="Arial Narrow" w:eastAsiaTheme="minorEastAsia" w:hAnsi="Arial Narrow"/>
                <w:noProof/>
                <w:lang w:eastAsia="es-MX"/>
              </w:rPr>
              <w:tab/>
            </w:r>
            <w:r w:rsidR="00215160" w:rsidRPr="00F130F4">
              <w:rPr>
                <w:rStyle w:val="Hipervnculo"/>
                <w:rFonts w:ascii="Arial Narrow" w:hAnsi="Arial Narrow"/>
                <w:b/>
                <w:noProof/>
              </w:rPr>
              <w:t>Marco jurídico</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_Toc80265501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3</w:t>
            </w:r>
            <w:r w:rsidR="00215160" w:rsidRPr="00F130F4">
              <w:rPr>
                <w:rFonts w:ascii="Arial Narrow" w:hAnsi="Arial Narrow"/>
                <w:noProof/>
                <w:webHidden/>
              </w:rPr>
              <w:fldChar w:fldCharType="end"/>
            </w:r>
          </w:hyperlink>
        </w:p>
        <w:p w14:paraId="4BB54FB2" w14:textId="3749D58C" w:rsidR="00215160" w:rsidRPr="00F130F4" w:rsidRDefault="003F590D">
          <w:pPr>
            <w:pStyle w:val="TDC1"/>
            <w:rPr>
              <w:rFonts w:ascii="Arial Narrow" w:eastAsiaTheme="minorEastAsia" w:hAnsi="Arial Narrow"/>
              <w:noProof/>
              <w:lang w:eastAsia="es-MX"/>
            </w:rPr>
          </w:pPr>
          <w:hyperlink w:anchor="_Toc80265502" w:history="1">
            <w:r w:rsidR="00215160" w:rsidRPr="00F130F4">
              <w:rPr>
                <w:rStyle w:val="Hipervnculo"/>
                <w:rFonts w:ascii="Arial Narrow" w:hAnsi="Arial Narrow" w:cs="Arial"/>
                <w:b/>
                <w:noProof/>
              </w:rPr>
              <w:t>III.</w:t>
            </w:r>
            <w:r w:rsidR="00215160" w:rsidRPr="00F130F4">
              <w:rPr>
                <w:rFonts w:ascii="Arial Narrow" w:eastAsiaTheme="minorEastAsia" w:hAnsi="Arial Narrow"/>
                <w:noProof/>
                <w:lang w:eastAsia="es-MX"/>
              </w:rPr>
              <w:tab/>
            </w:r>
            <w:r w:rsidR="00215160" w:rsidRPr="00F130F4">
              <w:rPr>
                <w:rStyle w:val="Hipervnculo"/>
                <w:rFonts w:ascii="Arial Narrow" w:hAnsi="Arial Narrow" w:cs="Arial"/>
                <w:b/>
                <w:noProof/>
              </w:rPr>
              <w:t>Justificación metodológica</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_Toc80265502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4</w:t>
            </w:r>
            <w:r w:rsidR="00215160" w:rsidRPr="00F130F4">
              <w:rPr>
                <w:rFonts w:ascii="Arial Narrow" w:hAnsi="Arial Narrow"/>
                <w:noProof/>
                <w:webHidden/>
              </w:rPr>
              <w:fldChar w:fldCharType="end"/>
            </w:r>
          </w:hyperlink>
        </w:p>
        <w:p w14:paraId="05BF49EB" w14:textId="08E10F8C" w:rsidR="00215160" w:rsidRPr="00F130F4" w:rsidRDefault="003F590D">
          <w:pPr>
            <w:pStyle w:val="TDC1"/>
            <w:rPr>
              <w:rFonts w:ascii="Arial Narrow" w:eastAsiaTheme="minorEastAsia" w:hAnsi="Arial Narrow"/>
              <w:noProof/>
              <w:lang w:eastAsia="es-MX"/>
            </w:rPr>
          </w:pPr>
          <w:hyperlink w:anchor="_Toc80265503" w:history="1">
            <w:r w:rsidR="00215160" w:rsidRPr="00F130F4">
              <w:rPr>
                <w:rStyle w:val="Hipervnculo"/>
                <w:rFonts w:ascii="Arial Narrow" w:hAnsi="Arial Narrow" w:cs="Arial"/>
                <w:b/>
                <w:noProof/>
              </w:rPr>
              <w:t>IV.</w:t>
            </w:r>
            <w:r w:rsidR="00215160" w:rsidRPr="00F130F4">
              <w:rPr>
                <w:rFonts w:ascii="Arial Narrow" w:eastAsiaTheme="minorEastAsia" w:hAnsi="Arial Narrow"/>
                <w:noProof/>
                <w:lang w:eastAsia="es-MX"/>
              </w:rPr>
              <w:tab/>
            </w:r>
            <w:r w:rsidR="00215160" w:rsidRPr="00F130F4">
              <w:rPr>
                <w:rStyle w:val="Hipervnculo"/>
                <w:rFonts w:ascii="Arial Narrow" w:hAnsi="Arial Narrow" w:cs="Arial"/>
                <w:b/>
                <w:noProof/>
              </w:rPr>
              <w:t>Disposiciones generales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_Toc80265503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5</w:t>
            </w:r>
            <w:r w:rsidR="00215160" w:rsidRPr="00F130F4">
              <w:rPr>
                <w:rFonts w:ascii="Arial Narrow" w:hAnsi="Arial Narrow"/>
                <w:noProof/>
                <w:webHidden/>
              </w:rPr>
              <w:fldChar w:fldCharType="end"/>
            </w:r>
          </w:hyperlink>
        </w:p>
        <w:p w14:paraId="16835F37" w14:textId="1A37350F" w:rsidR="00215160" w:rsidRPr="00F130F4" w:rsidRDefault="003F590D">
          <w:pPr>
            <w:pStyle w:val="TDC1"/>
            <w:rPr>
              <w:rFonts w:ascii="Arial Narrow" w:eastAsiaTheme="minorEastAsia" w:hAnsi="Arial Narrow"/>
              <w:noProof/>
              <w:lang w:eastAsia="es-MX"/>
            </w:rPr>
          </w:pPr>
          <w:hyperlink w:anchor="_Toc80265504" w:history="1">
            <w:r w:rsidR="00215160" w:rsidRPr="00F130F4">
              <w:rPr>
                <w:rStyle w:val="Hipervnculo"/>
                <w:rFonts w:ascii="Arial Narrow" w:hAnsi="Arial Narrow" w:cs="Arial"/>
                <w:b/>
                <w:noProof/>
              </w:rPr>
              <w:t>V.</w:t>
            </w:r>
            <w:r w:rsidR="00215160" w:rsidRPr="00F130F4">
              <w:rPr>
                <w:rFonts w:ascii="Arial Narrow" w:eastAsiaTheme="minorEastAsia" w:hAnsi="Arial Narrow"/>
                <w:noProof/>
                <w:lang w:eastAsia="es-MX"/>
              </w:rPr>
              <w:tab/>
            </w:r>
            <w:r w:rsidR="00215160" w:rsidRPr="00F130F4">
              <w:rPr>
                <w:rStyle w:val="Hipervnculo"/>
                <w:rFonts w:ascii="Arial Narrow" w:hAnsi="Arial Narrow" w:cs="Arial"/>
                <w:b/>
                <w:noProof/>
              </w:rPr>
              <w:t>Reglas generales de evaluación</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_Toc80265504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15</w:t>
            </w:r>
            <w:r w:rsidR="00215160" w:rsidRPr="00F130F4">
              <w:rPr>
                <w:rFonts w:ascii="Arial Narrow" w:hAnsi="Arial Narrow"/>
                <w:noProof/>
                <w:webHidden/>
              </w:rPr>
              <w:fldChar w:fldCharType="end"/>
            </w:r>
          </w:hyperlink>
        </w:p>
        <w:p w14:paraId="48E88637" w14:textId="785B2231" w:rsidR="00215160" w:rsidRPr="00F130F4" w:rsidRDefault="003F590D">
          <w:pPr>
            <w:pStyle w:val="TDC1"/>
            <w:rPr>
              <w:rFonts w:ascii="Arial Narrow" w:eastAsiaTheme="minorEastAsia" w:hAnsi="Arial Narrow"/>
              <w:noProof/>
              <w:lang w:eastAsia="es-MX"/>
            </w:rPr>
          </w:pPr>
          <w:hyperlink w:anchor="_Toc80265505" w:history="1">
            <w:r w:rsidR="00215160" w:rsidRPr="00F130F4">
              <w:rPr>
                <w:rStyle w:val="Hipervnculo"/>
                <w:rFonts w:ascii="Arial Narrow" w:hAnsi="Arial Narrow"/>
                <w:b/>
                <w:noProof/>
              </w:rPr>
              <w:t>VI.</w:t>
            </w:r>
            <w:r w:rsidR="00215160" w:rsidRPr="00F130F4">
              <w:rPr>
                <w:rFonts w:ascii="Arial Narrow" w:eastAsiaTheme="minorEastAsia" w:hAnsi="Arial Narrow"/>
                <w:noProof/>
                <w:lang w:eastAsia="es-MX"/>
              </w:rPr>
              <w:tab/>
            </w:r>
            <w:r w:rsidR="00215160" w:rsidRPr="00F130F4">
              <w:rPr>
                <w:rStyle w:val="Hipervnculo"/>
                <w:rFonts w:ascii="Arial Narrow" w:hAnsi="Arial Narrow"/>
                <w:b/>
                <w:noProof/>
              </w:rPr>
              <w:t>Metodología, criterios, formatos e indicadores en materia de evaluación del desempeño de los responsables respecto al cumplimiento de la Ley General de Protección de Datos Personales en Posesión de Sujetos Obligados y demás disposiciones que resulten aplicables en la materia</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_Toc80265505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24</w:t>
            </w:r>
            <w:r w:rsidR="00215160" w:rsidRPr="00F130F4">
              <w:rPr>
                <w:rFonts w:ascii="Arial Narrow" w:hAnsi="Arial Narrow"/>
                <w:noProof/>
                <w:webHidden/>
              </w:rPr>
              <w:fldChar w:fldCharType="end"/>
            </w:r>
          </w:hyperlink>
        </w:p>
        <w:p w14:paraId="1B71BF87" w14:textId="50133BA8" w:rsidR="00215160" w:rsidRPr="00F130F4" w:rsidRDefault="003F590D">
          <w:pPr>
            <w:pStyle w:val="TDC2"/>
            <w:rPr>
              <w:rFonts w:ascii="Arial Narrow" w:eastAsiaTheme="minorEastAsia" w:hAnsi="Arial Narrow"/>
              <w:noProof/>
              <w:lang w:eastAsia="es-MX"/>
            </w:rPr>
          </w:pPr>
          <w:hyperlink w:anchor="_Toc80265506" w:history="1">
            <w:r w:rsidR="00215160" w:rsidRPr="00F130F4">
              <w:rPr>
                <w:rStyle w:val="Hipervnculo"/>
                <w:rFonts w:ascii="Arial Narrow" w:hAnsi="Arial Narrow"/>
                <w:b/>
                <w:noProof/>
              </w:rPr>
              <w:t>Capítulo I. Metodología</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_Toc80265506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24</w:t>
            </w:r>
            <w:r w:rsidR="00215160" w:rsidRPr="00F130F4">
              <w:rPr>
                <w:rFonts w:ascii="Arial Narrow" w:hAnsi="Arial Narrow"/>
                <w:noProof/>
                <w:webHidden/>
              </w:rPr>
              <w:fldChar w:fldCharType="end"/>
            </w:r>
          </w:hyperlink>
        </w:p>
        <w:p w14:paraId="75CD65D2" w14:textId="31D96A8D" w:rsidR="00215160" w:rsidRPr="00F130F4" w:rsidRDefault="003F590D">
          <w:pPr>
            <w:pStyle w:val="TDC3"/>
            <w:tabs>
              <w:tab w:val="left" w:pos="880"/>
            </w:tabs>
            <w:rPr>
              <w:rFonts w:ascii="Arial Narrow" w:eastAsiaTheme="minorEastAsia" w:hAnsi="Arial Narrow"/>
              <w:noProof/>
              <w:lang w:eastAsia="es-MX"/>
            </w:rPr>
          </w:pPr>
          <w:hyperlink w:anchor="_Toc80265507" w:history="1">
            <w:r w:rsidR="00215160" w:rsidRPr="00F130F4">
              <w:rPr>
                <w:rStyle w:val="Hipervnculo"/>
                <w:rFonts w:ascii="Arial Narrow" w:hAnsi="Arial Narrow" w:cs="Arial"/>
                <w:b/>
                <w:noProof/>
              </w:rPr>
              <w:t>A)</w:t>
            </w:r>
            <w:r w:rsidR="00215160" w:rsidRPr="00F130F4">
              <w:rPr>
                <w:rFonts w:ascii="Arial Narrow" w:eastAsiaTheme="minorEastAsia" w:hAnsi="Arial Narrow"/>
                <w:noProof/>
                <w:lang w:eastAsia="es-MX"/>
              </w:rPr>
              <w:tab/>
            </w:r>
            <w:r w:rsidR="00215160" w:rsidRPr="00F130F4">
              <w:rPr>
                <w:rStyle w:val="Hipervnculo"/>
                <w:rFonts w:ascii="Arial Narrow" w:hAnsi="Arial Narrow" w:cs="Arial"/>
                <w:b/>
                <w:noProof/>
              </w:rPr>
              <w:t>De las vertientes, variables, formatos y criterios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_Toc80265507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26</w:t>
            </w:r>
            <w:r w:rsidR="00215160" w:rsidRPr="00F130F4">
              <w:rPr>
                <w:rFonts w:ascii="Arial Narrow" w:hAnsi="Arial Narrow"/>
                <w:noProof/>
                <w:webHidden/>
              </w:rPr>
              <w:fldChar w:fldCharType="end"/>
            </w:r>
          </w:hyperlink>
        </w:p>
        <w:p w14:paraId="63C829F0" w14:textId="3C166A6F" w:rsidR="00215160" w:rsidRPr="00F130F4" w:rsidRDefault="003F590D">
          <w:pPr>
            <w:pStyle w:val="TDC2"/>
            <w:rPr>
              <w:rFonts w:ascii="Arial Narrow" w:eastAsiaTheme="minorEastAsia" w:hAnsi="Arial Narrow"/>
              <w:noProof/>
              <w:lang w:eastAsia="es-MX"/>
            </w:rPr>
          </w:pPr>
          <w:hyperlink w:anchor="_Toc80265508" w:history="1">
            <w:r w:rsidR="00215160" w:rsidRPr="00F130F4">
              <w:rPr>
                <w:rStyle w:val="Hipervnculo"/>
                <w:rFonts w:ascii="Arial Narrow" w:hAnsi="Arial Narrow"/>
                <w:b/>
                <w:noProof/>
              </w:rPr>
              <w:t>Capítulo II. Criterios y formatos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_Toc80265508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28</w:t>
            </w:r>
            <w:r w:rsidR="00215160" w:rsidRPr="00F130F4">
              <w:rPr>
                <w:rFonts w:ascii="Arial Narrow" w:hAnsi="Arial Narrow"/>
                <w:noProof/>
                <w:webHidden/>
              </w:rPr>
              <w:fldChar w:fldCharType="end"/>
            </w:r>
          </w:hyperlink>
        </w:p>
        <w:p w14:paraId="10FDD7BF" w14:textId="1E4FC43F" w:rsidR="00215160" w:rsidRPr="00F130F4" w:rsidRDefault="003F590D">
          <w:pPr>
            <w:pStyle w:val="TDC3"/>
            <w:rPr>
              <w:rFonts w:ascii="Arial Narrow" w:eastAsiaTheme="minorEastAsia" w:hAnsi="Arial Narrow"/>
              <w:noProof/>
              <w:lang w:eastAsia="es-MX"/>
            </w:rPr>
          </w:pPr>
          <w:hyperlink w:anchor="_Toc80265509" w:history="1">
            <w:r w:rsidR="00215160" w:rsidRPr="00F130F4">
              <w:rPr>
                <w:rStyle w:val="Hipervnculo"/>
                <w:rFonts w:ascii="Arial Narrow" w:hAnsi="Arial Narrow"/>
                <w:b/>
                <w:noProof/>
              </w:rPr>
              <w:t xml:space="preserve">Vertiente 1: </w:t>
            </w:r>
            <w:r w:rsidR="00215160" w:rsidRPr="00F130F4">
              <w:rPr>
                <w:rStyle w:val="Hipervnculo"/>
                <w:rFonts w:ascii="Arial Narrow" w:hAnsi="Arial Narrow"/>
                <w:noProof/>
              </w:rPr>
              <w:t>Principios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_Toc80265509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29</w:t>
            </w:r>
            <w:r w:rsidR="00215160" w:rsidRPr="00F130F4">
              <w:rPr>
                <w:rFonts w:ascii="Arial Narrow" w:hAnsi="Arial Narrow"/>
                <w:noProof/>
                <w:webHidden/>
              </w:rPr>
              <w:fldChar w:fldCharType="end"/>
            </w:r>
          </w:hyperlink>
        </w:p>
        <w:p w14:paraId="754A8204" w14:textId="28E1B9CD" w:rsidR="00215160" w:rsidRPr="00F130F4" w:rsidRDefault="003F590D">
          <w:pPr>
            <w:pStyle w:val="TDC4"/>
            <w:rPr>
              <w:rFonts w:ascii="Arial Narrow" w:eastAsiaTheme="minorEastAsia" w:hAnsi="Arial Narrow"/>
              <w:noProof/>
              <w:lang w:eastAsia="es-MX"/>
            </w:rPr>
          </w:pPr>
          <w:hyperlink w:anchor="_Toc80265510" w:history="1">
            <w:r w:rsidR="00215160" w:rsidRPr="00F130F4">
              <w:rPr>
                <w:rStyle w:val="Hipervnculo"/>
                <w:rFonts w:ascii="Arial Narrow" w:hAnsi="Arial Narrow"/>
                <w:b/>
                <w:noProof/>
              </w:rPr>
              <w:t xml:space="preserve">Variable 1.1: </w:t>
            </w:r>
            <w:r w:rsidR="00215160" w:rsidRPr="00F130F4">
              <w:rPr>
                <w:rStyle w:val="Hipervnculo"/>
                <w:rFonts w:ascii="Arial Narrow" w:hAnsi="Arial Narrow"/>
                <w:noProof/>
              </w:rPr>
              <w:t>Aviso de privacidad integral</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_Toc80265510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29</w:t>
            </w:r>
            <w:r w:rsidR="00215160" w:rsidRPr="00F130F4">
              <w:rPr>
                <w:rFonts w:ascii="Arial Narrow" w:hAnsi="Arial Narrow"/>
                <w:noProof/>
                <w:webHidden/>
              </w:rPr>
              <w:fldChar w:fldCharType="end"/>
            </w:r>
          </w:hyperlink>
        </w:p>
        <w:p w14:paraId="466AC62B" w14:textId="74CEAC3D" w:rsidR="00215160" w:rsidRPr="00F130F4" w:rsidRDefault="003F590D">
          <w:pPr>
            <w:pStyle w:val="TDC4"/>
            <w:rPr>
              <w:rFonts w:ascii="Arial Narrow" w:eastAsiaTheme="minorEastAsia" w:hAnsi="Arial Narrow"/>
              <w:noProof/>
              <w:lang w:eastAsia="es-MX"/>
            </w:rPr>
          </w:pPr>
          <w:hyperlink w:anchor="_Toc80265511" w:history="1">
            <w:r w:rsidR="00215160" w:rsidRPr="00F130F4">
              <w:rPr>
                <w:rStyle w:val="Hipervnculo"/>
                <w:rFonts w:ascii="Arial Narrow" w:hAnsi="Arial Narrow"/>
                <w:b/>
                <w:noProof/>
              </w:rPr>
              <w:t xml:space="preserve">Variable 1.2: </w:t>
            </w:r>
            <w:r w:rsidR="00215160" w:rsidRPr="00F130F4">
              <w:rPr>
                <w:rStyle w:val="Hipervnculo"/>
                <w:rFonts w:ascii="Arial Narrow" w:hAnsi="Arial Narrow"/>
                <w:noProof/>
              </w:rPr>
              <w:t>Mecanismos para acreditar el cumplimiento de principios, deberes y obligaciones de la Ley General y demás disposiciones aplicables.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_Toc80265511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33</w:t>
            </w:r>
            <w:r w:rsidR="00215160" w:rsidRPr="00F130F4">
              <w:rPr>
                <w:rFonts w:ascii="Arial Narrow" w:hAnsi="Arial Narrow"/>
                <w:noProof/>
                <w:webHidden/>
              </w:rPr>
              <w:fldChar w:fldCharType="end"/>
            </w:r>
          </w:hyperlink>
        </w:p>
        <w:p w14:paraId="09413D0F" w14:textId="193B1919" w:rsidR="00215160" w:rsidRPr="00F130F4" w:rsidRDefault="003F590D">
          <w:pPr>
            <w:pStyle w:val="TDC3"/>
            <w:rPr>
              <w:rFonts w:ascii="Arial Narrow" w:eastAsiaTheme="minorEastAsia" w:hAnsi="Arial Narrow"/>
              <w:noProof/>
              <w:lang w:eastAsia="es-MX"/>
            </w:rPr>
          </w:pPr>
          <w:hyperlink w:anchor="_Toc80265512" w:history="1">
            <w:r w:rsidR="00215160" w:rsidRPr="00F130F4">
              <w:rPr>
                <w:rStyle w:val="Hipervnculo"/>
                <w:rFonts w:ascii="Arial Narrow" w:hAnsi="Arial Narrow" w:cstheme="minorHAnsi"/>
                <w:b/>
                <w:noProof/>
              </w:rPr>
              <w:t xml:space="preserve">Vertiente 2: </w:t>
            </w:r>
            <w:r w:rsidR="00215160" w:rsidRPr="00F130F4">
              <w:rPr>
                <w:rStyle w:val="Hipervnculo"/>
                <w:rFonts w:ascii="Arial Narrow" w:hAnsi="Arial Narrow" w:cstheme="minorHAnsi"/>
                <w:noProof/>
              </w:rPr>
              <w:t>Deberes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_Toc80265512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37</w:t>
            </w:r>
            <w:r w:rsidR="00215160" w:rsidRPr="00F130F4">
              <w:rPr>
                <w:rFonts w:ascii="Arial Narrow" w:hAnsi="Arial Narrow"/>
                <w:noProof/>
                <w:webHidden/>
              </w:rPr>
              <w:fldChar w:fldCharType="end"/>
            </w:r>
          </w:hyperlink>
        </w:p>
        <w:p w14:paraId="26D02F55" w14:textId="01BF1D20" w:rsidR="00215160" w:rsidRPr="00F130F4" w:rsidRDefault="003F590D">
          <w:pPr>
            <w:pStyle w:val="TDC4"/>
            <w:rPr>
              <w:rFonts w:ascii="Arial Narrow" w:eastAsiaTheme="minorEastAsia" w:hAnsi="Arial Narrow"/>
              <w:noProof/>
              <w:lang w:eastAsia="es-MX"/>
            </w:rPr>
          </w:pPr>
          <w:hyperlink w:anchor="_Toc80265513" w:history="1">
            <w:r w:rsidR="00215160" w:rsidRPr="00F130F4">
              <w:rPr>
                <w:rStyle w:val="Hipervnculo"/>
                <w:rFonts w:ascii="Arial Narrow" w:hAnsi="Arial Narrow" w:cstheme="minorHAnsi"/>
                <w:b/>
                <w:noProof/>
              </w:rPr>
              <w:t>Variable 2.1:</w:t>
            </w:r>
            <w:r w:rsidR="00215160" w:rsidRPr="00F130F4">
              <w:rPr>
                <w:rStyle w:val="Hipervnculo"/>
                <w:rFonts w:ascii="Arial Narrow" w:hAnsi="Arial Narrow" w:cstheme="minorHAnsi"/>
                <w:noProof/>
              </w:rPr>
              <w:t xml:space="preserve"> Deber de seguridad</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_Toc80265513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37</w:t>
            </w:r>
            <w:r w:rsidR="00215160" w:rsidRPr="00F130F4">
              <w:rPr>
                <w:rFonts w:ascii="Arial Narrow" w:hAnsi="Arial Narrow"/>
                <w:noProof/>
                <w:webHidden/>
              </w:rPr>
              <w:fldChar w:fldCharType="end"/>
            </w:r>
          </w:hyperlink>
        </w:p>
        <w:p w14:paraId="1BB4A347" w14:textId="7B1444F7" w:rsidR="00215160" w:rsidRPr="00F130F4" w:rsidRDefault="003F590D">
          <w:pPr>
            <w:pStyle w:val="TDC4"/>
            <w:rPr>
              <w:rFonts w:ascii="Arial Narrow" w:eastAsiaTheme="minorEastAsia" w:hAnsi="Arial Narrow"/>
              <w:noProof/>
              <w:lang w:eastAsia="es-MX"/>
            </w:rPr>
          </w:pPr>
          <w:hyperlink w:anchor="_Toc80265514" w:history="1">
            <w:r w:rsidR="00215160" w:rsidRPr="00F130F4">
              <w:rPr>
                <w:rStyle w:val="Hipervnculo"/>
                <w:rFonts w:ascii="Arial Narrow" w:hAnsi="Arial Narrow" w:cstheme="minorHAnsi"/>
                <w:b/>
                <w:noProof/>
              </w:rPr>
              <w:t>Variable 2.2:</w:t>
            </w:r>
            <w:r w:rsidR="00215160" w:rsidRPr="00F130F4">
              <w:rPr>
                <w:rStyle w:val="Hipervnculo"/>
                <w:rFonts w:ascii="Arial Narrow" w:hAnsi="Arial Narrow" w:cstheme="minorHAnsi"/>
                <w:noProof/>
              </w:rPr>
              <w:t xml:space="preserve"> Deber de confidencialidad y comunicaciones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_Toc80265514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53</w:t>
            </w:r>
            <w:r w:rsidR="00215160" w:rsidRPr="00F130F4">
              <w:rPr>
                <w:rFonts w:ascii="Arial Narrow" w:hAnsi="Arial Narrow"/>
                <w:noProof/>
                <w:webHidden/>
              </w:rPr>
              <w:fldChar w:fldCharType="end"/>
            </w:r>
          </w:hyperlink>
        </w:p>
        <w:p w14:paraId="7BE894A2" w14:textId="3ADAD606" w:rsidR="00215160" w:rsidRPr="00F130F4" w:rsidRDefault="003F590D">
          <w:pPr>
            <w:pStyle w:val="TDC3"/>
            <w:rPr>
              <w:rFonts w:ascii="Arial Narrow" w:eastAsiaTheme="minorEastAsia" w:hAnsi="Arial Narrow"/>
              <w:noProof/>
              <w:lang w:eastAsia="es-MX"/>
            </w:rPr>
          </w:pPr>
          <w:hyperlink w:anchor="_Toc80265515" w:history="1">
            <w:r w:rsidR="00215160" w:rsidRPr="00F130F4">
              <w:rPr>
                <w:rStyle w:val="Hipervnculo"/>
                <w:rFonts w:ascii="Arial Narrow" w:hAnsi="Arial Narrow" w:cstheme="minorHAnsi"/>
                <w:b/>
                <w:noProof/>
              </w:rPr>
              <w:t xml:space="preserve">Vertiente 3: </w:t>
            </w:r>
            <w:r w:rsidR="00215160" w:rsidRPr="00F130F4">
              <w:rPr>
                <w:rStyle w:val="Hipervnculo"/>
                <w:rFonts w:ascii="Arial Narrow" w:hAnsi="Arial Narrow" w:cstheme="minorHAnsi"/>
                <w:noProof/>
              </w:rPr>
              <w:t>Ejercicio de los derechos ARCO</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_Toc80265515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62</w:t>
            </w:r>
            <w:r w:rsidR="00215160" w:rsidRPr="00F130F4">
              <w:rPr>
                <w:rFonts w:ascii="Arial Narrow" w:hAnsi="Arial Narrow"/>
                <w:noProof/>
                <w:webHidden/>
              </w:rPr>
              <w:fldChar w:fldCharType="end"/>
            </w:r>
          </w:hyperlink>
        </w:p>
        <w:p w14:paraId="249B13BF" w14:textId="47D50CE5" w:rsidR="00215160" w:rsidRPr="00F130F4" w:rsidRDefault="003F590D">
          <w:pPr>
            <w:pStyle w:val="TDC4"/>
            <w:rPr>
              <w:rFonts w:ascii="Arial Narrow" w:eastAsiaTheme="minorEastAsia" w:hAnsi="Arial Narrow"/>
              <w:noProof/>
              <w:lang w:eastAsia="es-MX"/>
            </w:rPr>
          </w:pPr>
          <w:hyperlink w:anchor="_Toc80265516" w:history="1">
            <w:r w:rsidR="00215160" w:rsidRPr="00F130F4">
              <w:rPr>
                <w:rStyle w:val="Hipervnculo"/>
                <w:rFonts w:ascii="Arial Narrow" w:hAnsi="Arial Narrow" w:cstheme="minorHAnsi"/>
                <w:b/>
                <w:noProof/>
              </w:rPr>
              <w:t>Variable 3.1:</w:t>
            </w:r>
            <w:r w:rsidR="00215160" w:rsidRPr="00F130F4">
              <w:rPr>
                <w:rStyle w:val="Hipervnculo"/>
                <w:rFonts w:ascii="Arial Narrow" w:hAnsi="Arial Narrow" w:cstheme="minorHAnsi"/>
                <w:noProof/>
              </w:rPr>
              <w:t xml:space="preserve"> Mecanismos para el ejercicio de los derechos ARCO</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_Toc80265516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62</w:t>
            </w:r>
            <w:r w:rsidR="00215160" w:rsidRPr="00F130F4">
              <w:rPr>
                <w:rFonts w:ascii="Arial Narrow" w:hAnsi="Arial Narrow"/>
                <w:noProof/>
                <w:webHidden/>
              </w:rPr>
              <w:fldChar w:fldCharType="end"/>
            </w:r>
          </w:hyperlink>
        </w:p>
        <w:p w14:paraId="6C515AD4" w14:textId="31C0AE92" w:rsidR="00215160" w:rsidRPr="00F130F4" w:rsidRDefault="003F590D">
          <w:pPr>
            <w:pStyle w:val="TDC3"/>
            <w:rPr>
              <w:rFonts w:ascii="Arial Narrow" w:eastAsiaTheme="minorEastAsia" w:hAnsi="Arial Narrow"/>
              <w:noProof/>
              <w:lang w:eastAsia="es-MX"/>
            </w:rPr>
          </w:pPr>
          <w:hyperlink w:anchor="_Toc80265517" w:history="1">
            <w:r w:rsidR="00215160" w:rsidRPr="00F130F4">
              <w:rPr>
                <w:rStyle w:val="Hipervnculo"/>
                <w:rFonts w:ascii="Arial Narrow" w:hAnsi="Arial Narrow"/>
                <w:b/>
                <w:noProof/>
              </w:rPr>
              <w:t xml:space="preserve">Vertiente 4: </w:t>
            </w:r>
            <w:r w:rsidR="00215160" w:rsidRPr="00F130F4">
              <w:rPr>
                <w:rStyle w:val="Hipervnculo"/>
                <w:rFonts w:ascii="Arial Narrow" w:hAnsi="Arial Narrow"/>
                <w:noProof/>
              </w:rPr>
              <w:t>Portabilidad</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_Toc80265517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68</w:t>
            </w:r>
            <w:r w:rsidR="00215160" w:rsidRPr="00F130F4">
              <w:rPr>
                <w:rFonts w:ascii="Arial Narrow" w:hAnsi="Arial Narrow"/>
                <w:noProof/>
                <w:webHidden/>
              </w:rPr>
              <w:fldChar w:fldCharType="end"/>
            </w:r>
          </w:hyperlink>
        </w:p>
        <w:p w14:paraId="08166C0F" w14:textId="52BB4397" w:rsidR="00215160" w:rsidRPr="00F130F4" w:rsidRDefault="003F590D">
          <w:pPr>
            <w:pStyle w:val="TDC4"/>
            <w:rPr>
              <w:rFonts w:ascii="Arial Narrow" w:eastAsiaTheme="minorEastAsia" w:hAnsi="Arial Narrow"/>
              <w:noProof/>
              <w:lang w:eastAsia="es-MX"/>
            </w:rPr>
          </w:pPr>
          <w:hyperlink w:anchor="_Toc80265518" w:history="1">
            <w:r w:rsidR="00215160" w:rsidRPr="00F130F4">
              <w:rPr>
                <w:rStyle w:val="Hipervnculo"/>
                <w:rFonts w:ascii="Arial Narrow" w:hAnsi="Arial Narrow"/>
                <w:b/>
                <w:noProof/>
              </w:rPr>
              <w:t xml:space="preserve">Variable 4.1: </w:t>
            </w:r>
            <w:r w:rsidR="00215160" w:rsidRPr="00F130F4">
              <w:rPr>
                <w:rStyle w:val="Hipervnculo"/>
                <w:rFonts w:ascii="Arial Narrow" w:hAnsi="Arial Narrow"/>
                <w:noProof/>
              </w:rPr>
              <w:t>Portabilidad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_Toc80265518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68</w:t>
            </w:r>
            <w:r w:rsidR="00215160" w:rsidRPr="00F130F4">
              <w:rPr>
                <w:rFonts w:ascii="Arial Narrow" w:hAnsi="Arial Narrow"/>
                <w:noProof/>
                <w:webHidden/>
              </w:rPr>
              <w:fldChar w:fldCharType="end"/>
            </w:r>
          </w:hyperlink>
        </w:p>
        <w:p w14:paraId="5F3C246F" w14:textId="548E6BFA" w:rsidR="00215160" w:rsidRPr="00F130F4" w:rsidRDefault="003F590D">
          <w:pPr>
            <w:pStyle w:val="TDC3"/>
            <w:rPr>
              <w:rFonts w:ascii="Arial Narrow" w:eastAsiaTheme="minorEastAsia" w:hAnsi="Arial Narrow"/>
              <w:noProof/>
              <w:lang w:eastAsia="es-MX"/>
            </w:rPr>
          </w:pPr>
          <w:hyperlink w:anchor="_Toc80265519" w:history="1">
            <w:r w:rsidR="00215160" w:rsidRPr="00F130F4">
              <w:rPr>
                <w:rStyle w:val="Hipervnculo"/>
                <w:rFonts w:ascii="Arial Narrow" w:hAnsi="Arial Narrow" w:cstheme="minorHAnsi"/>
                <w:b/>
                <w:noProof/>
              </w:rPr>
              <w:t>Vertiente 5</w:t>
            </w:r>
            <w:r w:rsidR="00215160" w:rsidRPr="00F130F4">
              <w:rPr>
                <w:rStyle w:val="Hipervnculo"/>
                <w:rFonts w:ascii="Arial Narrow" w:hAnsi="Arial Narrow" w:cstheme="minorHAnsi"/>
                <w:noProof/>
              </w:rPr>
              <w:t>: Acciones preventivas en materia de protección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_Toc80265519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73</w:t>
            </w:r>
            <w:r w:rsidR="00215160" w:rsidRPr="00F130F4">
              <w:rPr>
                <w:rFonts w:ascii="Arial Narrow" w:hAnsi="Arial Narrow"/>
                <w:noProof/>
                <w:webHidden/>
              </w:rPr>
              <w:fldChar w:fldCharType="end"/>
            </w:r>
          </w:hyperlink>
        </w:p>
        <w:p w14:paraId="214E9DE1" w14:textId="4924CBB6" w:rsidR="00215160" w:rsidRPr="00F130F4" w:rsidRDefault="003F590D">
          <w:pPr>
            <w:pStyle w:val="TDC4"/>
            <w:rPr>
              <w:rFonts w:ascii="Arial Narrow" w:eastAsiaTheme="minorEastAsia" w:hAnsi="Arial Narrow"/>
              <w:noProof/>
              <w:lang w:eastAsia="es-MX"/>
            </w:rPr>
          </w:pPr>
          <w:hyperlink w:anchor="_Toc80265520" w:history="1">
            <w:r w:rsidR="00215160" w:rsidRPr="00F130F4">
              <w:rPr>
                <w:rStyle w:val="Hipervnculo"/>
                <w:rFonts w:ascii="Arial Narrow" w:hAnsi="Arial Narrow" w:cstheme="minorHAnsi"/>
                <w:b/>
                <w:noProof/>
              </w:rPr>
              <w:t>Variable 5.1:</w:t>
            </w:r>
            <w:r w:rsidR="00215160" w:rsidRPr="00F130F4">
              <w:rPr>
                <w:rStyle w:val="Hipervnculo"/>
                <w:rFonts w:ascii="Arial Narrow" w:hAnsi="Arial Narrow" w:cstheme="minorHAnsi"/>
                <w:noProof/>
              </w:rPr>
              <w:t xml:space="preserve"> Evaluación de impacto en la protección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_Toc80265520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73</w:t>
            </w:r>
            <w:r w:rsidR="00215160" w:rsidRPr="00F130F4">
              <w:rPr>
                <w:rFonts w:ascii="Arial Narrow" w:hAnsi="Arial Narrow"/>
                <w:noProof/>
                <w:webHidden/>
              </w:rPr>
              <w:fldChar w:fldCharType="end"/>
            </w:r>
          </w:hyperlink>
        </w:p>
        <w:p w14:paraId="600B7543" w14:textId="1D5A5CD8" w:rsidR="00215160" w:rsidRPr="00F130F4" w:rsidRDefault="003F590D">
          <w:pPr>
            <w:pStyle w:val="TDC3"/>
            <w:rPr>
              <w:rFonts w:ascii="Arial Narrow" w:eastAsiaTheme="minorEastAsia" w:hAnsi="Arial Narrow"/>
              <w:noProof/>
              <w:lang w:eastAsia="es-MX"/>
            </w:rPr>
          </w:pPr>
          <w:hyperlink w:anchor="_Toc80265521" w:history="1">
            <w:r w:rsidR="00215160" w:rsidRPr="00F130F4">
              <w:rPr>
                <w:rStyle w:val="Hipervnculo"/>
                <w:rFonts w:ascii="Arial Narrow" w:hAnsi="Arial Narrow"/>
                <w:b/>
                <w:noProof/>
              </w:rPr>
              <w:t>Vertiente 6</w:t>
            </w:r>
            <w:r w:rsidR="00215160" w:rsidRPr="00F130F4">
              <w:rPr>
                <w:rStyle w:val="Hipervnculo"/>
                <w:rFonts w:ascii="Arial Narrow" w:hAnsi="Arial Narrow"/>
                <w:noProof/>
              </w:rPr>
              <w:t>: Responsables en materia de Protección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_Toc80265521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79</w:t>
            </w:r>
            <w:r w:rsidR="00215160" w:rsidRPr="00F130F4">
              <w:rPr>
                <w:rFonts w:ascii="Arial Narrow" w:hAnsi="Arial Narrow"/>
                <w:noProof/>
                <w:webHidden/>
              </w:rPr>
              <w:fldChar w:fldCharType="end"/>
            </w:r>
          </w:hyperlink>
        </w:p>
        <w:p w14:paraId="329E71D8" w14:textId="7847EFE5" w:rsidR="00215160" w:rsidRPr="00F130F4" w:rsidRDefault="003F590D">
          <w:pPr>
            <w:pStyle w:val="TDC4"/>
            <w:rPr>
              <w:rFonts w:ascii="Arial Narrow" w:eastAsiaTheme="minorEastAsia" w:hAnsi="Arial Narrow"/>
              <w:noProof/>
              <w:lang w:eastAsia="es-MX"/>
            </w:rPr>
          </w:pPr>
          <w:hyperlink w:anchor="_Toc80265522" w:history="1">
            <w:r w:rsidR="00215160" w:rsidRPr="00F130F4">
              <w:rPr>
                <w:rStyle w:val="Hipervnculo"/>
                <w:rFonts w:ascii="Arial Narrow" w:hAnsi="Arial Narrow"/>
                <w:b/>
                <w:noProof/>
              </w:rPr>
              <w:t xml:space="preserve">Variable 6.1: </w:t>
            </w:r>
            <w:r w:rsidR="00215160" w:rsidRPr="00F130F4">
              <w:rPr>
                <w:rStyle w:val="Hipervnculo"/>
                <w:rFonts w:ascii="Arial Narrow" w:hAnsi="Arial Narrow"/>
                <w:noProof/>
              </w:rPr>
              <w:t>El Comité de Transparencia y la Unidad de Transparencia</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_Toc80265522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79</w:t>
            </w:r>
            <w:r w:rsidR="00215160" w:rsidRPr="00F130F4">
              <w:rPr>
                <w:rFonts w:ascii="Arial Narrow" w:hAnsi="Arial Narrow"/>
                <w:noProof/>
                <w:webHidden/>
              </w:rPr>
              <w:fldChar w:fldCharType="end"/>
            </w:r>
          </w:hyperlink>
        </w:p>
        <w:p w14:paraId="03823188" w14:textId="71B6A230" w:rsidR="00215160" w:rsidRPr="00F130F4" w:rsidRDefault="003F590D">
          <w:pPr>
            <w:pStyle w:val="TDC4"/>
            <w:rPr>
              <w:rFonts w:ascii="Arial Narrow" w:eastAsiaTheme="minorEastAsia" w:hAnsi="Arial Narrow"/>
              <w:noProof/>
              <w:lang w:eastAsia="es-MX"/>
            </w:rPr>
          </w:pPr>
          <w:hyperlink w:anchor="_Toc80265523" w:history="1">
            <w:r w:rsidR="00215160" w:rsidRPr="00F130F4">
              <w:rPr>
                <w:rStyle w:val="Hipervnculo"/>
                <w:rFonts w:ascii="Arial Narrow" w:hAnsi="Arial Narrow" w:cstheme="minorHAnsi"/>
                <w:b/>
                <w:noProof/>
              </w:rPr>
              <w:t>Variable 6.2</w:t>
            </w:r>
            <w:r w:rsidR="00215160" w:rsidRPr="00F130F4">
              <w:rPr>
                <w:rStyle w:val="Hipervnculo"/>
                <w:rFonts w:ascii="Arial Narrow" w:hAnsi="Arial Narrow" w:cstheme="minorHAnsi"/>
                <w:noProof/>
              </w:rPr>
              <w:t>: Oficial de Protección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_Toc80265523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82</w:t>
            </w:r>
            <w:r w:rsidR="00215160" w:rsidRPr="00F130F4">
              <w:rPr>
                <w:rFonts w:ascii="Arial Narrow" w:hAnsi="Arial Narrow"/>
                <w:noProof/>
                <w:webHidden/>
              </w:rPr>
              <w:fldChar w:fldCharType="end"/>
            </w:r>
          </w:hyperlink>
        </w:p>
        <w:p w14:paraId="34B2DB84" w14:textId="1612EBEF" w:rsidR="00215160" w:rsidRPr="00F130F4" w:rsidRDefault="003F590D">
          <w:pPr>
            <w:pStyle w:val="TDC2"/>
            <w:rPr>
              <w:rFonts w:ascii="Arial Narrow" w:eastAsiaTheme="minorEastAsia" w:hAnsi="Arial Narrow"/>
              <w:noProof/>
              <w:lang w:eastAsia="es-MX"/>
            </w:rPr>
          </w:pPr>
          <w:hyperlink w:anchor="_Toc80265524" w:history="1">
            <w:r w:rsidR="00215160" w:rsidRPr="00F130F4">
              <w:rPr>
                <w:rStyle w:val="Hipervnculo"/>
                <w:rFonts w:ascii="Arial Narrow" w:hAnsi="Arial Narrow"/>
                <w:b/>
                <w:noProof/>
              </w:rPr>
              <w:t>Capítulo III. Indicadores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_Toc80265524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86</w:t>
            </w:r>
            <w:r w:rsidR="00215160" w:rsidRPr="00F130F4">
              <w:rPr>
                <w:rFonts w:ascii="Arial Narrow" w:hAnsi="Arial Narrow"/>
                <w:noProof/>
                <w:webHidden/>
              </w:rPr>
              <w:fldChar w:fldCharType="end"/>
            </w:r>
          </w:hyperlink>
        </w:p>
        <w:p w14:paraId="4C9C17C4" w14:textId="66D019FB" w:rsidR="00215160" w:rsidRPr="00F130F4" w:rsidRDefault="003F590D">
          <w:pPr>
            <w:pStyle w:val="TDC1"/>
            <w:rPr>
              <w:rFonts w:ascii="Arial Narrow" w:eastAsiaTheme="minorEastAsia" w:hAnsi="Arial Narrow"/>
              <w:noProof/>
              <w:lang w:eastAsia="es-MX"/>
            </w:rPr>
          </w:pPr>
          <w:hyperlink w:anchor="_Toc80265525" w:history="1">
            <w:r w:rsidR="00215160" w:rsidRPr="00F130F4">
              <w:rPr>
                <w:rStyle w:val="Hipervnculo"/>
                <w:rFonts w:ascii="Arial Narrow" w:hAnsi="Arial Narrow"/>
                <w:b/>
                <w:noProof/>
              </w:rPr>
              <w:t>VII.</w:t>
            </w:r>
            <w:r w:rsidR="00215160" w:rsidRPr="00F130F4">
              <w:rPr>
                <w:rFonts w:ascii="Arial Narrow" w:eastAsiaTheme="minorEastAsia" w:hAnsi="Arial Narrow"/>
                <w:noProof/>
                <w:lang w:eastAsia="es-MX"/>
              </w:rPr>
              <w:tab/>
            </w:r>
            <w:r w:rsidR="00215160" w:rsidRPr="00F130F4">
              <w:rPr>
                <w:rStyle w:val="Hipervnculo"/>
                <w:rFonts w:ascii="Arial Narrow" w:hAnsi="Arial Narrow"/>
                <w:b/>
                <w:noProof/>
              </w:rPr>
              <w:t>Anexos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_Toc80265525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1B48989E" w14:textId="54EEECB3" w:rsidR="00215160" w:rsidRPr="00F130F4" w:rsidRDefault="003F590D">
          <w:pPr>
            <w:pStyle w:val="TDC2"/>
            <w:rPr>
              <w:rFonts w:ascii="Arial Narrow" w:eastAsiaTheme="minorEastAsia" w:hAnsi="Arial Narrow"/>
              <w:noProof/>
              <w:lang w:eastAsia="es-MX"/>
            </w:rPr>
          </w:pPr>
          <w:hyperlink w:anchor="_Toc80265526" w:history="1">
            <w:r w:rsidR="00215160" w:rsidRPr="00F130F4">
              <w:rPr>
                <w:rStyle w:val="Hipervnculo"/>
                <w:rFonts w:ascii="Arial Narrow" w:hAnsi="Arial Narrow" w:cstheme="minorHAnsi"/>
                <w:b/>
                <w:noProof/>
              </w:rPr>
              <w:t>Anexo 1</w:t>
            </w:r>
            <w:r w:rsidR="00215160" w:rsidRPr="00F130F4">
              <w:rPr>
                <w:rStyle w:val="Hipervnculo"/>
                <w:rFonts w:ascii="Arial Narrow" w:hAnsi="Arial Narrow"/>
                <w:noProof/>
              </w:rPr>
              <w:t xml:space="preserve">. </w:t>
            </w:r>
            <w:r w:rsidR="00215160" w:rsidRPr="00F130F4">
              <w:rPr>
                <w:rStyle w:val="Hipervnculo"/>
                <w:rFonts w:ascii="Arial Narrow" w:hAnsi="Arial Narrow" w:cstheme="minorHAnsi"/>
                <w:noProof/>
              </w:rPr>
              <w:t>Anexo- Guía 1. Información sobre el aviso o los avisos de privacidad integrales.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_Toc80265526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4B1393C7" w14:textId="267EE9D7" w:rsidR="00215160" w:rsidRPr="00F130F4" w:rsidRDefault="003F590D">
          <w:pPr>
            <w:pStyle w:val="TDC2"/>
            <w:rPr>
              <w:rFonts w:ascii="Arial Narrow" w:eastAsiaTheme="minorEastAsia" w:hAnsi="Arial Narrow"/>
              <w:noProof/>
              <w:lang w:eastAsia="es-MX"/>
            </w:rPr>
          </w:pPr>
          <w:hyperlink w:anchor="_Toc80265527" w:history="1">
            <w:r w:rsidR="00215160" w:rsidRPr="00F130F4">
              <w:rPr>
                <w:rStyle w:val="Hipervnculo"/>
                <w:rFonts w:ascii="Arial Narrow" w:hAnsi="Arial Narrow" w:cstheme="minorHAnsi"/>
                <w:b/>
                <w:noProof/>
              </w:rPr>
              <w:t xml:space="preserve">Anexo 2. </w:t>
            </w:r>
            <w:r w:rsidR="00215160" w:rsidRPr="00F130F4">
              <w:rPr>
                <w:rStyle w:val="Hipervnculo"/>
                <w:rFonts w:ascii="Arial Narrow" w:hAnsi="Arial Narrow"/>
                <w:noProof/>
              </w:rPr>
              <w:t xml:space="preserve">Anexo- Guía 2. </w:t>
            </w:r>
            <w:r w:rsidR="00215160" w:rsidRPr="00F130F4">
              <w:rPr>
                <w:rStyle w:val="Hipervnculo"/>
                <w:rFonts w:ascii="Arial Narrow" w:hAnsi="Arial Narrow" w:cstheme="minorHAnsi"/>
                <w:noProof/>
              </w:rPr>
              <w:t>Instrumentos jurídicos que regulan la relación con los encargados con cláusula general de guardar confidencialidad.</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_Toc80265527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491923D7" w14:textId="01A6F811" w:rsidR="00215160" w:rsidRPr="00F130F4" w:rsidRDefault="003F590D">
          <w:pPr>
            <w:pStyle w:val="TDC2"/>
            <w:rPr>
              <w:rFonts w:ascii="Arial Narrow" w:eastAsiaTheme="minorEastAsia" w:hAnsi="Arial Narrow"/>
              <w:noProof/>
              <w:lang w:eastAsia="es-MX"/>
            </w:rPr>
          </w:pPr>
          <w:hyperlink w:anchor="_Toc80265528" w:history="1">
            <w:r w:rsidR="00215160" w:rsidRPr="00F130F4">
              <w:rPr>
                <w:rStyle w:val="Hipervnculo"/>
                <w:rFonts w:ascii="Arial Narrow" w:hAnsi="Arial Narrow" w:cstheme="minorHAnsi"/>
                <w:b/>
                <w:noProof/>
              </w:rPr>
              <w:t xml:space="preserve">Anexo 3. </w:t>
            </w:r>
            <w:r w:rsidR="00215160" w:rsidRPr="00F130F4">
              <w:rPr>
                <w:rStyle w:val="Hipervnculo"/>
                <w:rFonts w:ascii="Arial Narrow" w:hAnsi="Arial Narrow"/>
                <w:noProof/>
              </w:rPr>
              <w:t>Anexo- Guía 3.</w:t>
            </w:r>
            <w:r w:rsidR="00215160" w:rsidRPr="00F130F4">
              <w:rPr>
                <w:rStyle w:val="Hipervnculo"/>
                <w:rFonts w:ascii="Arial Narrow" w:hAnsi="Arial Narrow" w:cstheme="minorHAnsi"/>
                <w:noProof/>
              </w:rPr>
              <w:t xml:space="preserve"> Instrumentos jurídicos mediante los cuales se formaliza la contratación o adhesión a servicios, aplicaciones e infraestructura en el cómputo en la nube y otras materias.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_Toc80265528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6480D42F" w14:textId="400FD3C2" w:rsidR="00215160" w:rsidRPr="00F130F4" w:rsidRDefault="003F590D">
          <w:pPr>
            <w:pStyle w:val="TDC2"/>
            <w:rPr>
              <w:rFonts w:ascii="Arial Narrow" w:eastAsiaTheme="minorEastAsia" w:hAnsi="Arial Narrow"/>
              <w:noProof/>
              <w:lang w:eastAsia="es-MX"/>
            </w:rPr>
          </w:pPr>
          <w:hyperlink w:anchor="_Toc80265529" w:history="1">
            <w:r w:rsidR="00215160" w:rsidRPr="00F130F4">
              <w:rPr>
                <w:rStyle w:val="Hipervnculo"/>
                <w:rFonts w:ascii="Arial Narrow" w:hAnsi="Arial Narrow" w:cstheme="minorHAnsi"/>
                <w:b/>
                <w:noProof/>
              </w:rPr>
              <w:t xml:space="preserve">Anexo 4. </w:t>
            </w:r>
            <w:r w:rsidR="00215160" w:rsidRPr="00F130F4">
              <w:rPr>
                <w:rStyle w:val="Hipervnculo"/>
                <w:rFonts w:ascii="Arial Narrow" w:hAnsi="Arial Narrow" w:cstheme="minorHAnsi"/>
                <w:noProof/>
              </w:rPr>
              <w:t>Anexo- Guía 4. Trasferencias de datos personales.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_Toc80265529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3D58EA30" w14:textId="10C5EC0D" w:rsidR="00215160" w:rsidRPr="00F130F4" w:rsidRDefault="003F590D">
          <w:pPr>
            <w:pStyle w:val="TDC2"/>
            <w:rPr>
              <w:rFonts w:ascii="Arial Narrow" w:eastAsiaTheme="minorEastAsia" w:hAnsi="Arial Narrow"/>
              <w:noProof/>
              <w:lang w:eastAsia="es-MX"/>
            </w:rPr>
          </w:pPr>
          <w:hyperlink w:anchor="_Toc80265530" w:history="1">
            <w:r w:rsidR="00215160" w:rsidRPr="00F130F4">
              <w:rPr>
                <w:rStyle w:val="Hipervnculo"/>
                <w:rFonts w:ascii="Arial Narrow" w:hAnsi="Arial Narrow" w:cstheme="minorHAnsi"/>
                <w:b/>
                <w:noProof/>
              </w:rPr>
              <w:t xml:space="preserve">Anexo 5. </w:t>
            </w:r>
            <w:r w:rsidR="00215160" w:rsidRPr="00F130F4">
              <w:rPr>
                <w:rStyle w:val="Hipervnculo"/>
                <w:rFonts w:ascii="Arial Narrow" w:hAnsi="Arial Narrow" w:cstheme="minorHAnsi"/>
                <w:noProof/>
              </w:rPr>
              <w:t>Anexo- Guía 5.  Información sobre derechos ARCO.</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_Toc80265530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171D087C" w14:textId="4C617EC4" w:rsidR="00215160" w:rsidRPr="00F130F4" w:rsidRDefault="003F590D">
          <w:pPr>
            <w:pStyle w:val="TDC2"/>
            <w:rPr>
              <w:rFonts w:ascii="Arial Narrow" w:eastAsiaTheme="minorEastAsia" w:hAnsi="Arial Narrow"/>
              <w:noProof/>
              <w:lang w:eastAsia="es-MX"/>
            </w:rPr>
          </w:pPr>
          <w:hyperlink w:anchor="_Toc80265531" w:history="1">
            <w:r w:rsidR="00215160" w:rsidRPr="00F130F4">
              <w:rPr>
                <w:rStyle w:val="Hipervnculo"/>
                <w:rFonts w:ascii="Arial Narrow" w:hAnsi="Arial Narrow" w:cstheme="minorHAnsi"/>
                <w:b/>
                <w:noProof/>
              </w:rPr>
              <w:t>Anexo 6.</w:t>
            </w:r>
            <w:r w:rsidR="00215160" w:rsidRPr="00F130F4">
              <w:rPr>
                <w:rStyle w:val="Hipervnculo"/>
                <w:rFonts w:ascii="Arial Narrow" w:hAnsi="Arial Narrow" w:cstheme="minorHAnsi"/>
                <w:noProof/>
              </w:rPr>
              <w:t xml:space="preserve"> </w:t>
            </w:r>
            <w:r w:rsidR="00215160" w:rsidRPr="00F130F4">
              <w:rPr>
                <w:rStyle w:val="Hipervnculo"/>
                <w:rFonts w:ascii="Arial Narrow" w:hAnsi="Arial Narrow"/>
                <w:noProof/>
              </w:rPr>
              <w:t>Anexo- Guía 6.  Avisos de privacidad portabilidad.</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_Toc80265531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4FDB36BE" w14:textId="6BBC6491" w:rsidR="00215160" w:rsidRPr="00F130F4" w:rsidRDefault="003F590D">
          <w:pPr>
            <w:pStyle w:val="TDC2"/>
            <w:rPr>
              <w:rFonts w:ascii="Arial Narrow" w:eastAsiaTheme="minorEastAsia" w:hAnsi="Arial Narrow"/>
              <w:noProof/>
              <w:lang w:eastAsia="es-MX"/>
            </w:rPr>
          </w:pPr>
          <w:hyperlink w:anchor="_Toc80265532" w:history="1">
            <w:r w:rsidR="00215160" w:rsidRPr="00F130F4">
              <w:rPr>
                <w:rStyle w:val="Hipervnculo"/>
                <w:rFonts w:ascii="Arial Narrow" w:hAnsi="Arial Narrow" w:cstheme="minorHAnsi"/>
                <w:b/>
                <w:noProof/>
              </w:rPr>
              <w:t xml:space="preserve">Anexo 7. </w:t>
            </w:r>
            <w:r w:rsidR="00215160" w:rsidRPr="00F130F4">
              <w:rPr>
                <w:rStyle w:val="Hipervnculo"/>
                <w:rFonts w:ascii="Arial Narrow" w:hAnsi="Arial Narrow" w:cstheme="minorHAnsi"/>
                <w:noProof/>
              </w:rPr>
              <w:t>Fichas técnicas e indicadores.</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_Toc80265532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27CFEB9F" w14:textId="196560C9" w:rsidR="00215160" w:rsidRPr="00F130F4" w:rsidRDefault="003F590D">
          <w:pPr>
            <w:pStyle w:val="TDC2"/>
            <w:rPr>
              <w:rFonts w:ascii="Arial Narrow" w:eastAsiaTheme="minorEastAsia" w:hAnsi="Arial Narrow"/>
              <w:noProof/>
              <w:lang w:eastAsia="es-MX"/>
            </w:rPr>
          </w:pPr>
          <w:hyperlink w:anchor="_Toc80265533" w:history="1">
            <w:r w:rsidR="00215160" w:rsidRPr="00F130F4">
              <w:rPr>
                <w:rStyle w:val="Hipervnculo"/>
                <w:rFonts w:ascii="Arial Narrow" w:hAnsi="Arial Narrow"/>
                <w:b/>
                <w:bCs/>
                <w:noProof/>
              </w:rPr>
              <w:t>Anexo 8.</w:t>
            </w:r>
            <w:r w:rsidR="00215160" w:rsidRPr="00F130F4">
              <w:rPr>
                <w:rStyle w:val="Hipervnculo"/>
                <w:rFonts w:ascii="Arial Narrow" w:hAnsi="Arial Narrow"/>
                <w:noProof/>
              </w:rPr>
              <w:t xml:space="preserve"> Formatos obligatorios para publicación de medios de verificación.</w:t>
            </w:r>
            <w:r w:rsidR="00215160" w:rsidRPr="00F130F4">
              <w:rPr>
                <w:rFonts w:ascii="Arial Narrow" w:hAnsi="Arial Narrow"/>
                <w:noProof/>
                <w:webHidden/>
              </w:rPr>
              <w:tab/>
            </w:r>
            <w:r w:rsidR="00215160" w:rsidRPr="00F130F4">
              <w:rPr>
                <w:rFonts w:ascii="Arial Narrow" w:hAnsi="Arial Narrow"/>
                <w:noProof/>
                <w:webHidden/>
              </w:rPr>
              <w:fldChar w:fldCharType="begin"/>
            </w:r>
            <w:r w:rsidR="00215160" w:rsidRPr="00F130F4">
              <w:rPr>
                <w:rFonts w:ascii="Arial Narrow" w:hAnsi="Arial Narrow"/>
                <w:noProof/>
                <w:webHidden/>
              </w:rPr>
              <w:instrText xml:space="preserve"> PAGEREF _Toc80265533 \h </w:instrText>
            </w:r>
            <w:r w:rsidR="00215160" w:rsidRPr="00F130F4">
              <w:rPr>
                <w:rFonts w:ascii="Arial Narrow" w:hAnsi="Arial Narrow"/>
                <w:noProof/>
                <w:webHidden/>
              </w:rPr>
            </w:r>
            <w:r w:rsidR="00215160" w:rsidRPr="00F130F4">
              <w:rPr>
                <w:rFonts w:ascii="Arial Narrow" w:hAnsi="Arial Narrow"/>
                <w:noProof/>
                <w:webHidden/>
              </w:rPr>
              <w:fldChar w:fldCharType="separate"/>
            </w:r>
            <w:r w:rsidR="0075015A" w:rsidRPr="00F130F4">
              <w:rPr>
                <w:rFonts w:ascii="Arial Narrow" w:hAnsi="Arial Narrow"/>
                <w:noProof/>
                <w:webHidden/>
              </w:rPr>
              <w:t>92</w:t>
            </w:r>
            <w:r w:rsidR="00215160" w:rsidRPr="00F130F4">
              <w:rPr>
                <w:rFonts w:ascii="Arial Narrow" w:hAnsi="Arial Narrow"/>
                <w:noProof/>
                <w:webHidden/>
              </w:rPr>
              <w:fldChar w:fldCharType="end"/>
            </w:r>
          </w:hyperlink>
        </w:p>
        <w:p w14:paraId="7D01A7AA" w14:textId="6E8EE902" w:rsidR="00140230" w:rsidRPr="00F130F4" w:rsidRDefault="00467921" w:rsidP="0069473E">
          <w:pPr>
            <w:rPr>
              <w:rFonts w:ascii="Arial Narrow" w:hAnsi="Arial Narrow" w:cstheme="minorHAnsi"/>
              <w:sz w:val="18"/>
              <w:szCs w:val="20"/>
            </w:rPr>
            <w:sectPr w:rsidR="00140230" w:rsidRPr="00F130F4" w:rsidSect="00F70FBB">
              <w:pgSz w:w="12240" w:h="15840"/>
              <w:pgMar w:top="1701" w:right="1701" w:bottom="1417" w:left="1701" w:header="708" w:footer="708" w:gutter="0"/>
              <w:pgNumType w:start="1"/>
              <w:cols w:space="708"/>
              <w:docGrid w:linePitch="360"/>
            </w:sectPr>
          </w:pPr>
          <w:r w:rsidRPr="00F130F4">
            <w:rPr>
              <w:rFonts w:ascii="Arial Narrow" w:hAnsi="Arial Narrow" w:cstheme="minorHAnsi"/>
              <w:sz w:val="24"/>
            </w:rPr>
            <w:fldChar w:fldCharType="end"/>
          </w:r>
        </w:p>
      </w:sdtContent>
    </w:sdt>
    <w:p w14:paraId="6FFA6360" w14:textId="45AEB3C1" w:rsidR="00BC7A91" w:rsidRPr="00F130F4" w:rsidRDefault="00BC7A91" w:rsidP="0049031B">
      <w:pPr>
        <w:pStyle w:val="Prrafodelista"/>
        <w:numPr>
          <w:ilvl w:val="0"/>
          <w:numId w:val="5"/>
        </w:numPr>
        <w:spacing w:after="0" w:line="360" w:lineRule="auto"/>
        <w:ind w:left="0" w:firstLine="0"/>
        <w:contextualSpacing/>
        <w:jc w:val="center"/>
        <w:outlineLvl w:val="0"/>
        <w:rPr>
          <w:rFonts w:ascii="Arial Narrow" w:hAnsi="Arial Narrow"/>
          <w:b/>
          <w:sz w:val="24"/>
          <w:szCs w:val="24"/>
        </w:rPr>
      </w:pPr>
      <w:bookmarkStart w:id="2" w:name="_Toc80265500"/>
      <w:r w:rsidRPr="00F130F4">
        <w:rPr>
          <w:rFonts w:ascii="Arial Narrow" w:hAnsi="Arial Narrow"/>
          <w:b/>
          <w:sz w:val="24"/>
          <w:szCs w:val="24"/>
        </w:rPr>
        <w:lastRenderedPageBreak/>
        <w:t>P</w:t>
      </w:r>
      <w:r w:rsidR="00A06F05" w:rsidRPr="00F130F4">
        <w:rPr>
          <w:rFonts w:ascii="Arial Narrow" w:hAnsi="Arial Narrow"/>
          <w:b/>
          <w:sz w:val="24"/>
          <w:szCs w:val="24"/>
        </w:rPr>
        <w:t>resentación</w:t>
      </w:r>
      <w:bookmarkEnd w:id="2"/>
    </w:p>
    <w:p w14:paraId="5AF53432" w14:textId="37C7F40B" w:rsidR="0087714A" w:rsidRPr="00F130F4" w:rsidRDefault="0087714A" w:rsidP="00280569">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 I</w:t>
      </w:r>
      <w:r w:rsidR="006D1B23" w:rsidRPr="00F130F4">
        <w:rPr>
          <w:rFonts w:ascii="Arial Narrow" w:hAnsi="Arial Narrow" w:cstheme="minorHAnsi"/>
          <w:sz w:val="24"/>
          <w:szCs w:val="24"/>
        </w:rPr>
        <w:t>nstituto Nacional de Transparencia, Acceso a la Información y Protección de Datos Personales</w:t>
      </w:r>
      <w:r w:rsidR="00A579E4" w:rsidRPr="00F130F4">
        <w:rPr>
          <w:rFonts w:ascii="Arial Narrow" w:hAnsi="Arial Narrow" w:cstheme="minorHAnsi"/>
          <w:sz w:val="24"/>
          <w:szCs w:val="24"/>
        </w:rPr>
        <w:t xml:space="preserve"> (INAI)</w:t>
      </w:r>
      <w:r w:rsidRPr="00F130F4">
        <w:rPr>
          <w:rFonts w:ascii="Arial Narrow" w:hAnsi="Arial Narrow" w:cstheme="minorHAnsi"/>
          <w:sz w:val="24"/>
          <w:szCs w:val="24"/>
        </w:rPr>
        <w:t>, como organismo constitucional autónomo y especializado, responsable de garantizar el cumplimiento del derecho fundamental a la protección de datos personales en posesión de los sujetos obligados, se rige por lo dispuesto en el artículo 6°, Base A, fracción VIII de la Constitución Política de los Estados Unidos Mexicanos; y en observancia de lo que dispone el artículo 16, párrafo segundo del mismo ordenamiento, respecto del cual se prevé que toda persona tiene derecho a la protección de sus datos personales, al acceso, rectificación y cancelación de los mismos así como a manifestar su oposición, en los términos que fije la ley; la cual establece los supuestos de excepción a los principios que ri</w:t>
      </w:r>
      <w:r w:rsidR="00396BC5" w:rsidRPr="00F130F4">
        <w:rPr>
          <w:rFonts w:ascii="Arial Narrow" w:hAnsi="Arial Narrow" w:cstheme="minorHAnsi"/>
          <w:sz w:val="24"/>
          <w:szCs w:val="24"/>
        </w:rPr>
        <w:t>ge</w:t>
      </w:r>
      <w:r w:rsidRPr="00F130F4">
        <w:rPr>
          <w:rFonts w:ascii="Arial Narrow" w:hAnsi="Arial Narrow" w:cstheme="minorHAnsi"/>
          <w:sz w:val="24"/>
          <w:szCs w:val="24"/>
        </w:rPr>
        <w:t>n el tratamiento de datos, ya sea por razones de seguridad nacional, disposiciones de orden público, seguridad y salud públicas</w:t>
      </w:r>
      <w:r w:rsidR="00396BC5" w:rsidRPr="00F130F4">
        <w:rPr>
          <w:rFonts w:ascii="Arial Narrow" w:hAnsi="Arial Narrow" w:cstheme="minorHAnsi"/>
          <w:sz w:val="24"/>
          <w:szCs w:val="24"/>
        </w:rPr>
        <w:t>,</w:t>
      </w:r>
      <w:r w:rsidRPr="00F130F4">
        <w:rPr>
          <w:rFonts w:ascii="Arial Narrow" w:hAnsi="Arial Narrow" w:cstheme="minorHAnsi"/>
          <w:sz w:val="24"/>
          <w:szCs w:val="24"/>
        </w:rPr>
        <w:t xml:space="preserve"> o para proteger los derechos de terceros.</w:t>
      </w:r>
    </w:p>
    <w:p w14:paraId="0BE03BC8" w14:textId="3A23FCE1" w:rsidR="0087714A" w:rsidRPr="00F130F4" w:rsidRDefault="0087714A" w:rsidP="0087714A">
      <w:pPr>
        <w:spacing w:line="360" w:lineRule="auto"/>
        <w:jc w:val="both"/>
        <w:rPr>
          <w:rFonts w:ascii="Arial Narrow" w:hAnsi="Arial Narrow" w:cstheme="minorHAnsi"/>
          <w:sz w:val="24"/>
          <w:szCs w:val="24"/>
        </w:rPr>
      </w:pPr>
      <w:r w:rsidRPr="00F130F4">
        <w:rPr>
          <w:rFonts w:ascii="Arial Narrow" w:hAnsi="Arial Narrow" w:cstheme="minorHAnsi"/>
          <w:sz w:val="24"/>
          <w:szCs w:val="24"/>
        </w:rPr>
        <w:t>En este sentido, por mandato constitucional se dispone que este organismo garante se r</w:t>
      </w:r>
      <w:r w:rsidR="007328B2" w:rsidRPr="00F130F4">
        <w:rPr>
          <w:rFonts w:ascii="Arial Narrow" w:hAnsi="Arial Narrow" w:cstheme="minorHAnsi"/>
          <w:sz w:val="24"/>
          <w:szCs w:val="24"/>
        </w:rPr>
        <w:t>e</w:t>
      </w:r>
      <w:r w:rsidRPr="00F130F4">
        <w:rPr>
          <w:rFonts w:ascii="Arial Narrow" w:hAnsi="Arial Narrow" w:cstheme="minorHAnsi"/>
          <w:sz w:val="24"/>
          <w:szCs w:val="24"/>
        </w:rPr>
        <w:t>g</w:t>
      </w:r>
      <w:r w:rsidR="007328B2" w:rsidRPr="00F130F4">
        <w:rPr>
          <w:rFonts w:ascii="Arial Narrow" w:hAnsi="Arial Narrow" w:cstheme="minorHAnsi"/>
          <w:sz w:val="24"/>
          <w:szCs w:val="24"/>
        </w:rPr>
        <w:t>irá</w:t>
      </w:r>
      <w:r w:rsidRPr="00F130F4">
        <w:rPr>
          <w:rFonts w:ascii="Arial Narrow" w:hAnsi="Arial Narrow" w:cstheme="minorHAnsi"/>
          <w:sz w:val="24"/>
          <w:szCs w:val="24"/>
        </w:rPr>
        <w:t xml:space="preserve">, en materia de protección de datos personales en posesión de sujetos obligados, en los términos que </w:t>
      </w:r>
      <w:r w:rsidR="009B7A11" w:rsidRPr="00F130F4">
        <w:rPr>
          <w:rFonts w:ascii="Arial Narrow" w:hAnsi="Arial Narrow" w:cstheme="minorHAnsi"/>
          <w:sz w:val="24"/>
          <w:szCs w:val="24"/>
        </w:rPr>
        <w:t>determine</w:t>
      </w:r>
      <w:r w:rsidRPr="00F130F4">
        <w:rPr>
          <w:rFonts w:ascii="Arial Narrow" w:hAnsi="Arial Narrow" w:cstheme="minorHAnsi"/>
          <w:sz w:val="24"/>
          <w:szCs w:val="24"/>
        </w:rPr>
        <w:t xml:space="preserve"> la ley general emitida por el Congreso de la Unión. </w:t>
      </w:r>
    </w:p>
    <w:p w14:paraId="3462246D" w14:textId="6784678A" w:rsidR="0087714A" w:rsidRPr="00F130F4" w:rsidRDefault="00671135" w:rsidP="0087714A">
      <w:pPr>
        <w:spacing w:line="360" w:lineRule="auto"/>
        <w:jc w:val="both"/>
        <w:rPr>
          <w:rFonts w:ascii="Arial Narrow" w:hAnsi="Arial Narrow" w:cstheme="minorHAnsi"/>
          <w:sz w:val="24"/>
          <w:szCs w:val="24"/>
        </w:rPr>
      </w:pPr>
      <w:r w:rsidRPr="00F130F4">
        <w:rPr>
          <w:rFonts w:ascii="Arial Narrow" w:hAnsi="Arial Narrow" w:cstheme="minorHAnsi"/>
          <w:sz w:val="24"/>
          <w:szCs w:val="24"/>
        </w:rPr>
        <w:t>Debido a</w:t>
      </w:r>
      <w:r w:rsidR="0087714A" w:rsidRPr="00F130F4">
        <w:rPr>
          <w:rFonts w:ascii="Arial Narrow" w:hAnsi="Arial Narrow" w:cstheme="minorHAnsi"/>
          <w:sz w:val="24"/>
          <w:szCs w:val="24"/>
        </w:rPr>
        <w:t xml:space="preserve"> lo anterior, el 26 de enero de 2017, se publicó en el Diario Oficial de la Federación la Ley General de</w:t>
      </w:r>
      <w:r w:rsidR="00663694" w:rsidRPr="00F130F4">
        <w:rPr>
          <w:rFonts w:ascii="Arial Narrow" w:hAnsi="Arial Narrow" w:cstheme="minorHAnsi"/>
          <w:sz w:val="24"/>
          <w:szCs w:val="24"/>
        </w:rPr>
        <w:t xml:space="preserve"> Protección de</w:t>
      </w:r>
      <w:r w:rsidR="0087714A" w:rsidRPr="00F130F4">
        <w:rPr>
          <w:rFonts w:ascii="Arial Narrow" w:hAnsi="Arial Narrow" w:cstheme="minorHAnsi"/>
          <w:sz w:val="24"/>
          <w:szCs w:val="24"/>
        </w:rPr>
        <w:t xml:space="preserve"> Datos</w:t>
      </w:r>
      <w:r w:rsidR="00663694" w:rsidRPr="00F130F4">
        <w:rPr>
          <w:rFonts w:ascii="Arial Narrow" w:hAnsi="Arial Narrow" w:cstheme="minorHAnsi"/>
          <w:sz w:val="24"/>
          <w:szCs w:val="24"/>
        </w:rPr>
        <w:t xml:space="preserve"> Personales en Posesión de Sujetos Obligados (</w:t>
      </w:r>
      <w:r w:rsidR="00541EF9" w:rsidRPr="00F130F4">
        <w:rPr>
          <w:rFonts w:ascii="Arial Narrow" w:hAnsi="Arial Narrow" w:cstheme="minorHAnsi"/>
          <w:sz w:val="24"/>
          <w:szCs w:val="24"/>
        </w:rPr>
        <w:t>Ley General</w:t>
      </w:r>
      <w:r w:rsidR="00663694" w:rsidRPr="00F130F4">
        <w:rPr>
          <w:rFonts w:ascii="Arial Narrow" w:hAnsi="Arial Narrow" w:cstheme="minorHAnsi"/>
          <w:sz w:val="24"/>
          <w:szCs w:val="24"/>
        </w:rPr>
        <w:t>)</w:t>
      </w:r>
      <w:r w:rsidR="0087714A" w:rsidRPr="00F130F4">
        <w:rPr>
          <w:rFonts w:ascii="Arial Narrow" w:hAnsi="Arial Narrow" w:cstheme="minorHAnsi"/>
          <w:sz w:val="24"/>
          <w:szCs w:val="24"/>
        </w:rPr>
        <w:t xml:space="preserve">, la cual tiene por objeto establecer las bases, principios y procedimientos para garantizar el derecho de toda persona a la protección de sus datos personales, en posesión de sujetos obligados. </w:t>
      </w:r>
    </w:p>
    <w:p w14:paraId="04EC1539" w14:textId="184636F0" w:rsidR="00BC7A91" w:rsidRPr="00F130F4" w:rsidRDefault="00BC7A91" w:rsidP="00BC7A91">
      <w:pPr>
        <w:spacing w:line="360" w:lineRule="auto"/>
        <w:jc w:val="both"/>
        <w:rPr>
          <w:rFonts w:ascii="Arial Narrow" w:hAnsi="Arial Narrow"/>
          <w:sz w:val="24"/>
          <w:szCs w:val="24"/>
        </w:rPr>
      </w:pPr>
      <w:r w:rsidRPr="00F130F4">
        <w:rPr>
          <w:rFonts w:ascii="Arial Narrow" w:hAnsi="Arial Narrow"/>
          <w:sz w:val="24"/>
          <w:szCs w:val="24"/>
        </w:rPr>
        <w:t xml:space="preserve">La </w:t>
      </w:r>
      <w:r w:rsidR="00541EF9" w:rsidRPr="00F130F4">
        <w:rPr>
          <w:rFonts w:ascii="Arial Narrow" w:hAnsi="Arial Narrow"/>
          <w:sz w:val="24"/>
          <w:szCs w:val="24"/>
        </w:rPr>
        <w:t>Ley General</w:t>
      </w:r>
      <w:r w:rsidRPr="00F130F4">
        <w:rPr>
          <w:rFonts w:ascii="Arial Narrow" w:hAnsi="Arial Narrow"/>
          <w:sz w:val="24"/>
          <w:szCs w:val="24"/>
        </w:rPr>
        <w:t xml:space="preserve"> dispone obligaciones concretas para que cada responsable del tratamiento de datos personales cumpla con los principios de licitud, finalidad, lealtad, consentimiento, calidad, proporcionalidad, información y responsabilidad en el tratamiento de datos personales</w:t>
      </w:r>
      <w:r w:rsidR="00DE7C2B" w:rsidRPr="00F130F4">
        <w:rPr>
          <w:rFonts w:ascii="Arial Narrow" w:hAnsi="Arial Narrow"/>
          <w:sz w:val="24"/>
          <w:szCs w:val="24"/>
        </w:rPr>
        <w:t>;</w:t>
      </w:r>
      <w:r w:rsidRPr="00F130F4">
        <w:rPr>
          <w:rFonts w:ascii="Arial Narrow" w:hAnsi="Arial Narrow"/>
          <w:sz w:val="24"/>
          <w:szCs w:val="24"/>
        </w:rPr>
        <w:t xml:space="preserve"> </w:t>
      </w:r>
      <w:r w:rsidR="00DE7C2B" w:rsidRPr="00F130F4">
        <w:rPr>
          <w:rFonts w:ascii="Arial Narrow" w:hAnsi="Arial Narrow"/>
          <w:sz w:val="24"/>
          <w:szCs w:val="24"/>
        </w:rPr>
        <w:t>los cuales</w:t>
      </w:r>
      <w:r w:rsidRPr="00F130F4">
        <w:rPr>
          <w:rFonts w:ascii="Arial Narrow" w:hAnsi="Arial Narrow"/>
          <w:sz w:val="24"/>
          <w:szCs w:val="24"/>
        </w:rPr>
        <w:t xml:space="preserve"> deberá</w:t>
      </w:r>
      <w:r w:rsidR="00DE7C2B" w:rsidRPr="00F130F4">
        <w:rPr>
          <w:rFonts w:ascii="Arial Narrow" w:hAnsi="Arial Narrow"/>
          <w:sz w:val="24"/>
          <w:szCs w:val="24"/>
        </w:rPr>
        <w:t>n</w:t>
      </w:r>
      <w:r w:rsidRPr="00F130F4">
        <w:rPr>
          <w:rFonts w:ascii="Arial Narrow" w:hAnsi="Arial Narrow"/>
          <w:sz w:val="24"/>
          <w:szCs w:val="24"/>
        </w:rPr>
        <w:t xml:space="preserve"> sujetarse a las facultades o atribuciones que la normatividad aplicable le</w:t>
      </w:r>
      <w:r w:rsidR="002B29BD" w:rsidRPr="00F130F4">
        <w:rPr>
          <w:rFonts w:ascii="Arial Narrow" w:hAnsi="Arial Narrow"/>
          <w:sz w:val="24"/>
          <w:szCs w:val="24"/>
        </w:rPr>
        <w:t>s</w:t>
      </w:r>
      <w:r w:rsidRPr="00F130F4">
        <w:rPr>
          <w:rFonts w:ascii="Arial Narrow" w:hAnsi="Arial Narrow"/>
          <w:sz w:val="24"/>
          <w:szCs w:val="24"/>
        </w:rPr>
        <w:t xml:space="preserve"> confiera.</w:t>
      </w:r>
    </w:p>
    <w:p w14:paraId="6FF6E566" w14:textId="0D9FDF3C" w:rsidR="00BC7A91" w:rsidRPr="00F130F4" w:rsidRDefault="00BC7A91" w:rsidP="00BC7A91">
      <w:pPr>
        <w:spacing w:line="360" w:lineRule="auto"/>
        <w:jc w:val="both"/>
        <w:rPr>
          <w:rFonts w:ascii="Arial Narrow" w:hAnsi="Arial Narrow"/>
          <w:sz w:val="24"/>
          <w:szCs w:val="24"/>
        </w:rPr>
      </w:pPr>
      <w:r w:rsidRPr="00F130F4">
        <w:rPr>
          <w:rFonts w:ascii="Arial Narrow" w:hAnsi="Arial Narrow"/>
          <w:sz w:val="24"/>
          <w:szCs w:val="24"/>
        </w:rPr>
        <w:t xml:space="preserve">Asimismo, </w:t>
      </w:r>
      <w:r w:rsidR="00E35676" w:rsidRPr="00F130F4">
        <w:rPr>
          <w:rFonts w:ascii="Arial Narrow" w:hAnsi="Arial Narrow"/>
          <w:sz w:val="24"/>
          <w:szCs w:val="24"/>
        </w:rPr>
        <w:t>establece</w:t>
      </w:r>
      <w:r w:rsidRPr="00F130F4">
        <w:rPr>
          <w:rFonts w:ascii="Arial Narrow" w:hAnsi="Arial Narrow"/>
          <w:sz w:val="24"/>
          <w:szCs w:val="24"/>
        </w:rPr>
        <w:t xml:space="preserve"> que todo tratamiento de datos personales que efectúen los responsables deberá estar justificado por finalidades concretas, lícitas, explícitas y legítimas; sin que el responsable pueda obtener y tratar datos personales, a través de medios engañosos o fraudulentos, privilegiando la protección de los intereses del titular y la expectativa razonable de privacidad.</w:t>
      </w:r>
    </w:p>
    <w:p w14:paraId="6DCB7502" w14:textId="0F1F0BD8" w:rsidR="00BC7A91" w:rsidRPr="00F130F4" w:rsidRDefault="00BC7A91" w:rsidP="006509DD">
      <w:pPr>
        <w:spacing w:line="360" w:lineRule="auto"/>
        <w:jc w:val="both"/>
        <w:rPr>
          <w:rFonts w:ascii="Arial Narrow" w:hAnsi="Arial Narrow"/>
          <w:sz w:val="24"/>
          <w:szCs w:val="24"/>
        </w:rPr>
      </w:pPr>
      <w:r w:rsidRPr="00F130F4">
        <w:rPr>
          <w:rFonts w:ascii="Arial Narrow" w:hAnsi="Arial Narrow"/>
          <w:sz w:val="24"/>
          <w:szCs w:val="24"/>
        </w:rPr>
        <w:t xml:space="preserve">En este contexto, </w:t>
      </w:r>
      <w:r w:rsidR="002B29BD" w:rsidRPr="00F130F4">
        <w:rPr>
          <w:rFonts w:ascii="Arial Narrow" w:hAnsi="Arial Narrow"/>
          <w:sz w:val="24"/>
          <w:szCs w:val="24"/>
        </w:rPr>
        <w:t xml:space="preserve">en </w:t>
      </w:r>
      <w:r w:rsidRPr="00F130F4">
        <w:rPr>
          <w:rFonts w:ascii="Arial Narrow" w:hAnsi="Arial Narrow"/>
          <w:sz w:val="24"/>
          <w:szCs w:val="24"/>
        </w:rPr>
        <w:t>el artículo 89</w:t>
      </w:r>
      <w:r w:rsidR="002E565B" w:rsidRPr="00F130F4">
        <w:rPr>
          <w:rFonts w:ascii="Arial Narrow" w:hAnsi="Arial Narrow"/>
          <w:sz w:val="24"/>
          <w:szCs w:val="24"/>
        </w:rPr>
        <w:t xml:space="preserve"> fracciones I</w:t>
      </w:r>
      <w:r w:rsidR="00280569" w:rsidRPr="00F130F4">
        <w:rPr>
          <w:rFonts w:ascii="Arial Narrow" w:hAnsi="Arial Narrow"/>
          <w:sz w:val="24"/>
          <w:szCs w:val="24"/>
        </w:rPr>
        <w:t>, XIX</w:t>
      </w:r>
      <w:r w:rsidR="002E565B" w:rsidRPr="00F130F4">
        <w:rPr>
          <w:rFonts w:ascii="Arial Narrow" w:hAnsi="Arial Narrow"/>
          <w:sz w:val="24"/>
          <w:szCs w:val="24"/>
        </w:rPr>
        <w:t xml:space="preserve"> y XXV</w:t>
      </w:r>
      <w:r w:rsidRPr="00F130F4">
        <w:rPr>
          <w:rFonts w:ascii="Arial Narrow" w:hAnsi="Arial Narrow"/>
          <w:sz w:val="24"/>
          <w:szCs w:val="24"/>
        </w:rPr>
        <w:t xml:space="preserve"> de la </w:t>
      </w:r>
      <w:r w:rsidR="00541EF9" w:rsidRPr="00F130F4">
        <w:rPr>
          <w:rFonts w:ascii="Arial Narrow" w:hAnsi="Arial Narrow"/>
          <w:sz w:val="24"/>
          <w:szCs w:val="24"/>
        </w:rPr>
        <w:t>Ley General</w:t>
      </w:r>
      <w:r w:rsidR="006509DD" w:rsidRPr="00F130F4">
        <w:rPr>
          <w:rFonts w:ascii="Arial Narrow" w:hAnsi="Arial Narrow"/>
          <w:sz w:val="24"/>
          <w:szCs w:val="24"/>
        </w:rPr>
        <w:t>,</w:t>
      </w:r>
      <w:r w:rsidR="00E01389" w:rsidRPr="00F130F4">
        <w:rPr>
          <w:rFonts w:ascii="Arial Narrow" w:hAnsi="Arial Narrow"/>
          <w:sz w:val="24"/>
          <w:szCs w:val="24"/>
        </w:rPr>
        <w:t xml:space="preserve"> </w:t>
      </w:r>
      <w:r w:rsidR="002B29BD" w:rsidRPr="00F130F4">
        <w:rPr>
          <w:rFonts w:ascii="Arial Narrow" w:hAnsi="Arial Narrow"/>
          <w:sz w:val="24"/>
          <w:szCs w:val="24"/>
        </w:rPr>
        <w:t xml:space="preserve">se </w:t>
      </w:r>
      <w:r w:rsidRPr="00F130F4">
        <w:rPr>
          <w:rFonts w:ascii="Arial Narrow" w:hAnsi="Arial Narrow"/>
          <w:sz w:val="24"/>
          <w:szCs w:val="24"/>
        </w:rPr>
        <w:t>establece</w:t>
      </w:r>
      <w:r w:rsidR="002B29BD" w:rsidRPr="00F130F4">
        <w:rPr>
          <w:rFonts w:ascii="Arial Narrow" w:hAnsi="Arial Narrow"/>
          <w:sz w:val="24"/>
          <w:szCs w:val="24"/>
        </w:rPr>
        <w:t>n</w:t>
      </w:r>
      <w:r w:rsidRPr="00F130F4">
        <w:rPr>
          <w:rFonts w:ascii="Arial Narrow" w:hAnsi="Arial Narrow"/>
          <w:sz w:val="24"/>
          <w:szCs w:val="24"/>
        </w:rPr>
        <w:t xml:space="preserve"> </w:t>
      </w:r>
      <w:r w:rsidR="002B29BD" w:rsidRPr="00F130F4">
        <w:rPr>
          <w:rFonts w:ascii="Arial Narrow" w:hAnsi="Arial Narrow"/>
          <w:sz w:val="24"/>
          <w:szCs w:val="24"/>
        </w:rPr>
        <w:t>para e</w:t>
      </w:r>
      <w:r w:rsidRPr="00F130F4">
        <w:rPr>
          <w:rFonts w:ascii="Arial Narrow" w:hAnsi="Arial Narrow"/>
          <w:sz w:val="24"/>
          <w:szCs w:val="24"/>
        </w:rPr>
        <w:t xml:space="preserve">l INAI, entre otras, las atribuciones de garantizar el ejercicio del derecho a la protección de datos personales en posesión de sujetos obligados; </w:t>
      </w:r>
      <w:r w:rsidR="00280569" w:rsidRPr="00F130F4">
        <w:rPr>
          <w:rFonts w:ascii="Arial Narrow" w:hAnsi="Arial Narrow"/>
          <w:sz w:val="24"/>
          <w:szCs w:val="24"/>
        </w:rPr>
        <w:t xml:space="preserve">emitir, en el ámbito de su competencia, las disposiciones administrativas de carácter general para el debido cumplimiento de los principios, deberes y obligaciones que establece la </w:t>
      </w:r>
      <w:r w:rsidR="00541EF9" w:rsidRPr="00F130F4">
        <w:rPr>
          <w:rFonts w:ascii="Arial Narrow" w:hAnsi="Arial Narrow"/>
          <w:sz w:val="24"/>
          <w:szCs w:val="24"/>
        </w:rPr>
        <w:t>Ley General</w:t>
      </w:r>
      <w:r w:rsidR="00280569" w:rsidRPr="00F130F4">
        <w:rPr>
          <w:rFonts w:ascii="Arial Narrow" w:hAnsi="Arial Narrow"/>
          <w:sz w:val="24"/>
          <w:szCs w:val="24"/>
        </w:rPr>
        <w:t xml:space="preserve">, así como para el ejercicio de los derechos de los titulares; </w:t>
      </w:r>
      <w:r w:rsidRPr="00F130F4">
        <w:rPr>
          <w:rFonts w:ascii="Arial Narrow" w:hAnsi="Arial Narrow"/>
          <w:sz w:val="24"/>
          <w:szCs w:val="24"/>
        </w:rPr>
        <w:lastRenderedPageBreak/>
        <w:t xml:space="preserve">así como de diseñar y aplicar indicadores y criterios para evaluar el desempeño de los responsables respecto al cumplimiento de la </w:t>
      </w:r>
      <w:r w:rsidR="00541EF9" w:rsidRPr="00F130F4">
        <w:rPr>
          <w:rFonts w:ascii="Arial Narrow" w:hAnsi="Arial Narrow"/>
          <w:sz w:val="24"/>
          <w:szCs w:val="24"/>
        </w:rPr>
        <w:t>Ley General</w:t>
      </w:r>
      <w:r w:rsidRPr="00F130F4">
        <w:rPr>
          <w:rFonts w:ascii="Arial Narrow" w:hAnsi="Arial Narrow"/>
          <w:sz w:val="24"/>
          <w:szCs w:val="24"/>
        </w:rPr>
        <w:t xml:space="preserve"> y </w:t>
      </w:r>
      <w:r w:rsidR="00D67C1C" w:rsidRPr="00F130F4">
        <w:rPr>
          <w:rFonts w:ascii="Arial Narrow" w:hAnsi="Arial Narrow" w:cs="Arial"/>
          <w:sz w:val="24"/>
          <w:szCs w:val="24"/>
        </w:rPr>
        <w:t xml:space="preserve">demás </w:t>
      </w:r>
      <w:r w:rsidR="002B29BD" w:rsidRPr="00F130F4">
        <w:rPr>
          <w:rFonts w:ascii="Arial Narrow" w:hAnsi="Arial Narrow" w:cs="Arial"/>
          <w:sz w:val="24"/>
          <w:szCs w:val="24"/>
        </w:rPr>
        <w:t xml:space="preserve">disposiciones que resulten </w:t>
      </w:r>
      <w:r w:rsidR="00D67C1C" w:rsidRPr="00F130F4">
        <w:rPr>
          <w:rFonts w:ascii="Arial Narrow" w:hAnsi="Arial Narrow" w:cs="Arial"/>
          <w:sz w:val="24"/>
          <w:szCs w:val="24"/>
        </w:rPr>
        <w:t>aplicable</w:t>
      </w:r>
      <w:r w:rsidR="002B29BD" w:rsidRPr="00F130F4">
        <w:rPr>
          <w:rFonts w:ascii="Arial Narrow" w:hAnsi="Arial Narrow" w:cs="Arial"/>
          <w:sz w:val="24"/>
          <w:szCs w:val="24"/>
        </w:rPr>
        <w:t>s</w:t>
      </w:r>
      <w:r w:rsidR="00DD4657" w:rsidRPr="00F130F4">
        <w:rPr>
          <w:rFonts w:ascii="Arial Narrow" w:hAnsi="Arial Narrow" w:cs="Arial"/>
          <w:sz w:val="24"/>
          <w:szCs w:val="24"/>
        </w:rPr>
        <w:t xml:space="preserve"> en la materia</w:t>
      </w:r>
      <w:r w:rsidRPr="00F130F4">
        <w:rPr>
          <w:rFonts w:ascii="Arial Narrow" w:hAnsi="Arial Narrow"/>
          <w:sz w:val="24"/>
          <w:szCs w:val="24"/>
        </w:rPr>
        <w:t>.</w:t>
      </w:r>
    </w:p>
    <w:p w14:paraId="5A3DC89B" w14:textId="02E25331" w:rsidR="008F3A55" w:rsidRPr="00F130F4" w:rsidRDefault="00E01389" w:rsidP="00F00960">
      <w:pPr>
        <w:spacing w:line="360" w:lineRule="auto"/>
        <w:jc w:val="both"/>
        <w:rPr>
          <w:rFonts w:ascii="Arial Narrow" w:hAnsi="Arial Narrow"/>
          <w:sz w:val="24"/>
          <w:szCs w:val="24"/>
        </w:rPr>
      </w:pPr>
      <w:r w:rsidRPr="00F130F4">
        <w:rPr>
          <w:rFonts w:ascii="Arial Narrow" w:hAnsi="Arial Narrow"/>
          <w:sz w:val="24"/>
          <w:szCs w:val="24"/>
        </w:rPr>
        <w:t xml:space="preserve">Por </w:t>
      </w:r>
      <w:r w:rsidR="0087714A" w:rsidRPr="00F130F4">
        <w:rPr>
          <w:rFonts w:ascii="Arial Narrow" w:hAnsi="Arial Narrow"/>
          <w:sz w:val="24"/>
          <w:szCs w:val="24"/>
        </w:rPr>
        <w:t>lo anterior,</w:t>
      </w:r>
      <w:r w:rsidRPr="00F130F4">
        <w:rPr>
          <w:rFonts w:ascii="Arial Narrow" w:hAnsi="Arial Narrow"/>
          <w:sz w:val="24"/>
          <w:szCs w:val="24"/>
        </w:rPr>
        <w:t xml:space="preserve"> y con la finalidad de observar lo dispuesto por el artículo 89 fracción XXV de la </w:t>
      </w:r>
      <w:r w:rsidR="00541EF9" w:rsidRPr="00F130F4">
        <w:rPr>
          <w:rFonts w:ascii="Arial Narrow" w:hAnsi="Arial Narrow"/>
          <w:sz w:val="24"/>
          <w:szCs w:val="24"/>
        </w:rPr>
        <w:t>Ley General</w:t>
      </w:r>
      <w:r w:rsidR="00D81C16" w:rsidRPr="00F130F4">
        <w:rPr>
          <w:rFonts w:ascii="Arial Narrow" w:hAnsi="Arial Narrow"/>
          <w:sz w:val="24"/>
          <w:szCs w:val="24"/>
        </w:rPr>
        <w:t>, 246 y 248 de los Lineamientos Generales de Protección de Datos Personales para el Sector Público</w:t>
      </w:r>
      <w:r w:rsidR="00427F29" w:rsidRPr="00F130F4">
        <w:rPr>
          <w:rFonts w:ascii="Arial Narrow" w:hAnsi="Arial Narrow"/>
          <w:sz w:val="24"/>
          <w:szCs w:val="24"/>
        </w:rPr>
        <w:t xml:space="preserve"> (Lineamientos Generales)</w:t>
      </w:r>
      <w:r w:rsidRPr="00F130F4">
        <w:rPr>
          <w:rFonts w:ascii="Arial Narrow" w:hAnsi="Arial Narrow"/>
          <w:sz w:val="24"/>
          <w:szCs w:val="24"/>
        </w:rPr>
        <w:t>; e</w:t>
      </w:r>
      <w:r w:rsidR="00BC7A91" w:rsidRPr="00F130F4">
        <w:rPr>
          <w:rFonts w:ascii="Arial Narrow" w:hAnsi="Arial Narrow"/>
          <w:sz w:val="24"/>
          <w:szCs w:val="24"/>
        </w:rPr>
        <w:t xml:space="preserve">l presente documento integra una perspectiva metodológica </w:t>
      </w:r>
      <w:r w:rsidRPr="00F130F4">
        <w:rPr>
          <w:rFonts w:ascii="Arial Narrow" w:hAnsi="Arial Narrow"/>
          <w:sz w:val="24"/>
          <w:szCs w:val="24"/>
        </w:rPr>
        <w:t>y conceptual</w:t>
      </w:r>
      <w:r w:rsidR="00456476" w:rsidRPr="00F130F4">
        <w:rPr>
          <w:rFonts w:ascii="Arial Narrow" w:hAnsi="Arial Narrow"/>
          <w:sz w:val="24"/>
          <w:szCs w:val="24"/>
        </w:rPr>
        <w:t xml:space="preserve"> que consiste en el establecimiento de </w:t>
      </w:r>
      <w:r w:rsidR="00280569" w:rsidRPr="00F130F4">
        <w:rPr>
          <w:rFonts w:ascii="Arial Narrow" w:hAnsi="Arial Narrow"/>
          <w:sz w:val="24"/>
          <w:szCs w:val="24"/>
        </w:rPr>
        <w:t>l</w:t>
      </w:r>
      <w:r w:rsidR="00456476" w:rsidRPr="00F130F4">
        <w:rPr>
          <w:rFonts w:ascii="Arial Narrow" w:hAnsi="Arial Narrow"/>
          <w:sz w:val="24"/>
          <w:szCs w:val="24"/>
        </w:rPr>
        <w:t>a metodología, criterios</w:t>
      </w:r>
      <w:r w:rsidR="006B35C1" w:rsidRPr="00F130F4">
        <w:rPr>
          <w:rFonts w:ascii="Arial Narrow" w:hAnsi="Arial Narrow"/>
          <w:sz w:val="24"/>
          <w:szCs w:val="24"/>
        </w:rPr>
        <w:t>, formatos</w:t>
      </w:r>
      <w:r w:rsidR="00456476" w:rsidRPr="00F130F4">
        <w:rPr>
          <w:rFonts w:ascii="Arial Narrow" w:hAnsi="Arial Narrow"/>
          <w:sz w:val="24"/>
          <w:szCs w:val="24"/>
        </w:rPr>
        <w:t xml:space="preserve"> e indicadores necesarios para </w:t>
      </w:r>
      <w:r w:rsidRPr="00F130F4">
        <w:rPr>
          <w:rFonts w:ascii="Arial Narrow" w:hAnsi="Arial Narrow"/>
          <w:sz w:val="24"/>
          <w:szCs w:val="24"/>
        </w:rPr>
        <w:t xml:space="preserve">evaluar el desempeño de los responsables respecto del cumplimiento de las disposiciones que </w:t>
      </w:r>
      <w:r w:rsidR="00280569" w:rsidRPr="00F130F4">
        <w:rPr>
          <w:rFonts w:ascii="Arial Narrow" w:hAnsi="Arial Narrow"/>
          <w:sz w:val="24"/>
          <w:szCs w:val="24"/>
        </w:rPr>
        <w:t xml:space="preserve">se </w:t>
      </w:r>
      <w:r w:rsidRPr="00F130F4">
        <w:rPr>
          <w:rFonts w:ascii="Arial Narrow" w:hAnsi="Arial Narrow"/>
          <w:sz w:val="24"/>
          <w:szCs w:val="24"/>
        </w:rPr>
        <w:t>establece</w:t>
      </w:r>
      <w:r w:rsidR="00280569" w:rsidRPr="00F130F4">
        <w:rPr>
          <w:rFonts w:ascii="Arial Narrow" w:hAnsi="Arial Narrow"/>
          <w:sz w:val="24"/>
          <w:szCs w:val="24"/>
        </w:rPr>
        <w:t>n en</w:t>
      </w:r>
      <w:r w:rsidRPr="00F130F4">
        <w:rPr>
          <w:rFonts w:ascii="Arial Narrow" w:hAnsi="Arial Narrow"/>
          <w:sz w:val="24"/>
          <w:szCs w:val="24"/>
        </w:rPr>
        <w:t xml:space="preserve"> la </w:t>
      </w:r>
      <w:r w:rsidR="00541EF9" w:rsidRPr="00F130F4">
        <w:rPr>
          <w:rFonts w:ascii="Arial Narrow" w:hAnsi="Arial Narrow"/>
          <w:sz w:val="24"/>
          <w:szCs w:val="24"/>
        </w:rPr>
        <w:t>Ley General</w:t>
      </w:r>
      <w:r w:rsidR="00D61324" w:rsidRPr="00F130F4">
        <w:rPr>
          <w:rFonts w:ascii="Arial Narrow" w:hAnsi="Arial Narrow"/>
          <w:sz w:val="24"/>
          <w:szCs w:val="24"/>
        </w:rPr>
        <w:t>,</w:t>
      </w:r>
      <w:r w:rsidR="00280569" w:rsidRPr="00F130F4">
        <w:rPr>
          <w:rFonts w:ascii="Arial Narrow" w:hAnsi="Arial Narrow"/>
          <w:sz w:val="24"/>
          <w:szCs w:val="24"/>
        </w:rPr>
        <w:t xml:space="preserve"> y demás disposiciones aplicables en la materia</w:t>
      </w:r>
      <w:r w:rsidR="00BC7A91" w:rsidRPr="00F130F4">
        <w:rPr>
          <w:rFonts w:ascii="Arial Narrow" w:hAnsi="Arial Narrow"/>
          <w:sz w:val="24"/>
          <w:szCs w:val="24"/>
        </w:rPr>
        <w:t xml:space="preserve">. </w:t>
      </w:r>
    </w:p>
    <w:p w14:paraId="0BC20B50" w14:textId="6F15D737" w:rsidR="00456476" w:rsidRPr="00F130F4" w:rsidRDefault="00456476" w:rsidP="00F00960">
      <w:pPr>
        <w:spacing w:line="360" w:lineRule="auto"/>
        <w:jc w:val="both"/>
        <w:rPr>
          <w:rFonts w:ascii="Arial Narrow" w:hAnsi="Arial Narrow"/>
          <w:sz w:val="24"/>
          <w:szCs w:val="24"/>
        </w:rPr>
      </w:pPr>
    </w:p>
    <w:p w14:paraId="33EE525E" w14:textId="5833D4F6" w:rsidR="00456476" w:rsidRPr="00F130F4" w:rsidRDefault="00456476" w:rsidP="00F00960">
      <w:pPr>
        <w:spacing w:line="360" w:lineRule="auto"/>
        <w:jc w:val="both"/>
        <w:rPr>
          <w:rFonts w:ascii="Arial Narrow" w:hAnsi="Arial Narrow"/>
          <w:sz w:val="24"/>
          <w:szCs w:val="24"/>
        </w:rPr>
      </w:pPr>
    </w:p>
    <w:p w14:paraId="577DD92D" w14:textId="12017E33" w:rsidR="0015038E" w:rsidRPr="00F130F4" w:rsidRDefault="0015038E" w:rsidP="00F00960">
      <w:pPr>
        <w:spacing w:line="360" w:lineRule="auto"/>
        <w:jc w:val="both"/>
        <w:rPr>
          <w:rFonts w:ascii="Arial Narrow" w:hAnsi="Arial Narrow"/>
          <w:sz w:val="24"/>
          <w:szCs w:val="24"/>
        </w:rPr>
      </w:pPr>
    </w:p>
    <w:p w14:paraId="5E531EC0" w14:textId="23EAA7DE" w:rsidR="0015038E" w:rsidRPr="00F130F4" w:rsidRDefault="0015038E" w:rsidP="008F3A55">
      <w:pPr>
        <w:spacing w:line="360" w:lineRule="auto"/>
        <w:jc w:val="both"/>
        <w:rPr>
          <w:rFonts w:ascii="Arial Narrow" w:hAnsi="Arial Narrow"/>
          <w:sz w:val="24"/>
          <w:szCs w:val="24"/>
        </w:rPr>
      </w:pPr>
    </w:p>
    <w:p w14:paraId="7C36BBC6" w14:textId="23255DCF" w:rsidR="00E32853" w:rsidRPr="00F130F4" w:rsidRDefault="00E32853" w:rsidP="008F3A55">
      <w:pPr>
        <w:spacing w:line="360" w:lineRule="auto"/>
        <w:jc w:val="both"/>
        <w:rPr>
          <w:rFonts w:ascii="Arial Narrow" w:hAnsi="Arial Narrow"/>
          <w:sz w:val="24"/>
          <w:szCs w:val="24"/>
        </w:rPr>
      </w:pPr>
    </w:p>
    <w:p w14:paraId="6B8C8E1C" w14:textId="0A34C60E" w:rsidR="00E32853" w:rsidRPr="00F130F4" w:rsidRDefault="00E32853" w:rsidP="008F3A55">
      <w:pPr>
        <w:spacing w:line="360" w:lineRule="auto"/>
        <w:jc w:val="both"/>
        <w:rPr>
          <w:rFonts w:ascii="Arial Narrow" w:hAnsi="Arial Narrow"/>
          <w:sz w:val="24"/>
          <w:szCs w:val="24"/>
        </w:rPr>
      </w:pPr>
    </w:p>
    <w:p w14:paraId="259EC08F" w14:textId="564DEDA3" w:rsidR="00E32853" w:rsidRPr="00F130F4" w:rsidRDefault="00E32853" w:rsidP="008F3A55">
      <w:pPr>
        <w:spacing w:line="360" w:lineRule="auto"/>
        <w:jc w:val="both"/>
        <w:rPr>
          <w:rFonts w:ascii="Arial Narrow" w:hAnsi="Arial Narrow"/>
          <w:sz w:val="24"/>
          <w:szCs w:val="24"/>
        </w:rPr>
      </w:pPr>
    </w:p>
    <w:p w14:paraId="06A26F31" w14:textId="209070A3" w:rsidR="00E32853" w:rsidRPr="00F130F4" w:rsidRDefault="00E32853" w:rsidP="008F3A55">
      <w:pPr>
        <w:spacing w:line="360" w:lineRule="auto"/>
        <w:jc w:val="both"/>
        <w:rPr>
          <w:rFonts w:ascii="Arial Narrow" w:hAnsi="Arial Narrow"/>
          <w:sz w:val="24"/>
          <w:szCs w:val="24"/>
        </w:rPr>
      </w:pPr>
    </w:p>
    <w:p w14:paraId="603DDBC7" w14:textId="402554D5" w:rsidR="00E32853" w:rsidRPr="00F130F4" w:rsidRDefault="00E32853" w:rsidP="008F3A55">
      <w:pPr>
        <w:spacing w:line="360" w:lineRule="auto"/>
        <w:jc w:val="both"/>
        <w:rPr>
          <w:rFonts w:ascii="Arial Narrow" w:hAnsi="Arial Narrow"/>
          <w:sz w:val="24"/>
          <w:szCs w:val="24"/>
        </w:rPr>
      </w:pPr>
    </w:p>
    <w:p w14:paraId="73344CA9" w14:textId="77777777" w:rsidR="00E32853" w:rsidRPr="00F130F4" w:rsidRDefault="00E32853" w:rsidP="008F3A55">
      <w:pPr>
        <w:spacing w:line="360" w:lineRule="auto"/>
        <w:jc w:val="both"/>
        <w:rPr>
          <w:rFonts w:ascii="Arial Narrow" w:hAnsi="Arial Narrow"/>
          <w:sz w:val="24"/>
          <w:szCs w:val="24"/>
        </w:rPr>
      </w:pPr>
    </w:p>
    <w:p w14:paraId="2E2A9E5B" w14:textId="5C3D9F85" w:rsidR="0015038E" w:rsidRPr="00F130F4" w:rsidRDefault="0015038E" w:rsidP="008F3A55">
      <w:pPr>
        <w:spacing w:line="360" w:lineRule="auto"/>
        <w:jc w:val="both"/>
        <w:rPr>
          <w:rFonts w:ascii="Arial Narrow" w:hAnsi="Arial Narrow"/>
          <w:sz w:val="24"/>
          <w:szCs w:val="24"/>
        </w:rPr>
      </w:pPr>
    </w:p>
    <w:p w14:paraId="431DAA2D" w14:textId="60FA834E" w:rsidR="006A6969" w:rsidRPr="00F130F4" w:rsidRDefault="006A6969" w:rsidP="008F3A55">
      <w:pPr>
        <w:spacing w:line="360" w:lineRule="auto"/>
        <w:jc w:val="both"/>
        <w:rPr>
          <w:rFonts w:ascii="Arial Narrow" w:hAnsi="Arial Narrow"/>
          <w:sz w:val="24"/>
          <w:szCs w:val="24"/>
        </w:rPr>
      </w:pPr>
    </w:p>
    <w:p w14:paraId="058C3B8E" w14:textId="6FD55F7F" w:rsidR="00DB07B6" w:rsidRPr="00F130F4" w:rsidRDefault="00DB07B6" w:rsidP="008F3A55">
      <w:pPr>
        <w:spacing w:line="360" w:lineRule="auto"/>
        <w:jc w:val="both"/>
        <w:rPr>
          <w:rFonts w:ascii="Arial Narrow" w:hAnsi="Arial Narrow"/>
          <w:sz w:val="24"/>
          <w:szCs w:val="24"/>
        </w:rPr>
      </w:pPr>
    </w:p>
    <w:p w14:paraId="67BD6BB8" w14:textId="77777777" w:rsidR="00DB07B6" w:rsidRPr="00F130F4" w:rsidRDefault="00DB07B6" w:rsidP="008F3A55">
      <w:pPr>
        <w:spacing w:line="360" w:lineRule="auto"/>
        <w:jc w:val="both"/>
        <w:rPr>
          <w:rFonts w:ascii="Arial Narrow" w:hAnsi="Arial Narrow"/>
          <w:sz w:val="24"/>
          <w:szCs w:val="24"/>
        </w:rPr>
      </w:pPr>
    </w:p>
    <w:p w14:paraId="487A9604" w14:textId="21D9E754" w:rsidR="006A6969" w:rsidRPr="00F130F4" w:rsidRDefault="006A6969" w:rsidP="008F3A55">
      <w:pPr>
        <w:spacing w:line="360" w:lineRule="auto"/>
        <w:jc w:val="both"/>
        <w:rPr>
          <w:rFonts w:ascii="Arial Narrow" w:hAnsi="Arial Narrow"/>
          <w:sz w:val="24"/>
          <w:szCs w:val="24"/>
        </w:rPr>
      </w:pPr>
    </w:p>
    <w:p w14:paraId="3F8C4D1E" w14:textId="013937FE" w:rsidR="006A6969" w:rsidRPr="00F130F4" w:rsidRDefault="006A6969" w:rsidP="008F3A55">
      <w:pPr>
        <w:spacing w:line="360" w:lineRule="auto"/>
        <w:jc w:val="both"/>
        <w:rPr>
          <w:rFonts w:ascii="Arial Narrow" w:hAnsi="Arial Narrow"/>
          <w:sz w:val="24"/>
          <w:szCs w:val="24"/>
        </w:rPr>
      </w:pPr>
    </w:p>
    <w:p w14:paraId="0B25CC2A" w14:textId="77777777" w:rsidR="009F4706" w:rsidRPr="00F130F4" w:rsidRDefault="009F4706" w:rsidP="008F3A55">
      <w:pPr>
        <w:spacing w:line="360" w:lineRule="auto"/>
        <w:jc w:val="both"/>
        <w:rPr>
          <w:rFonts w:ascii="Arial Narrow" w:hAnsi="Arial Narrow"/>
          <w:sz w:val="24"/>
          <w:szCs w:val="24"/>
        </w:rPr>
      </w:pPr>
    </w:p>
    <w:p w14:paraId="721CDF18" w14:textId="58A795DA" w:rsidR="006A6969" w:rsidRPr="00F130F4" w:rsidRDefault="006A6969" w:rsidP="008F3A55">
      <w:pPr>
        <w:spacing w:line="360" w:lineRule="auto"/>
        <w:jc w:val="both"/>
        <w:rPr>
          <w:rFonts w:ascii="Arial Narrow" w:hAnsi="Arial Narrow"/>
          <w:sz w:val="24"/>
          <w:szCs w:val="24"/>
        </w:rPr>
      </w:pPr>
    </w:p>
    <w:p w14:paraId="302CA908" w14:textId="3C5D73C5" w:rsidR="006A6969" w:rsidRPr="00F130F4" w:rsidRDefault="006A6969" w:rsidP="008F3A55">
      <w:pPr>
        <w:spacing w:line="360" w:lineRule="auto"/>
        <w:jc w:val="both"/>
        <w:rPr>
          <w:rFonts w:ascii="Arial Narrow" w:hAnsi="Arial Narrow"/>
          <w:sz w:val="24"/>
          <w:szCs w:val="24"/>
        </w:rPr>
      </w:pPr>
    </w:p>
    <w:p w14:paraId="682F1A91" w14:textId="721B09E2" w:rsidR="006A6969" w:rsidRPr="00F130F4" w:rsidRDefault="006A6969" w:rsidP="008F3A55">
      <w:pPr>
        <w:spacing w:line="360" w:lineRule="auto"/>
        <w:jc w:val="both"/>
        <w:rPr>
          <w:rFonts w:ascii="Arial Narrow" w:hAnsi="Arial Narrow"/>
          <w:sz w:val="24"/>
          <w:szCs w:val="24"/>
        </w:rPr>
      </w:pPr>
    </w:p>
    <w:p w14:paraId="125721CF" w14:textId="33B8BBAC" w:rsidR="006A6969" w:rsidRPr="00F130F4" w:rsidRDefault="006A6969" w:rsidP="008F3A55">
      <w:pPr>
        <w:spacing w:line="360" w:lineRule="auto"/>
        <w:jc w:val="both"/>
        <w:rPr>
          <w:rFonts w:ascii="Arial Narrow" w:hAnsi="Arial Narrow"/>
          <w:sz w:val="24"/>
          <w:szCs w:val="24"/>
        </w:rPr>
      </w:pPr>
    </w:p>
    <w:p w14:paraId="5104752C" w14:textId="331001F6" w:rsidR="006A6969" w:rsidRPr="00F130F4" w:rsidRDefault="006A6969" w:rsidP="008F3A55">
      <w:pPr>
        <w:spacing w:line="360" w:lineRule="auto"/>
        <w:jc w:val="both"/>
        <w:rPr>
          <w:rFonts w:ascii="Arial Narrow" w:hAnsi="Arial Narrow"/>
          <w:sz w:val="24"/>
          <w:szCs w:val="24"/>
        </w:rPr>
      </w:pPr>
    </w:p>
    <w:p w14:paraId="52A37C4D" w14:textId="0E6136CE" w:rsidR="00374ABB" w:rsidRPr="00F130F4" w:rsidRDefault="00A06F05" w:rsidP="0049031B">
      <w:pPr>
        <w:pStyle w:val="Prrafodelista"/>
        <w:numPr>
          <w:ilvl w:val="0"/>
          <w:numId w:val="5"/>
        </w:numPr>
        <w:spacing w:after="0" w:line="360" w:lineRule="auto"/>
        <w:ind w:left="0" w:firstLine="0"/>
        <w:contextualSpacing/>
        <w:jc w:val="center"/>
        <w:outlineLvl w:val="0"/>
        <w:rPr>
          <w:rFonts w:ascii="Arial Narrow" w:hAnsi="Arial Narrow"/>
          <w:b/>
          <w:sz w:val="24"/>
          <w:szCs w:val="24"/>
        </w:rPr>
      </w:pPr>
      <w:bookmarkStart w:id="3" w:name="_Toc80265501"/>
      <w:bookmarkStart w:id="4" w:name="_Toc530653045"/>
      <w:r w:rsidRPr="00F130F4">
        <w:rPr>
          <w:rFonts w:ascii="Arial Narrow" w:hAnsi="Arial Narrow"/>
          <w:b/>
          <w:sz w:val="24"/>
          <w:szCs w:val="24"/>
        </w:rPr>
        <w:lastRenderedPageBreak/>
        <w:t>Marco jurídico</w:t>
      </w:r>
      <w:bookmarkEnd w:id="3"/>
    </w:p>
    <w:p w14:paraId="5B742FA7" w14:textId="3545248D" w:rsidR="00CC58CF" w:rsidRPr="00F130F4" w:rsidRDefault="00ED4BB3" w:rsidP="00ED4BB3">
      <w:pPr>
        <w:spacing w:line="360" w:lineRule="auto"/>
        <w:contextualSpacing/>
        <w:jc w:val="both"/>
        <w:rPr>
          <w:rFonts w:ascii="Arial Narrow" w:hAnsi="Arial Narrow"/>
          <w:sz w:val="24"/>
          <w:szCs w:val="24"/>
        </w:rPr>
      </w:pPr>
      <w:r w:rsidRPr="00F130F4">
        <w:rPr>
          <w:rFonts w:ascii="Arial Narrow" w:hAnsi="Arial Narrow"/>
          <w:sz w:val="24"/>
          <w:szCs w:val="24"/>
        </w:rPr>
        <w:t>El presente documento tiene como base las disposiciones contenidas en los siguientes ordenamientos:</w:t>
      </w:r>
    </w:p>
    <w:p w14:paraId="3897F8BC" w14:textId="69827D7F" w:rsidR="00ED4BB3" w:rsidRPr="00F130F4" w:rsidRDefault="00ED4BB3"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Constitución Política de los Estados Unidos Mexicanos;</w:t>
      </w:r>
    </w:p>
    <w:p w14:paraId="4E155DC8" w14:textId="014C5A7E" w:rsidR="00ED4BB3" w:rsidRPr="00F130F4" w:rsidRDefault="00ED4BB3"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Ley General de Protección de Datos Personales en Posesión de Sujetos Obligados;</w:t>
      </w:r>
    </w:p>
    <w:p w14:paraId="69384FF0" w14:textId="7E891C5C" w:rsidR="004B1E66" w:rsidRPr="00F130F4" w:rsidRDefault="004B1E66"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Ley General de Transparencia y Acceso a la Información Pública;</w:t>
      </w:r>
    </w:p>
    <w:p w14:paraId="6D11E9DC" w14:textId="78D951F1" w:rsidR="004B1E66" w:rsidRPr="00F130F4" w:rsidRDefault="004B1E66"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Ley Federal de Transparencia y Acceso a la Información Pública;</w:t>
      </w:r>
    </w:p>
    <w:p w14:paraId="593AF5F3" w14:textId="2B441F73" w:rsidR="00ED4BB3" w:rsidRPr="00F130F4" w:rsidRDefault="00ED4BB3"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Lineamientos Generales de Protección de Datos Personales para el Sector Público;</w:t>
      </w:r>
    </w:p>
    <w:p w14:paraId="6F775504" w14:textId="0AB42FE6" w:rsidR="00ED4BB3" w:rsidRPr="00F130F4" w:rsidRDefault="00ED4BB3"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 xml:space="preserve">Lineamientos que establecen los </w:t>
      </w:r>
      <w:r w:rsidR="008B727C" w:rsidRPr="00F130F4">
        <w:rPr>
          <w:rFonts w:ascii="Arial Narrow" w:hAnsi="Arial Narrow"/>
          <w:sz w:val="24"/>
          <w:szCs w:val="24"/>
        </w:rPr>
        <w:t>P</w:t>
      </w:r>
      <w:r w:rsidRPr="00F130F4">
        <w:rPr>
          <w:rFonts w:ascii="Arial Narrow" w:hAnsi="Arial Narrow"/>
          <w:sz w:val="24"/>
          <w:szCs w:val="24"/>
        </w:rPr>
        <w:t xml:space="preserve">arámetros, </w:t>
      </w:r>
      <w:r w:rsidR="008B727C" w:rsidRPr="00F130F4">
        <w:rPr>
          <w:rFonts w:ascii="Arial Narrow" w:hAnsi="Arial Narrow"/>
          <w:sz w:val="24"/>
          <w:szCs w:val="24"/>
        </w:rPr>
        <w:t>M</w:t>
      </w:r>
      <w:r w:rsidRPr="00F130F4">
        <w:rPr>
          <w:rFonts w:ascii="Arial Narrow" w:hAnsi="Arial Narrow"/>
          <w:sz w:val="24"/>
          <w:szCs w:val="24"/>
        </w:rPr>
        <w:t xml:space="preserve">odalidades y </w:t>
      </w:r>
      <w:r w:rsidR="008B727C" w:rsidRPr="00F130F4">
        <w:rPr>
          <w:rFonts w:ascii="Arial Narrow" w:hAnsi="Arial Narrow"/>
          <w:sz w:val="24"/>
          <w:szCs w:val="24"/>
        </w:rPr>
        <w:t>P</w:t>
      </w:r>
      <w:r w:rsidRPr="00F130F4">
        <w:rPr>
          <w:rFonts w:ascii="Arial Narrow" w:hAnsi="Arial Narrow"/>
          <w:sz w:val="24"/>
          <w:szCs w:val="24"/>
        </w:rPr>
        <w:t xml:space="preserve">rocedimientos para la </w:t>
      </w:r>
      <w:r w:rsidR="00294C79" w:rsidRPr="00F130F4">
        <w:rPr>
          <w:rFonts w:ascii="Arial Narrow" w:hAnsi="Arial Narrow"/>
          <w:sz w:val="24"/>
          <w:szCs w:val="24"/>
        </w:rPr>
        <w:t>P</w:t>
      </w:r>
      <w:r w:rsidRPr="00F130F4">
        <w:rPr>
          <w:rFonts w:ascii="Arial Narrow" w:hAnsi="Arial Narrow"/>
          <w:sz w:val="24"/>
          <w:szCs w:val="24"/>
        </w:rPr>
        <w:t xml:space="preserve">ortabilidad de </w:t>
      </w:r>
      <w:r w:rsidR="00294C79" w:rsidRPr="00F130F4">
        <w:rPr>
          <w:rFonts w:ascii="Arial Narrow" w:hAnsi="Arial Narrow"/>
          <w:sz w:val="24"/>
          <w:szCs w:val="24"/>
        </w:rPr>
        <w:t>D</w:t>
      </w:r>
      <w:r w:rsidRPr="00F130F4">
        <w:rPr>
          <w:rFonts w:ascii="Arial Narrow" w:hAnsi="Arial Narrow"/>
          <w:sz w:val="24"/>
          <w:szCs w:val="24"/>
        </w:rPr>
        <w:t xml:space="preserve">atos </w:t>
      </w:r>
      <w:r w:rsidR="00294C79" w:rsidRPr="00F130F4">
        <w:rPr>
          <w:rFonts w:ascii="Arial Narrow" w:hAnsi="Arial Narrow"/>
          <w:sz w:val="24"/>
          <w:szCs w:val="24"/>
        </w:rPr>
        <w:t>P</w:t>
      </w:r>
      <w:r w:rsidRPr="00F130F4">
        <w:rPr>
          <w:rFonts w:ascii="Arial Narrow" w:hAnsi="Arial Narrow"/>
          <w:sz w:val="24"/>
          <w:szCs w:val="24"/>
        </w:rPr>
        <w:t>ersonales;</w:t>
      </w:r>
    </w:p>
    <w:p w14:paraId="39CE2E3D" w14:textId="2A0AE045" w:rsidR="00ED4BB3" w:rsidRPr="00F130F4" w:rsidRDefault="00ED4BB3"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 xml:space="preserve">Disposiciones </w:t>
      </w:r>
      <w:r w:rsidR="00294C79" w:rsidRPr="00F130F4">
        <w:rPr>
          <w:rFonts w:ascii="Arial Narrow" w:hAnsi="Arial Narrow"/>
          <w:sz w:val="24"/>
          <w:szCs w:val="24"/>
        </w:rPr>
        <w:t>A</w:t>
      </w:r>
      <w:r w:rsidRPr="00F130F4">
        <w:rPr>
          <w:rFonts w:ascii="Arial Narrow" w:hAnsi="Arial Narrow"/>
          <w:sz w:val="24"/>
          <w:szCs w:val="24"/>
        </w:rPr>
        <w:t xml:space="preserve">dministrativas de carácter general para la elaboración, presentación y valoración de </w:t>
      </w:r>
      <w:r w:rsidR="00294C79" w:rsidRPr="00F130F4">
        <w:rPr>
          <w:rFonts w:ascii="Arial Narrow" w:hAnsi="Arial Narrow"/>
          <w:sz w:val="24"/>
          <w:szCs w:val="24"/>
        </w:rPr>
        <w:t>E</w:t>
      </w:r>
      <w:r w:rsidRPr="00F130F4">
        <w:rPr>
          <w:rFonts w:ascii="Arial Narrow" w:hAnsi="Arial Narrow"/>
          <w:sz w:val="24"/>
          <w:szCs w:val="24"/>
        </w:rPr>
        <w:t xml:space="preserve">valuaciones de </w:t>
      </w:r>
      <w:r w:rsidR="00294C79" w:rsidRPr="00F130F4">
        <w:rPr>
          <w:rFonts w:ascii="Arial Narrow" w:hAnsi="Arial Narrow"/>
          <w:sz w:val="24"/>
          <w:szCs w:val="24"/>
        </w:rPr>
        <w:t>I</w:t>
      </w:r>
      <w:r w:rsidRPr="00F130F4">
        <w:rPr>
          <w:rFonts w:ascii="Arial Narrow" w:hAnsi="Arial Narrow"/>
          <w:sz w:val="24"/>
          <w:szCs w:val="24"/>
        </w:rPr>
        <w:t xml:space="preserve">mpacto en la </w:t>
      </w:r>
      <w:r w:rsidR="00294C79" w:rsidRPr="00F130F4">
        <w:rPr>
          <w:rFonts w:ascii="Arial Narrow" w:hAnsi="Arial Narrow"/>
          <w:sz w:val="24"/>
          <w:szCs w:val="24"/>
        </w:rPr>
        <w:t>P</w:t>
      </w:r>
      <w:r w:rsidRPr="00F130F4">
        <w:rPr>
          <w:rFonts w:ascii="Arial Narrow" w:hAnsi="Arial Narrow"/>
          <w:sz w:val="24"/>
          <w:szCs w:val="24"/>
        </w:rPr>
        <w:t xml:space="preserve">rotección de </w:t>
      </w:r>
      <w:r w:rsidR="00294C79" w:rsidRPr="00F130F4">
        <w:rPr>
          <w:rFonts w:ascii="Arial Narrow" w:hAnsi="Arial Narrow"/>
          <w:sz w:val="24"/>
          <w:szCs w:val="24"/>
        </w:rPr>
        <w:t>D</w:t>
      </w:r>
      <w:r w:rsidRPr="00F130F4">
        <w:rPr>
          <w:rFonts w:ascii="Arial Narrow" w:hAnsi="Arial Narrow"/>
          <w:sz w:val="24"/>
          <w:szCs w:val="24"/>
        </w:rPr>
        <w:t xml:space="preserve">atos </w:t>
      </w:r>
      <w:r w:rsidR="00294C79" w:rsidRPr="00F130F4">
        <w:rPr>
          <w:rFonts w:ascii="Arial Narrow" w:hAnsi="Arial Narrow"/>
          <w:sz w:val="24"/>
          <w:szCs w:val="24"/>
        </w:rPr>
        <w:t>P</w:t>
      </w:r>
      <w:r w:rsidRPr="00F130F4">
        <w:rPr>
          <w:rFonts w:ascii="Arial Narrow" w:hAnsi="Arial Narrow"/>
          <w:sz w:val="24"/>
          <w:szCs w:val="24"/>
        </w:rPr>
        <w:t>ersonales</w:t>
      </w:r>
      <w:r w:rsidR="00726068" w:rsidRPr="00F130F4">
        <w:rPr>
          <w:rFonts w:ascii="Arial Narrow" w:hAnsi="Arial Narrow"/>
          <w:sz w:val="24"/>
          <w:szCs w:val="24"/>
        </w:rPr>
        <w:t>;</w:t>
      </w:r>
    </w:p>
    <w:p w14:paraId="01F57785" w14:textId="682E4EB8" w:rsidR="00ED4BB3" w:rsidRPr="00F130F4" w:rsidRDefault="00ED4BB3"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Estatuto Orgánico del Instituto Nacional de Transparencia, Acceso a la Información y Protección de Datos Personales</w:t>
      </w:r>
      <w:r w:rsidR="00ED2C7C" w:rsidRPr="00F130F4">
        <w:rPr>
          <w:rFonts w:ascii="Arial Narrow" w:hAnsi="Arial Narrow"/>
          <w:sz w:val="24"/>
          <w:szCs w:val="24"/>
        </w:rPr>
        <w:t>;</w:t>
      </w:r>
    </w:p>
    <w:p w14:paraId="3E29337D" w14:textId="538EDE7B" w:rsidR="00ED2C7C" w:rsidRPr="00F130F4" w:rsidRDefault="00726068"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 xml:space="preserve">Acuerdo mediante el cual se emiten las recomendaciones en materia de acceso a la información y datos personales ante cambios de </w:t>
      </w:r>
      <w:r w:rsidR="00294C79" w:rsidRPr="00F130F4">
        <w:rPr>
          <w:rFonts w:ascii="Arial Narrow" w:hAnsi="Arial Narrow"/>
          <w:sz w:val="24"/>
          <w:szCs w:val="24"/>
        </w:rPr>
        <w:t>T</w:t>
      </w:r>
      <w:r w:rsidRPr="00F130F4">
        <w:rPr>
          <w:rFonts w:ascii="Arial Narrow" w:hAnsi="Arial Narrow"/>
          <w:sz w:val="24"/>
          <w:szCs w:val="24"/>
        </w:rPr>
        <w:t>itulares de Unidad de Transparencia, de Comité de Transparencia y de Servidores Públicos a cargo el tratamiento de datos personales</w:t>
      </w:r>
      <w:r w:rsidR="00ED2C7C" w:rsidRPr="00F130F4">
        <w:rPr>
          <w:rFonts w:ascii="Arial Narrow" w:hAnsi="Arial Narrow"/>
          <w:sz w:val="24"/>
          <w:szCs w:val="24"/>
        </w:rPr>
        <w:t xml:space="preserve">; </w:t>
      </w:r>
    </w:p>
    <w:p w14:paraId="47FEAC09" w14:textId="58B653C0" w:rsidR="00ED2C7C" w:rsidRPr="00F130F4" w:rsidRDefault="00ED2C7C"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 xml:space="preserve">Acuerdo mediante el cual el Instituto Nacional de Transparencia, Acceso a la Información y Protección de Datos Personales, aprueba el </w:t>
      </w:r>
      <w:r w:rsidR="00A9442D" w:rsidRPr="00F130F4">
        <w:rPr>
          <w:rFonts w:ascii="Arial Narrow" w:hAnsi="Arial Narrow"/>
          <w:sz w:val="24"/>
          <w:szCs w:val="24"/>
        </w:rPr>
        <w:t xml:space="preserve">Padrón de sujetos obligados </w:t>
      </w:r>
      <w:r w:rsidRPr="00F130F4">
        <w:rPr>
          <w:rFonts w:ascii="Arial Narrow" w:hAnsi="Arial Narrow"/>
          <w:sz w:val="24"/>
          <w:szCs w:val="24"/>
        </w:rPr>
        <w:t>del ámbito federal, en términos de la Ley General de Transparencia y Acceso a la Información Pública, y</w:t>
      </w:r>
    </w:p>
    <w:p w14:paraId="245D1627" w14:textId="0A855AB9" w:rsidR="00ED4BB3" w:rsidRPr="00F130F4" w:rsidRDefault="00ED2C7C" w:rsidP="0049031B">
      <w:pPr>
        <w:pStyle w:val="Prrafodelista"/>
        <w:numPr>
          <w:ilvl w:val="0"/>
          <w:numId w:val="3"/>
        </w:numPr>
        <w:spacing w:line="360" w:lineRule="auto"/>
        <w:ind w:left="851" w:hanging="491"/>
        <w:contextualSpacing/>
        <w:jc w:val="both"/>
        <w:rPr>
          <w:rFonts w:ascii="Arial Narrow" w:hAnsi="Arial Narrow"/>
          <w:sz w:val="24"/>
          <w:szCs w:val="24"/>
        </w:rPr>
      </w:pPr>
      <w:r w:rsidRPr="00F130F4">
        <w:rPr>
          <w:rFonts w:ascii="Arial Narrow" w:hAnsi="Arial Narrow"/>
          <w:sz w:val="24"/>
          <w:szCs w:val="24"/>
        </w:rPr>
        <w:t xml:space="preserve">Acuerdo mediante el cual se aprueba que el </w:t>
      </w:r>
      <w:r w:rsidR="00A9442D" w:rsidRPr="00F130F4">
        <w:rPr>
          <w:rFonts w:ascii="Arial Narrow" w:hAnsi="Arial Narrow"/>
          <w:sz w:val="24"/>
          <w:szCs w:val="24"/>
        </w:rPr>
        <w:t xml:space="preserve">Padrón de sujetos obligados </w:t>
      </w:r>
      <w:r w:rsidRPr="00F130F4">
        <w:rPr>
          <w:rFonts w:ascii="Arial Narrow" w:hAnsi="Arial Narrow"/>
          <w:sz w:val="24"/>
          <w:szCs w:val="24"/>
        </w:rPr>
        <w:t>del ámbito federal, en términos de la Ley General de Transparencia y Acceso a la Información Pública y sus respectivas actualizaciones llevadas a cabo por la Secretaría de Acceso a la Información, se utilice como referencia directa del catálogo de sujetos obligados en el ámbito federal para efectos de lo dispuesto en la Ley General de Protección de Datos Personales en Posesión de Sujetos Obligados.</w:t>
      </w:r>
    </w:p>
    <w:p w14:paraId="3A17B43E" w14:textId="01D66281" w:rsidR="00374ABB" w:rsidRPr="00F130F4" w:rsidRDefault="00374ABB" w:rsidP="00374ABB">
      <w:pPr>
        <w:pStyle w:val="Prrafodelista"/>
        <w:spacing w:after="0" w:line="360" w:lineRule="auto"/>
        <w:ind w:left="1080"/>
        <w:contextualSpacing/>
        <w:jc w:val="center"/>
        <w:rPr>
          <w:rFonts w:ascii="Arial Narrow" w:hAnsi="Arial Narrow"/>
          <w:b/>
          <w:sz w:val="24"/>
          <w:szCs w:val="24"/>
        </w:rPr>
      </w:pPr>
    </w:p>
    <w:p w14:paraId="188D8D10" w14:textId="2A90BD62" w:rsidR="006A6969" w:rsidRPr="00F130F4" w:rsidRDefault="006A6969" w:rsidP="00374ABB">
      <w:pPr>
        <w:pStyle w:val="Prrafodelista"/>
        <w:spacing w:after="0" w:line="360" w:lineRule="auto"/>
        <w:ind w:left="1080"/>
        <w:contextualSpacing/>
        <w:jc w:val="center"/>
        <w:rPr>
          <w:rFonts w:ascii="Arial Narrow" w:hAnsi="Arial Narrow"/>
          <w:b/>
          <w:sz w:val="24"/>
          <w:szCs w:val="24"/>
        </w:rPr>
      </w:pPr>
    </w:p>
    <w:p w14:paraId="0DBE3451" w14:textId="54E9C77D" w:rsidR="00371643" w:rsidRPr="00F130F4" w:rsidRDefault="00371643" w:rsidP="00374ABB">
      <w:pPr>
        <w:pStyle w:val="Prrafodelista"/>
        <w:spacing w:after="0" w:line="360" w:lineRule="auto"/>
        <w:ind w:left="1080"/>
        <w:contextualSpacing/>
        <w:jc w:val="center"/>
        <w:rPr>
          <w:rFonts w:ascii="Arial Narrow" w:hAnsi="Arial Narrow"/>
          <w:b/>
          <w:sz w:val="24"/>
          <w:szCs w:val="24"/>
        </w:rPr>
      </w:pPr>
    </w:p>
    <w:p w14:paraId="2796EBDD" w14:textId="63E354E0" w:rsidR="00371643" w:rsidRPr="00F130F4" w:rsidRDefault="00371643" w:rsidP="00374ABB">
      <w:pPr>
        <w:pStyle w:val="Prrafodelista"/>
        <w:spacing w:after="0" w:line="360" w:lineRule="auto"/>
        <w:ind w:left="1080"/>
        <w:contextualSpacing/>
        <w:jc w:val="center"/>
        <w:rPr>
          <w:rFonts w:ascii="Arial Narrow" w:hAnsi="Arial Narrow"/>
          <w:b/>
          <w:sz w:val="24"/>
          <w:szCs w:val="24"/>
        </w:rPr>
      </w:pPr>
    </w:p>
    <w:p w14:paraId="2ADF6FF4" w14:textId="1370C944" w:rsidR="00764D28" w:rsidRPr="00F130F4" w:rsidRDefault="00764D28" w:rsidP="004F6EAB">
      <w:pPr>
        <w:pStyle w:val="Ttulo1"/>
        <w:numPr>
          <w:ilvl w:val="0"/>
          <w:numId w:val="5"/>
        </w:numPr>
        <w:spacing w:before="0" w:line="360" w:lineRule="auto"/>
        <w:ind w:left="0" w:firstLine="0"/>
        <w:jc w:val="center"/>
        <w:rPr>
          <w:rFonts w:ascii="Arial Narrow" w:eastAsiaTheme="minorHAnsi" w:hAnsi="Arial Narrow" w:cs="Arial"/>
          <w:b/>
          <w:color w:val="auto"/>
          <w:sz w:val="24"/>
          <w:szCs w:val="24"/>
        </w:rPr>
      </w:pPr>
      <w:bookmarkStart w:id="5" w:name="_Toc80265502"/>
      <w:r w:rsidRPr="00F130F4">
        <w:rPr>
          <w:rFonts w:ascii="Arial Narrow" w:eastAsiaTheme="minorHAnsi" w:hAnsi="Arial Narrow" w:cs="Arial"/>
          <w:b/>
          <w:color w:val="auto"/>
          <w:sz w:val="24"/>
          <w:szCs w:val="24"/>
        </w:rPr>
        <w:lastRenderedPageBreak/>
        <w:t>J</w:t>
      </w:r>
      <w:r w:rsidR="00A06F05" w:rsidRPr="00F130F4">
        <w:rPr>
          <w:rFonts w:ascii="Arial Narrow" w:eastAsiaTheme="minorHAnsi" w:hAnsi="Arial Narrow" w:cs="Arial"/>
          <w:b/>
          <w:color w:val="auto"/>
          <w:sz w:val="24"/>
          <w:szCs w:val="24"/>
        </w:rPr>
        <w:t>ustificación metodológica</w:t>
      </w:r>
      <w:bookmarkEnd w:id="5"/>
    </w:p>
    <w:p w14:paraId="2ADC2F4B" w14:textId="401B6F55" w:rsidR="00BC681F" w:rsidRPr="00F130F4" w:rsidRDefault="00764D28" w:rsidP="004F6EAB">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metodología </w:t>
      </w:r>
      <w:r w:rsidR="00F868F3" w:rsidRPr="00F130F4">
        <w:rPr>
          <w:rFonts w:ascii="Arial Narrow" w:hAnsi="Arial Narrow" w:cstheme="minorHAnsi"/>
          <w:sz w:val="24"/>
          <w:szCs w:val="24"/>
        </w:rPr>
        <w:t xml:space="preserve">plasmada en </w:t>
      </w:r>
      <w:r w:rsidRPr="00F130F4">
        <w:rPr>
          <w:rFonts w:ascii="Arial Narrow" w:hAnsi="Arial Narrow" w:cstheme="minorHAnsi"/>
          <w:sz w:val="24"/>
          <w:szCs w:val="24"/>
        </w:rPr>
        <w:t xml:space="preserve">el presente documento </w:t>
      </w:r>
      <w:r w:rsidR="009C61C5" w:rsidRPr="00F130F4">
        <w:rPr>
          <w:rFonts w:ascii="Arial Narrow" w:hAnsi="Arial Narrow" w:cstheme="minorHAnsi"/>
          <w:sz w:val="24"/>
          <w:szCs w:val="24"/>
        </w:rPr>
        <w:t xml:space="preserve">mediante </w:t>
      </w:r>
      <w:r w:rsidR="00BC681F" w:rsidRPr="00F130F4">
        <w:rPr>
          <w:rFonts w:ascii="Arial Narrow" w:hAnsi="Arial Narrow" w:cstheme="minorHAnsi"/>
          <w:sz w:val="24"/>
          <w:szCs w:val="24"/>
        </w:rPr>
        <w:t xml:space="preserve">la cual </w:t>
      </w:r>
      <w:r w:rsidR="005C6FF7" w:rsidRPr="00F130F4">
        <w:rPr>
          <w:rFonts w:ascii="Arial Narrow" w:hAnsi="Arial Narrow" w:cstheme="minorHAnsi"/>
          <w:sz w:val="24"/>
          <w:szCs w:val="24"/>
        </w:rPr>
        <w:t>la Dirección General de Evaluación Investigación y Verificación del Sector Público</w:t>
      </w:r>
      <w:r w:rsidR="000445A4" w:rsidRPr="00F130F4">
        <w:rPr>
          <w:rFonts w:ascii="Arial Narrow" w:hAnsi="Arial Narrow" w:cstheme="minorHAnsi"/>
          <w:sz w:val="24"/>
          <w:szCs w:val="24"/>
        </w:rPr>
        <w:t xml:space="preserve"> </w:t>
      </w:r>
      <w:r w:rsidR="00AA484A" w:rsidRPr="00F130F4">
        <w:rPr>
          <w:rFonts w:ascii="Arial Narrow" w:hAnsi="Arial Narrow" w:cstheme="minorHAnsi"/>
          <w:sz w:val="24"/>
          <w:szCs w:val="24"/>
        </w:rPr>
        <w:t xml:space="preserve">(DGEIVSP) </w:t>
      </w:r>
      <w:r w:rsidR="00BC681F" w:rsidRPr="00F130F4">
        <w:rPr>
          <w:rFonts w:ascii="Arial Narrow" w:hAnsi="Arial Narrow" w:cstheme="minorHAnsi"/>
          <w:sz w:val="24"/>
          <w:szCs w:val="24"/>
        </w:rPr>
        <w:t xml:space="preserve">evaluará </w:t>
      </w:r>
      <w:r w:rsidRPr="00F130F4">
        <w:rPr>
          <w:rFonts w:ascii="Arial Narrow" w:hAnsi="Arial Narrow" w:cstheme="minorHAnsi"/>
          <w:sz w:val="24"/>
          <w:szCs w:val="24"/>
        </w:rPr>
        <w:t xml:space="preserve">el desempeño de los responsables en el cumplimiento de la </w:t>
      </w:r>
      <w:r w:rsidR="00541EF9" w:rsidRPr="00F130F4">
        <w:rPr>
          <w:rFonts w:ascii="Arial Narrow" w:hAnsi="Arial Narrow" w:cstheme="minorHAnsi"/>
          <w:sz w:val="24"/>
          <w:szCs w:val="24"/>
        </w:rPr>
        <w:t>Ley General</w:t>
      </w:r>
      <w:r w:rsidR="00822362" w:rsidRPr="00F130F4">
        <w:rPr>
          <w:rFonts w:ascii="Arial Narrow" w:hAnsi="Arial Narrow" w:cstheme="minorHAnsi"/>
          <w:sz w:val="24"/>
          <w:szCs w:val="24"/>
        </w:rPr>
        <w:t>,</w:t>
      </w:r>
      <w:r w:rsidR="00ED2C7C" w:rsidRPr="00F130F4">
        <w:rPr>
          <w:rFonts w:ascii="Arial Narrow" w:hAnsi="Arial Narrow" w:cstheme="minorHAnsi"/>
          <w:sz w:val="24"/>
          <w:szCs w:val="24"/>
        </w:rPr>
        <w:t xml:space="preserve"> y demás disposiciones aplicables en la materia</w:t>
      </w:r>
      <w:r w:rsidRPr="00F130F4">
        <w:rPr>
          <w:rFonts w:ascii="Arial Narrow" w:hAnsi="Arial Narrow" w:cstheme="minorHAnsi"/>
          <w:sz w:val="24"/>
          <w:szCs w:val="24"/>
        </w:rPr>
        <w:t xml:space="preserve">, </w:t>
      </w:r>
      <w:r w:rsidR="00A54606" w:rsidRPr="00F130F4">
        <w:rPr>
          <w:rFonts w:ascii="Arial Narrow" w:hAnsi="Arial Narrow" w:cstheme="minorHAnsi"/>
          <w:sz w:val="24"/>
          <w:szCs w:val="24"/>
        </w:rPr>
        <w:t xml:space="preserve">tiene un enfoque </w:t>
      </w:r>
      <w:r w:rsidRPr="00F130F4">
        <w:rPr>
          <w:rFonts w:ascii="Arial Narrow" w:hAnsi="Arial Narrow" w:cstheme="minorHAnsi"/>
          <w:sz w:val="24"/>
          <w:szCs w:val="24"/>
        </w:rPr>
        <w:t>cuantitativo</w:t>
      </w:r>
      <w:r w:rsidR="00A54606" w:rsidRPr="00F130F4">
        <w:rPr>
          <w:rFonts w:ascii="Arial Narrow" w:hAnsi="Arial Narrow" w:cstheme="minorHAnsi"/>
          <w:sz w:val="24"/>
          <w:szCs w:val="24"/>
        </w:rPr>
        <w:t xml:space="preserve">, </w:t>
      </w:r>
      <w:r w:rsidR="00AA484A" w:rsidRPr="00F130F4">
        <w:rPr>
          <w:rFonts w:ascii="Arial Narrow" w:hAnsi="Arial Narrow" w:cstheme="minorHAnsi"/>
          <w:sz w:val="24"/>
          <w:szCs w:val="24"/>
        </w:rPr>
        <w:t>cuya</w:t>
      </w:r>
      <w:r w:rsidR="00A54606" w:rsidRPr="00F130F4">
        <w:rPr>
          <w:rFonts w:ascii="Arial Narrow" w:hAnsi="Arial Narrow" w:cstheme="minorHAnsi"/>
          <w:sz w:val="24"/>
          <w:szCs w:val="24"/>
        </w:rPr>
        <w:t xml:space="preserve"> finalidad consiste </w:t>
      </w:r>
      <w:r w:rsidR="00BF701A" w:rsidRPr="00F130F4">
        <w:rPr>
          <w:rFonts w:ascii="Arial Narrow" w:hAnsi="Arial Narrow" w:cstheme="minorHAnsi"/>
          <w:sz w:val="24"/>
          <w:szCs w:val="24"/>
        </w:rPr>
        <w:t xml:space="preserve">en </w:t>
      </w:r>
      <w:r w:rsidR="00A54606" w:rsidRPr="00F130F4">
        <w:rPr>
          <w:rFonts w:ascii="Arial Narrow" w:hAnsi="Arial Narrow" w:cstheme="minorHAnsi"/>
          <w:sz w:val="24"/>
          <w:szCs w:val="24"/>
        </w:rPr>
        <w:t xml:space="preserve">realizar una medición </w:t>
      </w:r>
      <w:r w:rsidR="00F868F3" w:rsidRPr="00F130F4">
        <w:rPr>
          <w:rFonts w:ascii="Arial Narrow" w:hAnsi="Arial Narrow" w:cstheme="minorHAnsi"/>
          <w:sz w:val="24"/>
          <w:szCs w:val="24"/>
        </w:rPr>
        <w:t xml:space="preserve">general, </w:t>
      </w:r>
      <w:r w:rsidR="00A54606" w:rsidRPr="00F130F4">
        <w:rPr>
          <w:rFonts w:ascii="Arial Narrow" w:hAnsi="Arial Narrow" w:cstheme="minorHAnsi"/>
          <w:sz w:val="24"/>
          <w:szCs w:val="24"/>
        </w:rPr>
        <w:t xml:space="preserve">objetiva, imparcial y equitativa </w:t>
      </w:r>
      <w:r w:rsidR="00E6296B" w:rsidRPr="00F130F4">
        <w:rPr>
          <w:rFonts w:ascii="Arial Narrow" w:hAnsi="Arial Narrow" w:cstheme="minorHAnsi"/>
          <w:sz w:val="24"/>
          <w:szCs w:val="24"/>
        </w:rPr>
        <w:t xml:space="preserve">de cada </w:t>
      </w:r>
      <w:r w:rsidR="00A54606" w:rsidRPr="00F130F4">
        <w:rPr>
          <w:rFonts w:ascii="Arial Narrow" w:hAnsi="Arial Narrow" w:cstheme="minorHAnsi"/>
          <w:sz w:val="24"/>
          <w:szCs w:val="24"/>
        </w:rPr>
        <w:t>uno de los responsables evaluados</w:t>
      </w:r>
      <w:r w:rsidR="00E6296B" w:rsidRPr="00F130F4">
        <w:rPr>
          <w:rFonts w:ascii="Arial Narrow" w:hAnsi="Arial Narrow" w:cstheme="minorHAnsi"/>
          <w:sz w:val="24"/>
          <w:szCs w:val="24"/>
        </w:rPr>
        <w:t>,</w:t>
      </w:r>
      <w:r w:rsidR="00A54606" w:rsidRPr="00F130F4">
        <w:rPr>
          <w:rFonts w:ascii="Arial Narrow" w:hAnsi="Arial Narrow" w:cstheme="minorHAnsi"/>
          <w:sz w:val="24"/>
          <w:szCs w:val="24"/>
        </w:rPr>
        <w:t xml:space="preserve"> respecto del </w:t>
      </w:r>
      <w:r w:rsidR="00ED2C7C" w:rsidRPr="00F130F4">
        <w:rPr>
          <w:rFonts w:ascii="Arial Narrow" w:hAnsi="Arial Narrow" w:cstheme="minorHAnsi"/>
          <w:sz w:val="24"/>
          <w:szCs w:val="24"/>
        </w:rPr>
        <w:t xml:space="preserve">citado </w:t>
      </w:r>
      <w:r w:rsidR="00A54606" w:rsidRPr="00F130F4">
        <w:rPr>
          <w:rFonts w:ascii="Arial Narrow" w:hAnsi="Arial Narrow" w:cstheme="minorHAnsi"/>
          <w:sz w:val="24"/>
          <w:szCs w:val="24"/>
        </w:rPr>
        <w:t>cumplimiento normativo</w:t>
      </w:r>
      <w:r w:rsidR="00E6296B" w:rsidRPr="00F130F4">
        <w:rPr>
          <w:rFonts w:ascii="Arial Narrow" w:hAnsi="Arial Narrow" w:cstheme="minorHAnsi"/>
          <w:sz w:val="24"/>
          <w:szCs w:val="24"/>
        </w:rPr>
        <w:t xml:space="preserve">. </w:t>
      </w:r>
    </w:p>
    <w:p w14:paraId="487328D8" w14:textId="77777777" w:rsidR="00BC681F" w:rsidRPr="00F130F4" w:rsidRDefault="00BC681F" w:rsidP="001E2014">
      <w:pPr>
        <w:spacing w:line="360" w:lineRule="auto"/>
        <w:jc w:val="both"/>
        <w:rPr>
          <w:rFonts w:ascii="Arial Narrow" w:hAnsi="Arial Narrow" w:cstheme="minorHAnsi"/>
          <w:sz w:val="24"/>
          <w:szCs w:val="24"/>
        </w:rPr>
      </w:pPr>
    </w:p>
    <w:p w14:paraId="106425E6" w14:textId="2C1CEC25" w:rsidR="00E01536" w:rsidRPr="00F130F4" w:rsidRDefault="00F868F3" w:rsidP="001E2014">
      <w:pPr>
        <w:spacing w:line="360" w:lineRule="auto"/>
        <w:jc w:val="both"/>
        <w:rPr>
          <w:rFonts w:ascii="Arial Narrow" w:hAnsi="Arial Narrow" w:cstheme="minorHAnsi"/>
          <w:sz w:val="24"/>
          <w:szCs w:val="24"/>
        </w:rPr>
      </w:pPr>
      <w:r w:rsidRPr="00F130F4">
        <w:rPr>
          <w:rFonts w:ascii="Arial Narrow" w:hAnsi="Arial Narrow" w:cstheme="minorHAnsi"/>
          <w:sz w:val="24"/>
          <w:szCs w:val="24"/>
        </w:rPr>
        <w:t>E</w:t>
      </w:r>
      <w:r w:rsidR="00BC681F" w:rsidRPr="00F130F4">
        <w:rPr>
          <w:rFonts w:ascii="Arial Narrow" w:hAnsi="Arial Narrow" w:cstheme="minorHAnsi"/>
          <w:sz w:val="24"/>
          <w:szCs w:val="24"/>
        </w:rPr>
        <w:t>sta metodología</w:t>
      </w:r>
      <w:r w:rsidRPr="00F130F4">
        <w:rPr>
          <w:rFonts w:ascii="Arial Narrow" w:hAnsi="Arial Narrow" w:cstheme="minorHAnsi"/>
          <w:sz w:val="24"/>
          <w:szCs w:val="24"/>
        </w:rPr>
        <w:t xml:space="preserve"> permitirá</w:t>
      </w:r>
      <w:r w:rsidR="00BC681F" w:rsidRPr="00F130F4">
        <w:rPr>
          <w:rFonts w:ascii="Arial Narrow" w:hAnsi="Arial Narrow" w:cstheme="minorHAnsi"/>
          <w:sz w:val="24"/>
          <w:szCs w:val="24"/>
        </w:rPr>
        <w:t xml:space="preserve"> </w:t>
      </w:r>
      <w:r w:rsidRPr="00F130F4">
        <w:rPr>
          <w:rFonts w:ascii="Arial Narrow" w:hAnsi="Arial Narrow" w:cstheme="minorHAnsi"/>
          <w:sz w:val="24"/>
          <w:szCs w:val="24"/>
        </w:rPr>
        <w:t>al</w:t>
      </w:r>
      <w:r w:rsidR="00E01536" w:rsidRPr="00F130F4">
        <w:rPr>
          <w:rFonts w:ascii="Arial Narrow" w:hAnsi="Arial Narrow" w:cstheme="minorHAnsi"/>
          <w:sz w:val="24"/>
          <w:szCs w:val="24"/>
        </w:rPr>
        <w:t xml:space="preserve"> INAI </w:t>
      </w:r>
      <w:r w:rsidRPr="00F130F4">
        <w:rPr>
          <w:rFonts w:ascii="Arial Narrow" w:hAnsi="Arial Narrow" w:cstheme="minorHAnsi"/>
          <w:sz w:val="24"/>
          <w:szCs w:val="24"/>
        </w:rPr>
        <w:t xml:space="preserve">ejercer y </w:t>
      </w:r>
      <w:r w:rsidR="00E01536" w:rsidRPr="00F130F4">
        <w:rPr>
          <w:rFonts w:ascii="Arial Narrow" w:hAnsi="Arial Narrow" w:cstheme="minorHAnsi"/>
          <w:sz w:val="24"/>
          <w:szCs w:val="24"/>
        </w:rPr>
        <w:t xml:space="preserve">cumplir </w:t>
      </w:r>
      <w:r w:rsidRPr="00F130F4">
        <w:rPr>
          <w:rFonts w:ascii="Arial Narrow" w:hAnsi="Arial Narrow" w:cstheme="minorHAnsi"/>
          <w:sz w:val="24"/>
          <w:szCs w:val="24"/>
        </w:rPr>
        <w:t>las atribuciones y</w:t>
      </w:r>
      <w:r w:rsidR="00E01536" w:rsidRPr="00F130F4">
        <w:rPr>
          <w:rFonts w:ascii="Arial Narrow" w:hAnsi="Arial Narrow" w:cstheme="minorHAnsi"/>
          <w:sz w:val="24"/>
          <w:szCs w:val="24"/>
        </w:rPr>
        <w:t xml:space="preserve"> funciones en materia de evaluación del desempeño</w:t>
      </w:r>
      <w:r w:rsidR="00E6296B" w:rsidRPr="00F130F4">
        <w:rPr>
          <w:rFonts w:ascii="Arial Narrow" w:hAnsi="Arial Narrow" w:cstheme="minorHAnsi"/>
          <w:sz w:val="24"/>
          <w:szCs w:val="24"/>
        </w:rPr>
        <w:t xml:space="preserve"> establecidas en</w:t>
      </w:r>
      <w:r w:rsidR="00E01536" w:rsidRPr="00F130F4">
        <w:rPr>
          <w:rFonts w:ascii="Arial Narrow" w:hAnsi="Arial Narrow" w:cstheme="minorHAnsi"/>
          <w:sz w:val="24"/>
          <w:szCs w:val="24"/>
        </w:rPr>
        <w:t xml:space="preserve"> los artículos 89, fracción XXV de la </w:t>
      </w:r>
      <w:r w:rsidR="00541EF9" w:rsidRPr="00F130F4">
        <w:rPr>
          <w:rFonts w:ascii="Arial Narrow" w:hAnsi="Arial Narrow" w:cstheme="minorHAnsi"/>
          <w:sz w:val="24"/>
          <w:szCs w:val="24"/>
        </w:rPr>
        <w:t>Ley General</w:t>
      </w:r>
      <w:r w:rsidR="00825510" w:rsidRPr="00F130F4">
        <w:rPr>
          <w:rFonts w:ascii="Arial Narrow" w:hAnsi="Arial Narrow" w:cstheme="minorHAnsi"/>
          <w:sz w:val="24"/>
          <w:szCs w:val="24"/>
        </w:rPr>
        <w:t xml:space="preserve">; 246, 247, 248, 249, 250, 251, 252 y 253 de los Lineamientos Generales </w:t>
      </w:r>
      <w:r w:rsidR="00AA484A" w:rsidRPr="00F130F4">
        <w:rPr>
          <w:rFonts w:ascii="Arial Narrow" w:hAnsi="Arial Narrow" w:cstheme="minorHAnsi"/>
          <w:sz w:val="24"/>
          <w:szCs w:val="24"/>
        </w:rPr>
        <w:t>; 25 fracción XXVIII</w:t>
      </w:r>
      <w:r w:rsidR="00E01536" w:rsidRPr="00F130F4">
        <w:rPr>
          <w:rFonts w:ascii="Arial Narrow" w:hAnsi="Arial Narrow" w:cstheme="minorHAnsi"/>
          <w:sz w:val="24"/>
          <w:szCs w:val="24"/>
        </w:rPr>
        <w:t xml:space="preserve"> y 41 Bis, fracciones XII, XIII, XIV, XV, XVI y XVII del Estatuto Orgánico del Instituto Nacional de Transparencia, Acceso a la Información Pública y Protección de Datos Personales</w:t>
      </w:r>
      <w:r w:rsidR="00BA784B" w:rsidRPr="00F130F4">
        <w:rPr>
          <w:rFonts w:ascii="Arial Narrow" w:hAnsi="Arial Narrow" w:cstheme="minorHAnsi"/>
          <w:sz w:val="24"/>
          <w:szCs w:val="24"/>
        </w:rPr>
        <w:t xml:space="preserve"> </w:t>
      </w:r>
      <w:r w:rsidR="00BA784B" w:rsidRPr="00F130F4">
        <w:rPr>
          <w:rFonts w:ascii="Arial Narrow" w:hAnsi="Arial Narrow" w:cs="Arial"/>
          <w:sz w:val="24"/>
          <w:szCs w:val="24"/>
        </w:rPr>
        <w:t>(Estatuto Orgánico)</w:t>
      </w:r>
      <w:r w:rsidR="005C6FF7" w:rsidRPr="00F130F4">
        <w:rPr>
          <w:rFonts w:ascii="Arial Narrow" w:hAnsi="Arial Narrow" w:cstheme="minorHAnsi"/>
          <w:sz w:val="24"/>
          <w:szCs w:val="24"/>
        </w:rPr>
        <w:t>, con lo cu</w:t>
      </w:r>
      <w:r w:rsidRPr="00F130F4">
        <w:rPr>
          <w:rFonts w:ascii="Arial Narrow" w:hAnsi="Arial Narrow" w:cstheme="minorHAnsi"/>
          <w:sz w:val="24"/>
          <w:szCs w:val="24"/>
        </w:rPr>
        <w:t>a</w:t>
      </w:r>
      <w:r w:rsidR="005C6FF7" w:rsidRPr="00F130F4">
        <w:rPr>
          <w:rFonts w:ascii="Arial Narrow" w:hAnsi="Arial Narrow" w:cstheme="minorHAnsi"/>
          <w:sz w:val="24"/>
          <w:szCs w:val="24"/>
        </w:rPr>
        <w:t>l será viable evaluar el quehacer general de los responsables respecto de l</w:t>
      </w:r>
      <w:r w:rsidR="00AA484A" w:rsidRPr="00F130F4">
        <w:rPr>
          <w:rFonts w:ascii="Arial Narrow" w:hAnsi="Arial Narrow" w:cstheme="minorHAnsi"/>
          <w:sz w:val="24"/>
          <w:szCs w:val="24"/>
        </w:rPr>
        <w:t>o</w:t>
      </w:r>
      <w:r w:rsidR="005C6FF7" w:rsidRPr="00F130F4">
        <w:rPr>
          <w:rFonts w:ascii="Arial Narrow" w:hAnsi="Arial Narrow" w:cstheme="minorHAnsi"/>
          <w:sz w:val="24"/>
          <w:szCs w:val="24"/>
        </w:rPr>
        <w:t>s</w:t>
      </w:r>
      <w:r w:rsidR="00AA484A" w:rsidRPr="00F130F4">
        <w:rPr>
          <w:rFonts w:ascii="Arial Narrow" w:hAnsi="Arial Narrow" w:cstheme="minorHAnsi"/>
          <w:sz w:val="24"/>
          <w:szCs w:val="24"/>
        </w:rPr>
        <w:t xml:space="preserve"> principios, deberes y</w:t>
      </w:r>
      <w:r w:rsidR="005C6FF7" w:rsidRPr="00F130F4">
        <w:rPr>
          <w:rFonts w:ascii="Arial Narrow" w:hAnsi="Arial Narrow" w:cstheme="minorHAnsi"/>
          <w:sz w:val="24"/>
          <w:szCs w:val="24"/>
        </w:rPr>
        <w:t xml:space="preserve"> obligaciones establecidas en la Ley de la materia, sin que ello signifique realizar una valoración </w:t>
      </w:r>
      <w:r w:rsidR="00C651C7" w:rsidRPr="00F130F4">
        <w:rPr>
          <w:rFonts w:ascii="Arial Narrow" w:hAnsi="Arial Narrow" w:cstheme="minorHAnsi"/>
          <w:sz w:val="24"/>
          <w:szCs w:val="24"/>
        </w:rPr>
        <w:t xml:space="preserve">cualitativa del contenido </w:t>
      </w:r>
      <w:r w:rsidR="00A40C76" w:rsidRPr="00F130F4">
        <w:rPr>
          <w:rFonts w:ascii="Arial Narrow" w:hAnsi="Arial Narrow" w:cstheme="minorHAnsi"/>
          <w:sz w:val="24"/>
          <w:szCs w:val="24"/>
        </w:rPr>
        <w:t xml:space="preserve">específico </w:t>
      </w:r>
      <w:r w:rsidR="005C6FF7" w:rsidRPr="00F130F4">
        <w:rPr>
          <w:rFonts w:ascii="Arial Narrow" w:hAnsi="Arial Narrow" w:cstheme="minorHAnsi"/>
          <w:sz w:val="24"/>
          <w:szCs w:val="24"/>
        </w:rPr>
        <w:t>de los documentos evaluados,</w:t>
      </w:r>
      <w:r w:rsidR="001236E7" w:rsidRPr="00F130F4">
        <w:rPr>
          <w:rFonts w:ascii="Arial Narrow" w:hAnsi="Arial Narrow" w:cstheme="minorHAnsi"/>
          <w:sz w:val="24"/>
          <w:szCs w:val="24"/>
        </w:rPr>
        <w:t xml:space="preserve"> en virtud de que</w:t>
      </w:r>
      <w:r w:rsidR="005C6FF7" w:rsidRPr="00F130F4">
        <w:rPr>
          <w:rFonts w:ascii="Arial Narrow" w:hAnsi="Arial Narrow" w:cstheme="minorHAnsi"/>
          <w:sz w:val="24"/>
          <w:szCs w:val="24"/>
        </w:rPr>
        <w:t xml:space="preserve"> </w:t>
      </w:r>
      <w:r w:rsidRPr="00F130F4">
        <w:rPr>
          <w:rFonts w:ascii="Arial Narrow" w:hAnsi="Arial Narrow" w:cstheme="minorHAnsi"/>
          <w:sz w:val="24"/>
          <w:szCs w:val="24"/>
        </w:rPr>
        <w:t xml:space="preserve">las </w:t>
      </w:r>
      <w:r w:rsidR="005C6FF7" w:rsidRPr="00F130F4">
        <w:rPr>
          <w:rFonts w:ascii="Arial Narrow" w:hAnsi="Arial Narrow" w:cstheme="minorHAnsi"/>
          <w:sz w:val="24"/>
          <w:szCs w:val="24"/>
        </w:rPr>
        <w:t>atribuc</w:t>
      </w:r>
      <w:r w:rsidR="00191FBA" w:rsidRPr="00F130F4">
        <w:rPr>
          <w:rFonts w:ascii="Arial Narrow" w:hAnsi="Arial Narrow" w:cstheme="minorHAnsi"/>
          <w:sz w:val="24"/>
          <w:szCs w:val="24"/>
        </w:rPr>
        <w:t>iones</w:t>
      </w:r>
      <w:r w:rsidR="005C6FF7" w:rsidRPr="00F130F4">
        <w:rPr>
          <w:rFonts w:ascii="Arial Narrow" w:hAnsi="Arial Narrow" w:cstheme="minorHAnsi"/>
          <w:sz w:val="24"/>
          <w:szCs w:val="24"/>
        </w:rPr>
        <w:t xml:space="preserve"> </w:t>
      </w:r>
      <w:r w:rsidR="00A40C76" w:rsidRPr="00F130F4">
        <w:rPr>
          <w:rFonts w:ascii="Arial Narrow" w:hAnsi="Arial Narrow" w:cstheme="minorHAnsi"/>
          <w:sz w:val="24"/>
          <w:szCs w:val="24"/>
        </w:rPr>
        <w:t>de verificación y vigilancia</w:t>
      </w:r>
      <w:r w:rsidRPr="00F130F4">
        <w:rPr>
          <w:rFonts w:ascii="Arial Narrow" w:hAnsi="Arial Narrow" w:cstheme="minorHAnsi"/>
          <w:sz w:val="24"/>
          <w:szCs w:val="24"/>
        </w:rPr>
        <w:t xml:space="preserve"> establecidas en los artículos 89 fracción VI, XI, XIV, XVII y XXXV; 146, 147 y 151, de la Ley General, así como los artículos 25, fracci</w:t>
      </w:r>
      <w:r w:rsidR="00AA484A" w:rsidRPr="00F130F4">
        <w:rPr>
          <w:rFonts w:ascii="Arial Narrow" w:hAnsi="Arial Narrow" w:cstheme="minorHAnsi"/>
          <w:sz w:val="24"/>
          <w:szCs w:val="24"/>
        </w:rPr>
        <w:t>ones XIV y XVII</w:t>
      </w:r>
      <w:r w:rsidRPr="00F130F4">
        <w:rPr>
          <w:rFonts w:ascii="Arial Narrow" w:hAnsi="Arial Narrow" w:cstheme="minorHAnsi"/>
          <w:sz w:val="24"/>
          <w:szCs w:val="24"/>
        </w:rPr>
        <w:t xml:space="preserve">; 41 Bis, fracciones I, II, II, IV, y VI y 45, fracción IV, del </w:t>
      </w:r>
      <w:r w:rsidRPr="00F130F4">
        <w:rPr>
          <w:rFonts w:ascii="Arial Narrow" w:hAnsi="Arial Narrow" w:cs="Arial"/>
          <w:sz w:val="24"/>
          <w:szCs w:val="24"/>
        </w:rPr>
        <w:t>Estatuto Orgánico</w:t>
      </w:r>
      <w:r w:rsidR="00404A7A" w:rsidRPr="00F130F4">
        <w:rPr>
          <w:rFonts w:ascii="Arial Narrow" w:hAnsi="Arial Narrow" w:cstheme="minorHAnsi"/>
          <w:sz w:val="24"/>
          <w:szCs w:val="24"/>
        </w:rPr>
        <w:t xml:space="preserve">, </w:t>
      </w:r>
      <w:r w:rsidR="006B2A56" w:rsidRPr="00F130F4">
        <w:rPr>
          <w:rFonts w:ascii="Arial Narrow" w:hAnsi="Arial Narrow" w:cstheme="minorHAnsi"/>
          <w:sz w:val="24"/>
          <w:szCs w:val="24"/>
        </w:rPr>
        <w:t>obedece</w:t>
      </w:r>
      <w:r w:rsidRPr="00F130F4">
        <w:rPr>
          <w:rFonts w:ascii="Arial Narrow" w:hAnsi="Arial Narrow" w:cstheme="minorHAnsi"/>
          <w:sz w:val="24"/>
          <w:szCs w:val="24"/>
        </w:rPr>
        <w:t>n</w:t>
      </w:r>
      <w:r w:rsidR="006B2A56" w:rsidRPr="00F130F4">
        <w:rPr>
          <w:rFonts w:ascii="Arial Narrow" w:hAnsi="Arial Narrow" w:cstheme="minorHAnsi"/>
          <w:sz w:val="24"/>
          <w:szCs w:val="24"/>
        </w:rPr>
        <w:t xml:space="preserve"> a </w:t>
      </w:r>
      <w:r w:rsidR="00191FBA" w:rsidRPr="00F130F4">
        <w:rPr>
          <w:rFonts w:ascii="Arial Narrow" w:hAnsi="Arial Narrow" w:cstheme="minorHAnsi"/>
          <w:sz w:val="24"/>
          <w:szCs w:val="24"/>
        </w:rPr>
        <w:t>facultades</w:t>
      </w:r>
      <w:r w:rsidR="006B2A56" w:rsidRPr="00F130F4">
        <w:rPr>
          <w:rFonts w:ascii="Arial Narrow" w:hAnsi="Arial Narrow" w:cstheme="minorHAnsi"/>
          <w:sz w:val="24"/>
          <w:szCs w:val="24"/>
        </w:rPr>
        <w:t xml:space="preserve"> diversas a la</w:t>
      </w:r>
      <w:r w:rsidR="008273BA" w:rsidRPr="00F130F4">
        <w:rPr>
          <w:rFonts w:ascii="Arial Narrow" w:hAnsi="Arial Narrow" w:cstheme="minorHAnsi"/>
          <w:sz w:val="24"/>
          <w:szCs w:val="24"/>
        </w:rPr>
        <w:t xml:space="preserve">s </w:t>
      </w:r>
      <w:r w:rsidR="000445A4" w:rsidRPr="00F130F4">
        <w:rPr>
          <w:rFonts w:ascii="Arial Narrow" w:hAnsi="Arial Narrow" w:cstheme="minorHAnsi"/>
          <w:sz w:val="24"/>
          <w:szCs w:val="24"/>
        </w:rPr>
        <w:t xml:space="preserve">de </w:t>
      </w:r>
      <w:r w:rsidR="006B2A56" w:rsidRPr="00F130F4">
        <w:rPr>
          <w:rFonts w:ascii="Arial Narrow" w:hAnsi="Arial Narrow" w:cstheme="minorHAnsi"/>
          <w:sz w:val="24"/>
          <w:szCs w:val="24"/>
        </w:rPr>
        <w:t>evaluación del desempeño</w:t>
      </w:r>
      <w:r w:rsidR="00BA784B" w:rsidRPr="00F130F4">
        <w:rPr>
          <w:rFonts w:ascii="Arial Narrow" w:hAnsi="Arial Narrow" w:cstheme="minorHAnsi"/>
          <w:sz w:val="24"/>
          <w:szCs w:val="24"/>
        </w:rPr>
        <w:t xml:space="preserve">. </w:t>
      </w:r>
      <w:r w:rsidR="005C6FF7" w:rsidRPr="00F130F4">
        <w:rPr>
          <w:rFonts w:ascii="Arial Narrow" w:hAnsi="Arial Narrow" w:cstheme="minorHAnsi"/>
          <w:sz w:val="24"/>
          <w:szCs w:val="24"/>
        </w:rPr>
        <w:t xml:space="preserve"> </w:t>
      </w:r>
    </w:p>
    <w:p w14:paraId="4D5D4331" w14:textId="0DE784F9" w:rsidR="00E01536" w:rsidRPr="00F130F4" w:rsidRDefault="00E01536" w:rsidP="001E2014">
      <w:pPr>
        <w:spacing w:line="360" w:lineRule="auto"/>
        <w:jc w:val="both"/>
        <w:rPr>
          <w:rFonts w:ascii="Arial Narrow" w:hAnsi="Arial Narrow" w:cstheme="minorHAnsi"/>
          <w:sz w:val="24"/>
          <w:szCs w:val="24"/>
        </w:rPr>
      </w:pPr>
    </w:p>
    <w:p w14:paraId="709C8A1F" w14:textId="5EC4D03E" w:rsidR="00F868F3" w:rsidRPr="00F130F4" w:rsidRDefault="00110C38" w:rsidP="00637519">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Con base en </w:t>
      </w:r>
      <w:r w:rsidR="00F868F3" w:rsidRPr="00F130F4">
        <w:rPr>
          <w:rFonts w:ascii="Arial Narrow" w:hAnsi="Arial Narrow" w:cstheme="minorHAnsi"/>
          <w:sz w:val="24"/>
          <w:szCs w:val="24"/>
        </w:rPr>
        <w:t>lo anterior</w:t>
      </w:r>
      <w:r w:rsidR="0005094D" w:rsidRPr="00F130F4">
        <w:rPr>
          <w:rFonts w:ascii="Arial Narrow" w:hAnsi="Arial Narrow" w:cstheme="minorHAnsi"/>
          <w:sz w:val="24"/>
          <w:szCs w:val="24"/>
        </w:rPr>
        <w:t xml:space="preserve">, a través </w:t>
      </w:r>
      <w:r w:rsidR="00E01536" w:rsidRPr="00F130F4">
        <w:rPr>
          <w:rFonts w:ascii="Arial Narrow" w:hAnsi="Arial Narrow" w:cstheme="minorHAnsi"/>
          <w:sz w:val="24"/>
          <w:szCs w:val="24"/>
        </w:rPr>
        <w:t xml:space="preserve">de </w:t>
      </w:r>
      <w:r w:rsidR="00FC3733" w:rsidRPr="00F130F4">
        <w:rPr>
          <w:rFonts w:ascii="Arial Narrow" w:hAnsi="Arial Narrow" w:cstheme="minorHAnsi"/>
          <w:sz w:val="24"/>
          <w:szCs w:val="24"/>
        </w:rPr>
        <w:t xml:space="preserve">la </w:t>
      </w:r>
      <w:r w:rsidR="00C2288B" w:rsidRPr="00F130F4">
        <w:rPr>
          <w:rFonts w:ascii="Arial Narrow" w:hAnsi="Arial Narrow" w:cstheme="minorHAnsi"/>
          <w:sz w:val="24"/>
          <w:szCs w:val="24"/>
        </w:rPr>
        <w:t>ejecución</w:t>
      </w:r>
      <w:r w:rsidR="00FC3733" w:rsidRPr="00F130F4">
        <w:rPr>
          <w:rFonts w:ascii="Arial Narrow" w:hAnsi="Arial Narrow" w:cstheme="minorHAnsi"/>
          <w:sz w:val="24"/>
          <w:szCs w:val="24"/>
        </w:rPr>
        <w:t xml:space="preserve"> de la </w:t>
      </w:r>
      <w:r w:rsidR="00A30055" w:rsidRPr="00F130F4">
        <w:rPr>
          <w:rFonts w:ascii="Arial Narrow" w:hAnsi="Arial Narrow" w:cstheme="minorHAnsi"/>
          <w:sz w:val="24"/>
          <w:szCs w:val="24"/>
        </w:rPr>
        <w:t xml:space="preserve">presente </w:t>
      </w:r>
      <w:r w:rsidR="00FC3733" w:rsidRPr="00F130F4">
        <w:rPr>
          <w:rFonts w:ascii="Arial Narrow" w:hAnsi="Arial Narrow" w:cstheme="minorHAnsi"/>
          <w:sz w:val="24"/>
          <w:szCs w:val="24"/>
        </w:rPr>
        <w:t>evaluación cuantitativa</w:t>
      </w:r>
      <w:r w:rsidR="00A30055" w:rsidRPr="00F130F4">
        <w:rPr>
          <w:rFonts w:ascii="Arial Narrow" w:hAnsi="Arial Narrow" w:cstheme="minorHAnsi"/>
          <w:sz w:val="24"/>
          <w:szCs w:val="24"/>
        </w:rPr>
        <w:t xml:space="preserve">, </w:t>
      </w:r>
      <w:r w:rsidR="00FC3733" w:rsidRPr="00F130F4">
        <w:rPr>
          <w:rFonts w:ascii="Arial Narrow" w:hAnsi="Arial Narrow" w:cstheme="minorHAnsi"/>
          <w:sz w:val="24"/>
          <w:szCs w:val="24"/>
        </w:rPr>
        <w:t xml:space="preserve">será posible </w:t>
      </w:r>
      <w:r w:rsidR="006C048A" w:rsidRPr="00F130F4">
        <w:rPr>
          <w:rFonts w:ascii="Arial Narrow" w:hAnsi="Arial Narrow" w:cstheme="minorHAnsi"/>
          <w:sz w:val="24"/>
          <w:szCs w:val="24"/>
        </w:rPr>
        <w:t>valorar numéricamente</w:t>
      </w:r>
      <w:r w:rsidR="00E6296B" w:rsidRPr="00F130F4">
        <w:rPr>
          <w:rFonts w:ascii="Arial Narrow" w:hAnsi="Arial Narrow" w:cstheme="minorHAnsi"/>
          <w:sz w:val="24"/>
          <w:szCs w:val="24"/>
        </w:rPr>
        <w:t xml:space="preserve"> </w:t>
      </w:r>
      <w:r w:rsidR="00F868F3" w:rsidRPr="00F130F4">
        <w:rPr>
          <w:rFonts w:ascii="Arial Narrow" w:hAnsi="Arial Narrow" w:cstheme="minorHAnsi"/>
          <w:sz w:val="24"/>
          <w:szCs w:val="24"/>
        </w:rPr>
        <w:t>mediante el método binario</w:t>
      </w:r>
      <w:r w:rsidR="00E6296B" w:rsidRPr="00F130F4">
        <w:rPr>
          <w:rFonts w:ascii="Arial Narrow" w:hAnsi="Arial Narrow" w:cstheme="minorHAnsi"/>
          <w:sz w:val="24"/>
          <w:szCs w:val="24"/>
        </w:rPr>
        <w:t xml:space="preserve">, </w:t>
      </w:r>
      <w:r w:rsidR="00764D28" w:rsidRPr="00F130F4">
        <w:rPr>
          <w:rFonts w:ascii="Arial Narrow" w:hAnsi="Arial Narrow" w:cstheme="minorHAnsi"/>
          <w:sz w:val="24"/>
          <w:szCs w:val="24"/>
        </w:rPr>
        <w:t>el cumplimiento</w:t>
      </w:r>
      <w:r w:rsidRPr="00F130F4">
        <w:rPr>
          <w:rFonts w:ascii="Arial Narrow" w:hAnsi="Arial Narrow" w:cstheme="minorHAnsi"/>
          <w:sz w:val="24"/>
          <w:szCs w:val="24"/>
        </w:rPr>
        <w:t xml:space="preserve"> general</w:t>
      </w:r>
      <w:r w:rsidR="00764D28" w:rsidRPr="00F130F4">
        <w:rPr>
          <w:rFonts w:ascii="Arial Narrow" w:hAnsi="Arial Narrow" w:cstheme="minorHAnsi"/>
          <w:sz w:val="24"/>
          <w:szCs w:val="24"/>
        </w:rPr>
        <w:t xml:space="preserve"> </w:t>
      </w:r>
      <w:r w:rsidR="006C048A" w:rsidRPr="00F130F4">
        <w:rPr>
          <w:rFonts w:ascii="Arial Narrow" w:hAnsi="Arial Narrow" w:cstheme="minorHAnsi"/>
          <w:sz w:val="24"/>
          <w:szCs w:val="24"/>
        </w:rPr>
        <w:t xml:space="preserve">de la </w:t>
      </w:r>
      <w:r w:rsidR="00541EF9" w:rsidRPr="00F130F4">
        <w:rPr>
          <w:rFonts w:ascii="Arial Narrow" w:hAnsi="Arial Narrow" w:cstheme="minorHAnsi"/>
          <w:sz w:val="24"/>
          <w:szCs w:val="24"/>
        </w:rPr>
        <w:t>Ley General</w:t>
      </w:r>
      <w:r w:rsidR="006C048A" w:rsidRPr="00F130F4">
        <w:rPr>
          <w:rFonts w:ascii="Arial Narrow" w:hAnsi="Arial Narrow" w:cstheme="minorHAnsi"/>
          <w:sz w:val="24"/>
          <w:szCs w:val="24"/>
        </w:rPr>
        <w:t xml:space="preserve"> </w:t>
      </w:r>
      <w:r w:rsidR="00AA484A" w:rsidRPr="00F130F4">
        <w:rPr>
          <w:rFonts w:ascii="Arial Narrow" w:hAnsi="Arial Narrow" w:cstheme="minorHAnsi"/>
          <w:sz w:val="24"/>
          <w:szCs w:val="24"/>
        </w:rPr>
        <w:t xml:space="preserve">y demás disposiciones aplicables en la materia, </w:t>
      </w:r>
      <w:r w:rsidR="00E6296B" w:rsidRPr="00F130F4">
        <w:rPr>
          <w:rFonts w:ascii="Arial Narrow" w:hAnsi="Arial Narrow" w:cstheme="minorHAnsi"/>
          <w:sz w:val="24"/>
          <w:szCs w:val="24"/>
        </w:rPr>
        <w:t>a cargo de cada responsable</w:t>
      </w:r>
      <w:r w:rsidRPr="00F130F4">
        <w:rPr>
          <w:rFonts w:ascii="Arial Narrow" w:hAnsi="Arial Narrow" w:cstheme="minorHAnsi"/>
          <w:sz w:val="24"/>
          <w:szCs w:val="24"/>
        </w:rPr>
        <w:t xml:space="preserve"> </w:t>
      </w:r>
      <w:r w:rsidR="00E6296B" w:rsidRPr="00F130F4">
        <w:rPr>
          <w:rFonts w:ascii="Arial Narrow" w:hAnsi="Arial Narrow" w:cstheme="minorHAnsi"/>
          <w:sz w:val="24"/>
          <w:szCs w:val="24"/>
        </w:rPr>
        <w:t>evaluado</w:t>
      </w:r>
      <w:r w:rsidR="00F868F3" w:rsidRPr="00F130F4">
        <w:rPr>
          <w:rFonts w:ascii="Arial Narrow" w:hAnsi="Arial Narrow" w:cstheme="minorHAnsi"/>
          <w:sz w:val="24"/>
          <w:szCs w:val="24"/>
        </w:rPr>
        <w:t>.</w:t>
      </w:r>
    </w:p>
    <w:p w14:paraId="1B7204C1" w14:textId="77777777" w:rsidR="00AA484A" w:rsidRPr="00F130F4" w:rsidRDefault="00AA484A" w:rsidP="00637519">
      <w:pPr>
        <w:spacing w:line="360" w:lineRule="auto"/>
        <w:jc w:val="both"/>
        <w:rPr>
          <w:rFonts w:ascii="Arial Narrow" w:hAnsi="Arial Narrow" w:cstheme="minorHAnsi"/>
          <w:sz w:val="24"/>
          <w:szCs w:val="24"/>
        </w:rPr>
      </w:pPr>
    </w:p>
    <w:p w14:paraId="2483BF36" w14:textId="100BD7E2" w:rsidR="00754E8F" w:rsidRPr="00F130F4" w:rsidRDefault="00F868F3" w:rsidP="00637519">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Los resultados finales de las evaluaciones del desempeño </w:t>
      </w:r>
      <w:r w:rsidR="00771BD5" w:rsidRPr="00F130F4">
        <w:rPr>
          <w:rFonts w:ascii="Arial Narrow" w:hAnsi="Arial Narrow" w:cstheme="minorHAnsi"/>
          <w:sz w:val="24"/>
          <w:szCs w:val="24"/>
        </w:rPr>
        <w:t>de</w:t>
      </w:r>
      <w:r w:rsidRPr="00F130F4">
        <w:rPr>
          <w:rFonts w:ascii="Arial Narrow" w:hAnsi="Arial Narrow" w:cstheme="minorHAnsi"/>
          <w:sz w:val="24"/>
          <w:szCs w:val="24"/>
        </w:rPr>
        <w:t xml:space="preserve"> cada sujeto obligado, así como </w:t>
      </w:r>
      <w:r w:rsidR="00771BD5" w:rsidRPr="00F130F4">
        <w:rPr>
          <w:rFonts w:ascii="Arial Narrow" w:hAnsi="Arial Narrow" w:cstheme="minorHAnsi"/>
          <w:sz w:val="24"/>
          <w:szCs w:val="24"/>
        </w:rPr>
        <w:t>d</w:t>
      </w:r>
      <w:r w:rsidRPr="00F130F4">
        <w:rPr>
          <w:rFonts w:ascii="Arial Narrow" w:hAnsi="Arial Narrow" w:cstheme="minorHAnsi"/>
          <w:sz w:val="24"/>
          <w:szCs w:val="24"/>
        </w:rPr>
        <w:t xml:space="preserve">el conjunto de ellos, será expresado en índices (porcentajes) simples y globales </w:t>
      </w:r>
      <w:r w:rsidR="00771BD5" w:rsidRPr="00F130F4">
        <w:rPr>
          <w:rFonts w:ascii="Arial Narrow" w:hAnsi="Arial Narrow" w:cstheme="minorHAnsi"/>
          <w:sz w:val="24"/>
          <w:szCs w:val="24"/>
        </w:rPr>
        <w:t xml:space="preserve">obtenidos </w:t>
      </w:r>
      <w:r w:rsidRPr="00F130F4">
        <w:rPr>
          <w:rFonts w:ascii="Arial Narrow" w:hAnsi="Arial Narrow" w:cstheme="minorHAnsi"/>
          <w:sz w:val="24"/>
          <w:szCs w:val="24"/>
        </w:rPr>
        <w:t xml:space="preserve">de acuerdo con la metodología, criterios, formatos e indicadores que </w:t>
      </w:r>
      <w:r w:rsidR="00754E8F" w:rsidRPr="00F130F4">
        <w:rPr>
          <w:rFonts w:ascii="Arial Narrow" w:hAnsi="Arial Narrow" w:cstheme="minorHAnsi"/>
          <w:sz w:val="24"/>
          <w:szCs w:val="24"/>
        </w:rPr>
        <w:t xml:space="preserve">se </w:t>
      </w:r>
      <w:r w:rsidR="000445A4" w:rsidRPr="00F130F4">
        <w:rPr>
          <w:rFonts w:ascii="Arial Narrow" w:hAnsi="Arial Narrow" w:cstheme="minorHAnsi"/>
          <w:sz w:val="24"/>
          <w:szCs w:val="24"/>
        </w:rPr>
        <w:t>expone</w:t>
      </w:r>
      <w:r w:rsidRPr="00F130F4">
        <w:rPr>
          <w:rFonts w:ascii="Arial Narrow" w:hAnsi="Arial Narrow" w:cstheme="minorHAnsi"/>
          <w:sz w:val="24"/>
          <w:szCs w:val="24"/>
        </w:rPr>
        <w:t>n</w:t>
      </w:r>
      <w:r w:rsidR="00754E8F" w:rsidRPr="00F130F4">
        <w:rPr>
          <w:rFonts w:ascii="Arial Narrow" w:hAnsi="Arial Narrow" w:cstheme="minorHAnsi"/>
          <w:sz w:val="24"/>
          <w:szCs w:val="24"/>
        </w:rPr>
        <w:t xml:space="preserve"> en el presente documento. </w:t>
      </w:r>
    </w:p>
    <w:p w14:paraId="727EA8C7" w14:textId="6B576C07" w:rsidR="00371643" w:rsidRPr="00F130F4" w:rsidRDefault="00371643" w:rsidP="00764D28">
      <w:pPr>
        <w:rPr>
          <w:rFonts w:ascii="Arial Narrow" w:hAnsi="Arial Narrow"/>
          <w:sz w:val="24"/>
          <w:szCs w:val="24"/>
        </w:rPr>
      </w:pPr>
    </w:p>
    <w:p w14:paraId="13D84A66" w14:textId="527E2DAE" w:rsidR="00742F9B" w:rsidRPr="00F130F4" w:rsidRDefault="00742F9B" w:rsidP="00764D28">
      <w:pPr>
        <w:rPr>
          <w:rFonts w:ascii="Arial Narrow" w:hAnsi="Arial Narrow"/>
          <w:sz w:val="24"/>
          <w:szCs w:val="24"/>
        </w:rPr>
      </w:pPr>
    </w:p>
    <w:p w14:paraId="4DAB5DF4" w14:textId="68DA50ED" w:rsidR="00742F9B" w:rsidRPr="00F130F4" w:rsidRDefault="00742F9B" w:rsidP="00764D28">
      <w:pPr>
        <w:rPr>
          <w:rFonts w:ascii="Arial Narrow" w:hAnsi="Arial Narrow"/>
          <w:sz w:val="24"/>
          <w:szCs w:val="24"/>
        </w:rPr>
      </w:pPr>
    </w:p>
    <w:p w14:paraId="1A5F8132" w14:textId="77777777" w:rsidR="00DB07B6" w:rsidRPr="00F130F4" w:rsidRDefault="00DB07B6" w:rsidP="00764D28">
      <w:pPr>
        <w:rPr>
          <w:rFonts w:ascii="Arial Narrow" w:hAnsi="Arial Narrow"/>
          <w:sz w:val="24"/>
          <w:szCs w:val="24"/>
        </w:rPr>
      </w:pPr>
    </w:p>
    <w:p w14:paraId="17BCB4E1" w14:textId="299C44A1" w:rsidR="00131209" w:rsidRPr="00F130F4" w:rsidRDefault="00131209" w:rsidP="004F6EAB">
      <w:pPr>
        <w:pStyle w:val="Ttulo1"/>
        <w:numPr>
          <w:ilvl w:val="0"/>
          <w:numId w:val="5"/>
        </w:numPr>
        <w:spacing w:before="0" w:line="360" w:lineRule="auto"/>
        <w:ind w:left="0" w:firstLine="0"/>
        <w:jc w:val="center"/>
        <w:rPr>
          <w:rFonts w:ascii="Arial Narrow" w:eastAsiaTheme="minorHAnsi" w:hAnsi="Arial Narrow" w:cs="Arial"/>
          <w:b/>
          <w:color w:val="auto"/>
          <w:sz w:val="24"/>
          <w:szCs w:val="24"/>
        </w:rPr>
      </w:pPr>
      <w:bookmarkStart w:id="6" w:name="_Toc80265503"/>
      <w:r w:rsidRPr="00F130F4">
        <w:rPr>
          <w:rFonts w:ascii="Arial Narrow" w:eastAsiaTheme="minorHAnsi" w:hAnsi="Arial Narrow" w:cs="Arial"/>
          <w:b/>
          <w:color w:val="auto"/>
          <w:sz w:val="24"/>
          <w:szCs w:val="24"/>
        </w:rPr>
        <w:lastRenderedPageBreak/>
        <w:t>D</w:t>
      </w:r>
      <w:r w:rsidR="00A06F05" w:rsidRPr="00F130F4">
        <w:rPr>
          <w:rFonts w:ascii="Arial Narrow" w:eastAsiaTheme="minorHAnsi" w:hAnsi="Arial Narrow" w:cs="Arial"/>
          <w:b/>
          <w:color w:val="auto"/>
          <w:sz w:val="24"/>
          <w:szCs w:val="24"/>
        </w:rPr>
        <w:t>isposiciones generales</w:t>
      </w:r>
      <w:bookmarkEnd w:id="6"/>
    </w:p>
    <w:p w14:paraId="229E7797" w14:textId="6C2C1F5F" w:rsidR="00131209" w:rsidRPr="00F130F4" w:rsidRDefault="00131209" w:rsidP="004F6EAB">
      <w:pPr>
        <w:spacing w:line="360" w:lineRule="auto"/>
        <w:ind w:right="48"/>
        <w:jc w:val="both"/>
        <w:rPr>
          <w:rFonts w:ascii="Arial Narrow" w:hAnsi="Arial Narrow" w:cs="Arial"/>
          <w:sz w:val="24"/>
          <w:szCs w:val="24"/>
        </w:rPr>
      </w:pPr>
      <w:r w:rsidRPr="00F130F4">
        <w:rPr>
          <w:rFonts w:ascii="Arial Narrow" w:hAnsi="Arial Narrow" w:cs="Arial"/>
          <w:b/>
          <w:sz w:val="24"/>
          <w:szCs w:val="24"/>
        </w:rPr>
        <w:t>Primero.</w:t>
      </w:r>
      <w:r w:rsidRPr="00F130F4">
        <w:rPr>
          <w:rFonts w:ascii="Arial Narrow" w:hAnsi="Arial Narrow" w:cs="Arial"/>
          <w:sz w:val="24"/>
          <w:szCs w:val="24"/>
        </w:rPr>
        <w:t xml:space="preserve"> El presente documento es de observancia obligatoria para los </w:t>
      </w:r>
      <w:r w:rsidR="00410FA7" w:rsidRPr="00F130F4">
        <w:rPr>
          <w:rFonts w:ascii="Arial Narrow" w:hAnsi="Arial Narrow" w:cs="Arial"/>
          <w:sz w:val="24"/>
          <w:szCs w:val="24"/>
        </w:rPr>
        <w:t>sujetos obligados del ámbito federal a que se refiere el artículo 1</w:t>
      </w:r>
      <w:r w:rsidR="00AC5D3E" w:rsidRPr="00F130F4">
        <w:rPr>
          <w:rFonts w:ascii="Arial Narrow" w:hAnsi="Arial Narrow" w:cs="Arial"/>
          <w:sz w:val="24"/>
          <w:szCs w:val="24"/>
        </w:rPr>
        <w:t xml:space="preserve"> de la </w:t>
      </w:r>
      <w:r w:rsidR="00541EF9" w:rsidRPr="00F130F4">
        <w:rPr>
          <w:rFonts w:ascii="Arial Narrow" w:hAnsi="Arial Narrow" w:cs="Arial"/>
          <w:sz w:val="24"/>
          <w:szCs w:val="24"/>
        </w:rPr>
        <w:t>Ley General</w:t>
      </w:r>
      <w:r w:rsidR="00825510" w:rsidRPr="00F130F4">
        <w:rPr>
          <w:rFonts w:ascii="Arial Narrow" w:hAnsi="Arial Narrow" w:cs="Arial"/>
          <w:sz w:val="24"/>
          <w:szCs w:val="24"/>
        </w:rPr>
        <w:t>, de conformidad con lo dispuesto en el artículo 248 de los Lineamientos Generales</w:t>
      </w:r>
      <w:r w:rsidR="00486DDF" w:rsidRPr="00F130F4">
        <w:rPr>
          <w:rFonts w:ascii="Arial Narrow" w:hAnsi="Arial Narrow" w:cs="Arial"/>
          <w:sz w:val="24"/>
          <w:szCs w:val="24"/>
        </w:rPr>
        <w:t>;</w:t>
      </w:r>
      <w:r w:rsidRPr="00F130F4">
        <w:rPr>
          <w:rFonts w:ascii="Arial Narrow" w:hAnsi="Arial Narrow" w:cs="Arial"/>
          <w:sz w:val="24"/>
          <w:szCs w:val="24"/>
        </w:rPr>
        <w:t xml:space="preserve">  tiene como </w:t>
      </w:r>
      <w:r w:rsidR="00486DDF" w:rsidRPr="00F130F4">
        <w:rPr>
          <w:rFonts w:ascii="Arial Narrow" w:hAnsi="Arial Narrow" w:cs="Arial"/>
          <w:sz w:val="24"/>
          <w:szCs w:val="24"/>
        </w:rPr>
        <w:t>objetivo</w:t>
      </w:r>
      <w:r w:rsidRPr="00F130F4">
        <w:rPr>
          <w:rFonts w:ascii="Arial Narrow" w:hAnsi="Arial Narrow" w:cs="Arial"/>
          <w:sz w:val="24"/>
          <w:szCs w:val="24"/>
        </w:rPr>
        <w:t xml:space="preserve"> establecer </w:t>
      </w:r>
      <w:r w:rsidR="007F070F" w:rsidRPr="00F130F4">
        <w:rPr>
          <w:rFonts w:ascii="Arial Narrow" w:hAnsi="Arial Narrow" w:cs="Arial"/>
          <w:sz w:val="24"/>
          <w:szCs w:val="24"/>
        </w:rPr>
        <w:t>la metodología,</w:t>
      </w:r>
      <w:r w:rsidRPr="00F130F4">
        <w:rPr>
          <w:rFonts w:ascii="Arial Narrow" w:hAnsi="Arial Narrow" w:cs="Arial"/>
          <w:sz w:val="24"/>
          <w:szCs w:val="24"/>
        </w:rPr>
        <w:t xml:space="preserve"> criterios</w:t>
      </w:r>
      <w:r w:rsidR="00410FA7" w:rsidRPr="00F130F4">
        <w:rPr>
          <w:rFonts w:ascii="Arial Narrow" w:hAnsi="Arial Narrow" w:cs="Arial"/>
          <w:sz w:val="24"/>
          <w:szCs w:val="24"/>
        </w:rPr>
        <w:t>, formatos</w:t>
      </w:r>
      <w:r w:rsidR="007F070F" w:rsidRPr="00F130F4">
        <w:rPr>
          <w:rFonts w:ascii="Arial Narrow" w:hAnsi="Arial Narrow" w:cs="Arial"/>
          <w:sz w:val="24"/>
          <w:szCs w:val="24"/>
        </w:rPr>
        <w:t xml:space="preserve"> e indicadores mediante los cuales </w:t>
      </w:r>
      <w:r w:rsidRPr="00F130F4">
        <w:rPr>
          <w:rFonts w:ascii="Arial Narrow" w:hAnsi="Arial Narrow" w:cs="Arial"/>
          <w:sz w:val="24"/>
          <w:szCs w:val="24"/>
        </w:rPr>
        <w:t xml:space="preserve">los responsables </w:t>
      </w:r>
      <w:r w:rsidR="007F070F" w:rsidRPr="00F130F4">
        <w:rPr>
          <w:rFonts w:ascii="Arial Narrow" w:hAnsi="Arial Narrow" w:cs="Arial"/>
          <w:sz w:val="24"/>
          <w:szCs w:val="24"/>
        </w:rPr>
        <w:t>serán evaluados, así como los medios de verificación a través</w:t>
      </w:r>
      <w:r w:rsidR="00FE13F3" w:rsidRPr="00F130F4">
        <w:rPr>
          <w:rFonts w:ascii="Arial Narrow" w:hAnsi="Arial Narrow" w:cs="Arial"/>
          <w:sz w:val="24"/>
          <w:szCs w:val="24"/>
        </w:rPr>
        <w:t xml:space="preserve"> </w:t>
      </w:r>
      <w:r w:rsidR="007F070F" w:rsidRPr="00F130F4">
        <w:rPr>
          <w:rFonts w:ascii="Arial Narrow" w:hAnsi="Arial Narrow" w:cs="Arial"/>
          <w:sz w:val="24"/>
          <w:szCs w:val="24"/>
        </w:rPr>
        <w:t xml:space="preserve">de los que deberán </w:t>
      </w:r>
      <w:r w:rsidRPr="00F130F4">
        <w:rPr>
          <w:rFonts w:ascii="Arial Narrow" w:hAnsi="Arial Narrow" w:cs="Arial"/>
          <w:sz w:val="24"/>
          <w:szCs w:val="24"/>
        </w:rPr>
        <w:t xml:space="preserve">acreditar el cumplimiento de las disposiciones establecidas en la </w:t>
      </w:r>
      <w:r w:rsidR="00541EF9" w:rsidRPr="00F130F4">
        <w:rPr>
          <w:rFonts w:ascii="Arial Narrow" w:hAnsi="Arial Narrow" w:cs="Arial"/>
          <w:sz w:val="24"/>
          <w:szCs w:val="24"/>
        </w:rPr>
        <w:t>Ley General</w:t>
      </w:r>
      <w:r w:rsidR="006A1E97" w:rsidRPr="00F130F4">
        <w:rPr>
          <w:rFonts w:ascii="Arial Narrow" w:hAnsi="Arial Narrow" w:cs="Arial"/>
          <w:sz w:val="24"/>
          <w:szCs w:val="24"/>
        </w:rPr>
        <w:t>,</w:t>
      </w:r>
      <w:r w:rsidRPr="00F130F4" w:rsidDel="00E42D37">
        <w:rPr>
          <w:rFonts w:ascii="Arial Narrow" w:hAnsi="Arial Narrow" w:cs="Arial"/>
          <w:sz w:val="24"/>
          <w:szCs w:val="24"/>
        </w:rPr>
        <w:t xml:space="preserve"> </w:t>
      </w:r>
      <w:r w:rsidRPr="00F130F4">
        <w:rPr>
          <w:rFonts w:ascii="Arial Narrow" w:hAnsi="Arial Narrow" w:cs="Arial"/>
          <w:sz w:val="24"/>
          <w:szCs w:val="24"/>
        </w:rPr>
        <w:t xml:space="preserve">y demás </w:t>
      </w:r>
      <w:r w:rsidR="005F0F47" w:rsidRPr="00F130F4">
        <w:rPr>
          <w:rFonts w:ascii="Arial Narrow" w:hAnsi="Arial Narrow" w:cs="Arial"/>
          <w:sz w:val="24"/>
          <w:szCs w:val="24"/>
        </w:rPr>
        <w:t>disposiciones</w:t>
      </w:r>
      <w:r w:rsidRPr="00F130F4">
        <w:rPr>
          <w:rFonts w:ascii="Arial Narrow" w:hAnsi="Arial Narrow" w:cs="Arial"/>
          <w:sz w:val="24"/>
          <w:szCs w:val="24"/>
        </w:rPr>
        <w:t xml:space="preserve"> aplicable</w:t>
      </w:r>
      <w:r w:rsidR="005F0F47" w:rsidRPr="00F130F4">
        <w:rPr>
          <w:rFonts w:ascii="Arial Narrow" w:hAnsi="Arial Narrow" w:cs="Arial"/>
          <w:sz w:val="24"/>
          <w:szCs w:val="24"/>
        </w:rPr>
        <w:t xml:space="preserve">s </w:t>
      </w:r>
      <w:r w:rsidRPr="00F130F4">
        <w:rPr>
          <w:rFonts w:ascii="Arial Narrow" w:hAnsi="Arial Narrow" w:cs="Arial"/>
          <w:sz w:val="24"/>
          <w:szCs w:val="24"/>
        </w:rPr>
        <w:t>en la materia</w:t>
      </w:r>
      <w:r w:rsidR="006D5331" w:rsidRPr="00F130F4">
        <w:rPr>
          <w:rFonts w:ascii="Arial Narrow" w:hAnsi="Arial Narrow" w:cs="Arial"/>
          <w:sz w:val="24"/>
          <w:szCs w:val="24"/>
        </w:rPr>
        <w:t>;</w:t>
      </w:r>
      <w:r w:rsidRPr="00F130F4">
        <w:rPr>
          <w:rFonts w:ascii="Arial Narrow" w:hAnsi="Arial Narrow" w:cs="Arial"/>
          <w:sz w:val="24"/>
          <w:szCs w:val="24"/>
        </w:rPr>
        <w:t xml:space="preserve"> y</w:t>
      </w:r>
      <w:r w:rsidR="006D5331" w:rsidRPr="00F130F4">
        <w:rPr>
          <w:rFonts w:ascii="Arial Narrow" w:hAnsi="Arial Narrow" w:cs="Arial"/>
          <w:sz w:val="24"/>
          <w:szCs w:val="24"/>
        </w:rPr>
        <w:t xml:space="preserve"> con ello</w:t>
      </w:r>
      <w:r w:rsidRPr="00F130F4">
        <w:rPr>
          <w:rFonts w:ascii="Arial Narrow" w:hAnsi="Arial Narrow" w:cs="Arial"/>
          <w:sz w:val="24"/>
          <w:szCs w:val="24"/>
        </w:rPr>
        <w:t>, el INAI esté en posibilidad de ejercer</w:t>
      </w:r>
      <w:r w:rsidR="00410FA7" w:rsidRPr="00F130F4">
        <w:rPr>
          <w:rFonts w:ascii="Arial Narrow" w:hAnsi="Arial Narrow" w:cs="Arial"/>
          <w:sz w:val="24"/>
          <w:szCs w:val="24"/>
        </w:rPr>
        <w:t xml:space="preserve"> y cumplir</w:t>
      </w:r>
      <w:r w:rsidRPr="00F130F4">
        <w:rPr>
          <w:rFonts w:ascii="Arial Narrow" w:hAnsi="Arial Narrow" w:cs="Arial"/>
          <w:sz w:val="24"/>
          <w:szCs w:val="24"/>
        </w:rPr>
        <w:t xml:space="preserve"> sus atribuciones en materia de evaluación del desempeño</w:t>
      </w:r>
      <w:r w:rsidR="007F070F" w:rsidRPr="00F130F4">
        <w:rPr>
          <w:rFonts w:ascii="Arial Narrow" w:hAnsi="Arial Narrow" w:cs="Arial"/>
          <w:sz w:val="24"/>
          <w:szCs w:val="24"/>
        </w:rPr>
        <w:t>;</w:t>
      </w:r>
      <w:r w:rsidRPr="00F130F4">
        <w:rPr>
          <w:rFonts w:ascii="Arial Narrow" w:hAnsi="Arial Narrow" w:cs="Arial"/>
          <w:sz w:val="24"/>
          <w:szCs w:val="24"/>
        </w:rPr>
        <w:t xml:space="preserve"> de conformidad con lo dispuesto en los artículos 89, fracción XXV de la </w:t>
      </w:r>
      <w:r w:rsidR="00541EF9" w:rsidRPr="00F130F4">
        <w:rPr>
          <w:rFonts w:ascii="Arial Narrow" w:hAnsi="Arial Narrow" w:cs="Arial"/>
          <w:sz w:val="24"/>
          <w:szCs w:val="24"/>
        </w:rPr>
        <w:t>Ley General</w:t>
      </w:r>
      <w:r w:rsidR="00825510" w:rsidRPr="00F130F4">
        <w:rPr>
          <w:rFonts w:ascii="Arial Narrow" w:hAnsi="Arial Narrow" w:cs="Arial"/>
          <w:sz w:val="24"/>
          <w:szCs w:val="24"/>
        </w:rPr>
        <w:t xml:space="preserve">; </w:t>
      </w:r>
      <w:r w:rsidR="00825510" w:rsidRPr="00F130F4">
        <w:rPr>
          <w:rFonts w:ascii="Arial Narrow" w:hAnsi="Arial Narrow" w:cstheme="minorHAnsi"/>
          <w:sz w:val="24"/>
          <w:szCs w:val="24"/>
        </w:rPr>
        <w:t>246, 247, 248, 249, 250, 251, 252 y 253 de los Lineamientos Generales</w:t>
      </w:r>
      <w:r w:rsidR="005E5D9F" w:rsidRPr="00F130F4">
        <w:rPr>
          <w:rFonts w:ascii="Arial Narrow" w:hAnsi="Arial Narrow" w:cstheme="minorHAnsi"/>
          <w:sz w:val="24"/>
          <w:szCs w:val="24"/>
        </w:rPr>
        <w:t>;</w:t>
      </w:r>
      <w:r w:rsidR="005E5D9F" w:rsidRPr="00F130F4">
        <w:rPr>
          <w:rFonts w:ascii="Arial Narrow" w:hAnsi="Arial Narrow" w:cs="Arial"/>
          <w:sz w:val="24"/>
          <w:szCs w:val="24"/>
        </w:rPr>
        <w:t xml:space="preserve"> 25 fracción XXVIII</w:t>
      </w:r>
      <w:r w:rsidR="00486DDF" w:rsidRPr="00F130F4">
        <w:rPr>
          <w:rFonts w:ascii="Arial Narrow" w:hAnsi="Arial Narrow" w:cs="Arial"/>
          <w:sz w:val="24"/>
          <w:szCs w:val="24"/>
        </w:rPr>
        <w:t>,</w:t>
      </w:r>
      <w:r w:rsidR="005E5D9F" w:rsidRPr="00F130F4">
        <w:rPr>
          <w:rFonts w:ascii="Arial Narrow" w:hAnsi="Arial Narrow" w:cs="Arial"/>
          <w:sz w:val="24"/>
          <w:szCs w:val="24"/>
        </w:rPr>
        <w:t xml:space="preserve"> y </w:t>
      </w:r>
      <w:r w:rsidRPr="00F130F4">
        <w:rPr>
          <w:rFonts w:ascii="Arial Narrow" w:hAnsi="Arial Narrow" w:cs="Arial"/>
          <w:sz w:val="24"/>
          <w:szCs w:val="24"/>
        </w:rPr>
        <w:t>41 Bis, fracciones XII, XIII, XIV, XV</w:t>
      </w:r>
      <w:r w:rsidR="008106BB" w:rsidRPr="00F130F4">
        <w:rPr>
          <w:rFonts w:ascii="Arial Narrow" w:hAnsi="Arial Narrow" w:cs="Arial"/>
          <w:sz w:val="24"/>
          <w:szCs w:val="24"/>
        </w:rPr>
        <w:t>,</w:t>
      </w:r>
      <w:r w:rsidRPr="00F130F4">
        <w:rPr>
          <w:rFonts w:ascii="Arial Narrow" w:hAnsi="Arial Narrow" w:cs="Arial"/>
          <w:sz w:val="24"/>
          <w:szCs w:val="24"/>
        </w:rPr>
        <w:t xml:space="preserve"> XVI</w:t>
      </w:r>
      <w:r w:rsidR="008106BB" w:rsidRPr="00F130F4">
        <w:rPr>
          <w:rFonts w:ascii="Arial Narrow" w:hAnsi="Arial Narrow" w:cs="Arial"/>
          <w:sz w:val="24"/>
          <w:szCs w:val="24"/>
        </w:rPr>
        <w:t xml:space="preserve"> y XVII</w:t>
      </w:r>
      <w:r w:rsidRPr="00F130F4">
        <w:rPr>
          <w:rFonts w:ascii="Arial Narrow" w:hAnsi="Arial Narrow" w:cs="Arial"/>
          <w:sz w:val="24"/>
          <w:szCs w:val="24"/>
        </w:rPr>
        <w:t xml:space="preserve"> del Estatuto Orgánico.</w:t>
      </w:r>
    </w:p>
    <w:p w14:paraId="2DD7C17A" w14:textId="77777777" w:rsidR="00131209" w:rsidRPr="00F130F4" w:rsidRDefault="00131209" w:rsidP="00131209">
      <w:pPr>
        <w:spacing w:line="360" w:lineRule="auto"/>
        <w:jc w:val="both"/>
        <w:rPr>
          <w:rFonts w:ascii="Arial Narrow" w:hAnsi="Arial Narrow" w:cs="Arial"/>
          <w:b/>
          <w:sz w:val="24"/>
          <w:szCs w:val="24"/>
        </w:rPr>
      </w:pPr>
    </w:p>
    <w:p w14:paraId="492636C4" w14:textId="5AD7E37C" w:rsidR="00131209" w:rsidRPr="00F130F4" w:rsidRDefault="00131209" w:rsidP="00131209">
      <w:pPr>
        <w:spacing w:line="360" w:lineRule="auto"/>
        <w:jc w:val="both"/>
        <w:rPr>
          <w:rFonts w:ascii="Arial Narrow" w:hAnsi="Arial Narrow" w:cs="Arial"/>
          <w:sz w:val="24"/>
          <w:szCs w:val="24"/>
        </w:rPr>
      </w:pPr>
      <w:r w:rsidRPr="00F130F4">
        <w:rPr>
          <w:rFonts w:ascii="Arial Narrow" w:hAnsi="Arial Narrow" w:cs="Arial"/>
          <w:b/>
          <w:sz w:val="24"/>
          <w:szCs w:val="24"/>
        </w:rPr>
        <w:t>Segundo.</w:t>
      </w:r>
      <w:r w:rsidRPr="00F130F4">
        <w:rPr>
          <w:rFonts w:ascii="Arial Narrow" w:hAnsi="Arial Narrow" w:cs="Arial"/>
          <w:sz w:val="24"/>
          <w:szCs w:val="24"/>
        </w:rPr>
        <w:t xml:space="preserve"> </w:t>
      </w:r>
      <w:r w:rsidR="00825510" w:rsidRPr="00F130F4">
        <w:rPr>
          <w:rFonts w:ascii="Arial Narrow" w:hAnsi="Arial Narrow" w:cs="Arial"/>
          <w:sz w:val="24"/>
          <w:szCs w:val="24"/>
        </w:rPr>
        <w:t>De conformidad con lo dispuesto</w:t>
      </w:r>
      <w:r w:rsidRPr="00F130F4">
        <w:rPr>
          <w:rFonts w:ascii="Arial Narrow" w:hAnsi="Arial Narrow" w:cs="Arial"/>
          <w:sz w:val="24"/>
          <w:szCs w:val="24"/>
        </w:rPr>
        <w:t xml:space="preserve"> en los artículos 16 de la </w:t>
      </w:r>
      <w:r w:rsidR="00541EF9" w:rsidRPr="00F130F4">
        <w:rPr>
          <w:rFonts w:ascii="Arial Narrow" w:hAnsi="Arial Narrow" w:cs="Arial"/>
          <w:sz w:val="24"/>
          <w:szCs w:val="24"/>
        </w:rPr>
        <w:t>Ley General</w:t>
      </w:r>
      <w:r w:rsidR="008106BB" w:rsidRPr="00F130F4">
        <w:rPr>
          <w:rFonts w:ascii="Arial Narrow" w:hAnsi="Arial Narrow" w:cs="Arial"/>
          <w:sz w:val="24"/>
          <w:szCs w:val="24"/>
        </w:rPr>
        <w:t xml:space="preserve"> </w:t>
      </w:r>
      <w:r w:rsidRPr="00F130F4">
        <w:rPr>
          <w:rFonts w:ascii="Arial Narrow" w:hAnsi="Arial Narrow" w:cs="Arial"/>
          <w:sz w:val="24"/>
          <w:szCs w:val="24"/>
        </w:rPr>
        <w:t xml:space="preserve">y 7 de los </w:t>
      </w:r>
      <w:r w:rsidR="00825510" w:rsidRPr="00F130F4">
        <w:rPr>
          <w:rFonts w:ascii="Arial Narrow" w:hAnsi="Arial Narrow" w:cs="Arial"/>
          <w:sz w:val="24"/>
          <w:szCs w:val="24"/>
        </w:rPr>
        <w:t>Lineamientos Generales</w:t>
      </w:r>
      <w:r w:rsidRPr="00F130F4">
        <w:rPr>
          <w:rFonts w:ascii="Arial Narrow" w:hAnsi="Arial Narrow" w:cs="Arial"/>
          <w:sz w:val="24"/>
          <w:szCs w:val="24"/>
        </w:rPr>
        <w:t>, en todo tratamiento de datos personales, el responsable deberá observar los siguientes principios rectores:</w:t>
      </w:r>
    </w:p>
    <w:p w14:paraId="5A0FE80D"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Licitud</w:t>
      </w:r>
    </w:p>
    <w:p w14:paraId="2F461550"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Finalidad</w:t>
      </w:r>
    </w:p>
    <w:p w14:paraId="2EAC68B1"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Lealtad</w:t>
      </w:r>
    </w:p>
    <w:p w14:paraId="273924D8"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Consentimiento</w:t>
      </w:r>
    </w:p>
    <w:p w14:paraId="56474470"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Calidad</w:t>
      </w:r>
    </w:p>
    <w:p w14:paraId="071971F4"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Proporcionalidad</w:t>
      </w:r>
    </w:p>
    <w:p w14:paraId="76355B61" w14:textId="77777777" w:rsidR="00131209" w:rsidRPr="00F130F4" w:rsidRDefault="00131209" w:rsidP="0049031B">
      <w:pPr>
        <w:pStyle w:val="Prrafodelista"/>
        <w:numPr>
          <w:ilvl w:val="0"/>
          <w:numId w:val="2"/>
        </w:numPr>
        <w:spacing w:after="0" w:line="360" w:lineRule="auto"/>
        <w:jc w:val="both"/>
        <w:rPr>
          <w:rFonts w:ascii="Arial Narrow" w:hAnsi="Arial Narrow" w:cs="Arial"/>
          <w:sz w:val="24"/>
          <w:szCs w:val="24"/>
        </w:rPr>
      </w:pPr>
      <w:r w:rsidRPr="00F130F4">
        <w:rPr>
          <w:rFonts w:ascii="Arial Narrow" w:hAnsi="Arial Narrow" w:cs="Arial"/>
          <w:sz w:val="24"/>
          <w:szCs w:val="24"/>
        </w:rPr>
        <w:t>Información</w:t>
      </w:r>
    </w:p>
    <w:p w14:paraId="77FF8BD9" w14:textId="77777777" w:rsidR="00131209" w:rsidRPr="00F130F4" w:rsidRDefault="00131209" w:rsidP="0049031B">
      <w:pPr>
        <w:pStyle w:val="Prrafodelista"/>
        <w:numPr>
          <w:ilvl w:val="0"/>
          <w:numId w:val="2"/>
        </w:numPr>
        <w:tabs>
          <w:tab w:val="left" w:pos="851"/>
        </w:tabs>
        <w:spacing w:after="0" w:line="360" w:lineRule="auto"/>
        <w:jc w:val="both"/>
        <w:rPr>
          <w:rFonts w:ascii="Arial Narrow" w:hAnsi="Arial Narrow" w:cs="Arial"/>
          <w:sz w:val="24"/>
          <w:szCs w:val="24"/>
        </w:rPr>
      </w:pPr>
      <w:r w:rsidRPr="00F130F4">
        <w:rPr>
          <w:rFonts w:ascii="Arial Narrow" w:hAnsi="Arial Narrow" w:cs="Arial"/>
          <w:sz w:val="24"/>
          <w:szCs w:val="24"/>
        </w:rPr>
        <w:t>Responsabilidad</w:t>
      </w:r>
    </w:p>
    <w:p w14:paraId="21A50E87" w14:textId="77777777" w:rsidR="00131209" w:rsidRPr="00F130F4" w:rsidRDefault="00131209" w:rsidP="00131209">
      <w:pPr>
        <w:spacing w:line="360" w:lineRule="auto"/>
        <w:jc w:val="both"/>
        <w:rPr>
          <w:rFonts w:ascii="Arial Narrow" w:hAnsi="Arial Narrow" w:cs="Arial"/>
          <w:sz w:val="24"/>
          <w:szCs w:val="24"/>
        </w:rPr>
      </w:pPr>
    </w:p>
    <w:p w14:paraId="431ABEEC" w14:textId="4E7F8D5D" w:rsidR="00B21232" w:rsidRPr="00F130F4" w:rsidRDefault="00131209" w:rsidP="00131209">
      <w:pPr>
        <w:spacing w:line="360" w:lineRule="auto"/>
        <w:jc w:val="both"/>
        <w:rPr>
          <w:rFonts w:ascii="Arial Narrow" w:hAnsi="Arial Narrow" w:cs="Arial"/>
          <w:sz w:val="24"/>
          <w:szCs w:val="24"/>
        </w:rPr>
      </w:pPr>
      <w:r w:rsidRPr="00F130F4">
        <w:rPr>
          <w:rFonts w:ascii="Arial Narrow" w:hAnsi="Arial Narrow" w:cs="Arial"/>
          <w:b/>
          <w:sz w:val="24"/>
          <w:szCs w:val="24"/>
        </w:rPr>
        <w:t xml:space="preserve">Tercero. </w:t>
      </w:r>
      <w:r w:rsidRPr="00F130F4">
        <w:rPr>
          <w:rFonts w:ascii="Arial Narrow" w:hAnsi="Arial Narrow" w:cs="Arial"/>
          <w:sz w:val="24"/>
          <w:szCs w:val="24"/>
        </w:rPr>
        <w:t xml:space="preserve">Considerando las definiciones </w:t>
      </w:r>
      <w:r w:rsidR="00BF3904" w:rsidRPr="00F130F4">
        <w:rPr>
          <w:rFonts w:ascii="Arial Narrow" w:hAnsi="Arial Narrow" w:cs="Arial"/>
          <w:sz w:val="24"/>
          <w:szCs w:val="24"/>
        </w:rPr>
        <w:t xml:space="preserve">establecidas </w:t>
      </w:r>
      <w:r w:rsidRPr="00F130F4">
        <w:rPr>
          <w:rFonts w:ascii="Arial Narrow" w:hAnsi="Arial Narrow" w:cs="Arial"/>
          <w:sz w:val="24"/>
          <w:szCs w:val="24"/>
        </w:rPr>
        <w:t xml:space="preserve">en la </w:t>
      </w:r>
      <w:r w:rsidR="00541EF9" w:rsidRPr="00F130F4">
        <w:rPr>
          <w:rFonts w:ascii="Arial Narrow" w:hAnsi="Arial Narrow" w:cs="Arial"/>
          <w:sz w:val="24"/>
          <w:szCs w:val="24"/>
        </w:rPr>
        <w:t>Ley General</w:t>
      </w:r>
      <w:r w:rsidR="00825510" w:rsidRPr="00F130F4">
        <w:rPr>
          <w:rFonts w:ascii="Arial Narrow" w:hAnsi="Arial Narrow" w:cs="Arial"/>
          <w:sz w:val="24"/>
          <w:szCs w:val="24"/>
        </w:rPr>
        <w:t xml:space="preserve"> y en los Lineamientos Generales</w:t>
      </w:r>
      <w:r w:rsidR="00D4144A" w:rsidRPr="00F130F4">
        <w:rPr>
          <w:rFonts w:ascii="Arial Narrow" w:hAnsi="Arial Narrow" w:cs="Arial"/>
          <w:sz w:val="24"/>
          <w:szCs w:val="24"/>
        </w:rPr>
        <w:t>, así como en</w:t>
      </w:r>
      <w:r w:rsidRPr="00F130F4">
        <w:rPr>
          <w:rFonts w:ascii="Arial Narrow" w:hAnsi="Arial Narrow" w:cs="Arial"/>
          <w:sz w:val="24"/>
          <w:szCs w:val="24"/>
        </w:rPr>
        <w:t xml:space="preserve"> </w:t>
      </w:r>
      <w:r w:rsidR="00D4144A" w:rsidRPr="00F130F4">
        <w:rPr>
          <w:rFonts w:ascii="Arial Narrow" w:hAnsi="Arial Narrow" w:cs="Arial"/>
          <w:sz w:val="24"/>
          <w:szCs w:val="24"/>
        </w:rPr>
        <w:t>la</w:t>
      </w:r>
      <w:r w:rsidR="00B53D48" w:rsidRPr="00F130F4">
        <w:rPr>
          <w:rFonts w:ascii="Arial Narrow" w:hAnsi="Arial Narrow" w:cs="Arial"/>
          <w:sz w:val="24"/>
          <w:szCs w:val="24"/>
        </w:rPr>
        <w:t>s</w:t>
      </w:r>
      <w:r w:rsidR="00D4144A" w:rsidRPr="00F130F4">
        <w:rPr>
          <w:rFonts w:ascii="Arial Narrow" w:hAnsi="Arial Narrow" w:cs="Arial"/>
          <w:sz w:val="24"/>
          <w:szCs w:val="24"/>
        </w:rPr>
        <w:t xml:space="preserve"> </w:t>
      </w:r>
      <w:r w:rsidRPr="00F130F4">
        <w:rPr>
          <w:rFonts w:ascii="Arial Narrow" w:hAnsi="Arial Narrow" w:cs="Arial"/>
          <w:sz w:val="24"/>
          <w:szCs w:val="24"/>
        </w:rPr>
        <w:t xml:space="preserve">demás </w:t>
      </w:r>
      <w:r w:rsidR="00825510" w:rsidRPr="00F130F4">
        <w:rPr>
          <w:rFonts w:ascii="Arial Narrow" w:hAnsi="Arial Narrow" w:cs="Arial"/>
          <w:sz w:val="24"/>
          <w:szCs w:val="24"/>
        </w:rPr>
        <w:t xml:space="preserve">previstas en la </w:t>
      </w:r>
      <w:r w:rsidRPr="00F130F4">
        <w:rPr>
          <w:rFonts w:ascii="Arial Narrow" w:hAnsi="Arial Narrow" w:cs="Arial"/>
          <w:sz w:val="24"/>
          <w:szCs w:val="24"/>
        </w:rPr>
        <w:t>normatividad aplicable en la materia</w:t>
      </w:r>
      <w:r w:rsidR="00B53D48" w:rsidRPr="00F130F4">
        <w:rPr>
          <w:rFonts w:ascii="Arial Narrow" w:hAnsi="Arial Narrow" w:cs="Arial"/>
          <w:sz w:val="24"/>
          <w:szCs w:val="24"/>
        </w:rPr>
        <w:t>,</w:t>
      </w:r>
      <w:r w:rsidR="00D4144A" w:rsidRPr="00F130F4">
        <w:rPr>
          <w:rFonts w:ascii="Arial Narrow" w:hAnsi="Arial Narrow" w:cs="Arial"/>
          <w:sz w:val="24"/>
          <w:szCs w:val="24"/>
        </w:rPr>
        <w:t xml:space="preserve"> y aquella utilizada en los instrumentos técnicos para la evaluación;</w:t>
      </w:r>
      <w:r w:rsidRPr="00F130F4">
        <w:rPr>
          <w:rFonts w:ascii="Arial Narrow" w:hAnsi="Arial Narrow" w:cs="Arial"/>
          <w:sz w:val="24"/>
          <w:szCs w:val="24"/>
        </w:rPr>
        <w:t xml:space="preserve"> para los efectos del presente documento, se entenderá por:</w:t>
      </w:r>
    </w:p>
    <w:p w14:paraId="129B2582" w14:textId="4D7F52F1"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b/>
          <w:sz w:val="24"/>
          <w:szCs w:val="24"/>
        </w:rPr>
      </w:pPr>
      <w:r w:rsidRPr="00F130F4">
        <w:rPr>
          <w:rFonts w:ascii="Arial Narrow" w:hAnsi="Arial Narrow"/>
          <w:b/>
          <w:sz w:val="24"/>
          <w:szCs w:val="24"/>
        </w:rPr>
        <w:t>Anexo-</w:t>
      </w:r>
      <w:r w:rsidR="0087603C" w:rsidRPr="00F130F4">
        <w:rPr>
          <w:rFonts w:ascii="Arial Narrow" w:hAnsi="Arial Narrow"/>
          <w:b/>
          <w:sz w:val="24"/>
          <w:szCs w:val="24"/>
        </w:rPr>
        <w:t>G</w:t>
      </w:r>
      <w:r w:rsidRPr="00F130F4">
        <w:rPr>
          <w:rFonts w:ascii="Arial Narrow" w:hAnsi="Arial Narrow"/>
          <w:b/>
          <w:sz w:val="24"/>
          <w:szCs w:val="24"/>
        </w:rPr>
        <w:t>uía:</w:t>
      </w:r>
      <w:r w:rsidRPr="00F130F4">
        <w:rPr>
          <w:rFonts w:ascii="Arial Narrow" w:hAnsi="Arial Narrow"/>
          <w:sz w:val="24"/>
          <w:szCs w:val="24"/>
        </w:rPr>
        <w:t xml:space="preserve"> </w:t>
      </w:r>
      <w:r w:rsidR="00A117C2" w:rsidRPr="00F130F4">
        <w:rPr>
          <w:rFonts w:ascii="Arial Narrow" w:hAnsi="Arial Narrow"/>
          <w:sz w:val="24"/>
          <w:szCs w:val="24"/>
        </w:rPr>
        <w:t>I</w:t>
      </w:r>
      <w:r w:rsidR="00B53D48" w:rsidRPr="00F130F4">
        <w:rPr>
          <w:rFonts w:ascii="Arial Narrow" w:hAnsi="Arial Narrow"/>
          <w:sz w:val="24"/>
          <w:szCs w:val="24"/>
        </w:rPr>
        <w:t>nstrumento</w:t>
      </w:r>
      <w:r w:rsidRPr="00F130F4">
        <w:rPr>
          <w:rFonts w:ascii="Arial Narrow" w:hAnsi="Arial Narrow"/>
          <w:sz w:val="24"/>
          <w:szCs w:val="24"/>
        </w:rPr>
        <w:t xml:space="preserve"> que sirve de apoyo o ejemplo</w:t>
      </w:r>
      <w:r w:rsidR="00ED2EE2" w:rsidRPr="00F130F4">
        <w:rPr>
          <w:rFonts w:ascii="Arial Narrow" w:hAnsi="Arial Narrow"/>
          <w:sz w:val="24"/>
          <w:szCs w:val="24"/>
        </w:rPr>
        <w:t>,</w:t>
      </w:r>
      <w:r w:rsidRPr="00F130F4">
        <w:rPr>
          <w:rFonts w:ascii="Arial Narrow" w:hAnsi="Arial Narrow"/>
          <w:sz w:val="24"/>
          <w:szCs w:val="24"/>
        </w:rPr>
        <w:t xml:space="preserve"> a los responsables para integrar la información y los documentos que serán utilizados como medios de </w:t>
      </w:r>
      <w:r w:rsidR="00D072CC" w:rsidRPr="00F130F4">
        <w:rPr>
          <w:rFonts w:ascii="Arial Narrow" w:hAnsi="Arial Narrow"/>
          <w:sz w:val="24"/>
          <w:szCs w:val="24"/>
        </w:rPr>
        <w:t>verificación</w:t>
      </w:r>
      <w:r w:rsidR="00B53D48" w:rsidRPr="00F130F4">
        <w:rPr>
          <w:rFonts w:ascii="Arial Narrow" w:hAnsi="Arial Narrow"/>
          <w:sz w:val="24"/>
          <w:szCs w:val="24"/>
        </w:rPr>
        <w:t xml:space="preserve"> del </w:t>
      </w:r>
      <w:r w:rsidR="00B53D48" w:rsidRPr="00F130F4">
        <w:rPr>
          <w:rFonts w:ascii="Arial Narrow" w:hAnsi="Arial Narrow"/>
          <w:sz w:val="24"/>
          <w:szCs w:val="24"/>
        </w:rPr>
        <w:lastRenderedPageBreak/>
        <w:t>cumplimiento de sus obligaciones</w:t>
      </w:r>
      <w:r w:rsidRPr="00F130F4">
        <w:rPr>
          <w:rFonts w:ascii="Arial Narrow" w:hAnsi="Arial Narrow"/>
          <w:sz w:val="24"/>
          <w:szCs w:val="24"/>
        </w:rPr>
        <w:t xml:space="preserve">, así como para </w:t>
      </w:r>
      <w:r w:rsidR="00747EFB" w:rsidRPr="00F130F4">
        <w:rPr>
          <w:rFonts w:ascii="Arial Narrow" w:hAnsi="Arial Narrow"/>
          <w:sz w:val="24"/>
          <w:szCs w:val="24"/>
        </w:rPr>
        <w:t xml:space="preserve">identificar </w:t>
      </w:r>
      <w:r w:rsidRPr="00F130F4">
        <w:rPr>
          <w:rFonts w:ascii="Arial Narrow" w:hAnsi="Arial Narrow"/>
          <w:sz w:val="24"/>
          <w:szCs w:val="24"/>
        </w:rPr>
        <w:t>que éstos cumplan con lo</w:t>
      </w:r>
      <w:r w:rsidR="00747EFB" w:rsidRPr="00F130F4">
        <w:rPr>
          <w:rFonts w:ascii="Arial Narrow" w:hAnsi="Arial Narrow"/>
          <w:sz w:val="24"/>
          <w:szCs w:val="24"/>
        </w:rPr>
        <w:t xml:space="preserve"> establecido en el presente documento</w:t>
      </w:r>
      <w:r w:rsidR="00B53D48" w:rsidRPr="00F130F4">
        <w:rPr>
          <w:rFonts w:ascii="Arial Narrow" w:hAnsi="Arial Narrow"/>
          <w:sz w:val="24"/>
          <w:szCs w:val="24"/>
        </w:rPr>
        <w:t xml:space="preserve"> técnico</w:t>
      </w:r>
      <w:r w:rsidRPr="00F130F4">
        <w:rPr>
          <w:rFonts w:ascii="Arial Narrow" w:hAnsi="Arial Narrow"/>
          <w:sz w:val="24"/>
          <w:szCs w:val="24"/>
        </w:rPr>
        <w:t>;</w:t>
      </w:r>
    </w:p>
    <w:p w14:paraId="47B4C3A1" w14:textId="77777777" w:rsidR="00BA0363" w:rsidRPr="00F130F4" w:rsidRDefault="00BA0363" w:rsidP="00BA0363">
      <w:pPr>
        <w:pStyle w:val="Prrafodelista"/>
        <w:numPr>
          <w:ilvl w:val="0"/>
          <w:numId w:val="34"/>
        </w:numPr>
        <w:tabs>
          <w:tab w:val="left" w:pos="851"/>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Apartado virtual de Protección de datos personales:</w:t>
      </w:r>
      <w:r w:rsidRPr="00F130F4">
        <w:rPr>
          <w:rFonts w:ascii="Arial Narrow" w:hAnsi="Arial Narrow" w:cstheme="minorHAnsi"/>
          <w:sz w:val="24"/>
          <w:szCs w:val="24"/>
        </w:rPr>
        <w:t xml:space="preserve"> El apartado a que se refiere el artículo 250 de los Lineamientos Generales, el cual sirve a los responsables como medio para acreditar el cumplimiento de sus obligaciones en materia de protección de datos personales, así como para rendir cuentas a las personas titulares y al Instituto sobre el tratamiento de los datos personales en su posesión permitiendo evaluar el cumplimiento de los principios, deberes y obligaciones; siendo además repositorio de los medios de verificación documentales que serán utilizados en los ejercicios de evaluación</w:t>
      </w:r>
      <w:r w:rsidRPr="00F130F4">
        <w:rPr>
          <w:rFonts w:ascii="Arial Narrow" w:hAnsi="Arial Narrow"/>
          <w:sz w:val="24"/>
          <w:szCs w:val="24"/>
        </w:rPr>
        <w:t>;</w:t>
      </w:r>
    </w:p>
    <w:p w14:paraId="5B363920" w14:textId="30033BE8" w:rsidR="007A1EE2"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Áreas:</w:t>
      </w:r>
      <w:r w:rsidRPr="00F130F4">
        <w:rPr>
          <w:rFonts w:ascii="Arial Narrow" w:hAnsi="Arial Narrow"/>
          <w:sz w:val="24"/>
          <w:szCs w:val="24"/>
        </w:rPr>
        <w:t xml:space="preserve"> Instancias de los sujetos obligados previstas en </w:t>
      </w:r>
      <w:r w:rsidR="00A117C2" w:rsidRPr="00F130F4">
        <w:rPr>
          <w:rFonts w:ascii="Arial Narrow" w:hAnsi="Arial Narrow"/>
          <w:sz w:val="24"/>
          <w:szCs w:val="24"/>
        </w:rPr>
        <w:t>su</w:t>
      </w:r>
      <w:r w:rsidRPr="00F130F4">
        <w:rPr>
          <w:rFonts w:ascii="Arial Narrow" w:hAnsi="Arial Narrow"/>
          <w:sz w:val="24"/>
          <w:szCs w:val="24"/>
        </w:rPr>
        <w:t xml:space="preserve">s respectivos reglamentos interiores, estatutos orgánicos o instrumentos equivalentes, que cuentan o puedan contar, dar tratamiento, y ser responsables o encargadas de los datos personales. La denominación de las áreas que los sujetos obligados publiquen deberá corresponder a la denominación </w:t>
      </w:r>
      <w:r w:rsidR="00A117C2" w:rsidRPr="00F130F4">
        <w:rPr>
          <w:rFonts w:ascii="Arial Narrow" w:hAnsi="Arial Narrow"/>
          <w:sz w:val="24"/>
          <w:szCs w:val="24"/>
        </w:rPr>
        <w:t>establecida en</w:t>
      </w:r>
      <w:r w:rsidRPr="00F130F4">
        <w:rPr>
          <w:rFonts w:ascii="Arial Narrow" w:hAnsi="Arial Narrow"/>
          <w:sz w:val="24"/>
          <w:szCs w:val="24"/>
        </w:rPr>
        <w:t xml:space="preserve"> su estructura </w:t>
      </w:r>
      <w:r w:rsidR="00A117C2" w:rsidRPr="00F130F4">
        <w:rPr>
          <w:rFonts w:ascii="Arial Narrow" w:hAnsi="Arial Narrow"/>
          <w:sz w:val="24"/>
          <w:szCs w:val="24"/>
        </w:rPr>
        <w:t xml:space="preserve">orgánica </w:t>
      </w:r>
      <w:r w:rsidRPr="00F130F4">
        <w:rPr>
          <w:rFonts w:ascii="Arial Narrow" w:hAnsi="Arial Narrow"/>
          <w:sz w:val="24"/>
          <w:szCs w:val="24"/>
        </w:rPr>
        <w:t>aprobada y sin utilizar siglas</w:t>
      </w:r>
      <w:r w:rsidR="0087136B" w:rsidRPr="00F130F4">
        <w:rPr>
          <w:rFonts w:ascii="Arial Narrow" w:hAnsi="Arial Narrow"/>
          <w:sz w:val="24"/>
          <w:szCs w:val="24"/>
        </w:rPr>
        <w:t xml:space="preserve"> o abreviaturas</w:t>
      </w:r>
      <w:r w:rsidRPr="00F130F4">
        <w:rPr>
          <w:rFonts w:ascii="Arial Narrow" w:hAnsi="Arial Narrow"/>
          <w:sz w:val="24"/>
          <w:szCs w:val="24"/>
        </w:rPr>
        <w:t>;</w:t>
      </w:r>
    </w:p>
    <w:p w14:paraId="7E350C70" w14:textId="3EBDD4EE" w:rsidR="005200BD" w:rsidRPr="00F130F4" w:rsidRDefault="005200BD" w:rsidP="0049031B">
      <w:pPr>
        <w:pStyle w:val="Prrafodelista"/>
        <w:numPr>
          <w:ilvl w:val="0"/>
          <w:numId w:val="34"/>
        </w:numPr>
        <w:tabs>
          <w:tab w:val="left" w:pos="851"/>
        </w:tabs>
        <w:spacing w:after="0" w:line="360" w:lineRule="auto"/>
        <w:jc w:val="both"/>
        <w:rPr>
          <w:rFonts w:ascii="Arial Narrow" w:hAnsi="Arial Narrow" w:cstheme="minorHAnsi"/>
          <w:bCs/>
          <w:sz w:val="24"/>
          <w:szCs w:val="24"/>
        </w:rPr>
      </w:pPr>
      <w:r w:rsidRPr="00F130F4">
        <w:rPr>
          <w:rFonts w:ascii="Arial Narrow" w:hAnsi="Arial Narrow" w:cstheme="minorHAnsi"/>
          <w:b/>
          <w:bCs/>
          <w:sz w:val="24"/>
          <w:szCs w:val="24"/>
        </w:rPr>
        <w:t xml:space="preserve">Asesorías técnicas: </w:t>
      </w:r>
      <w:r w:rsidR="003116C7" w:rsidRPr="00F130F4">
        <w:rPr>
          <w:rFonts w:ascii="Arial Narrow" w:hAnsi="Arial Narrow" w:cstheme="minorHAnsi"/>
          <w:bCs/>
          <w:sz w:val="24"/>
          <w:szCs w:val="24"/>
        </w:rPr>
        <w:t>A</w:t>
      </w:r>
      <w:r w:rsidRPr="00F130F4">
        <w:rPr>
          <w:rFonts w:ascii="Arial Narrow" w:hAnsi="Arial Narrow" w:cstheme="minorHAnsi"/>
          <w:bCs/>
          <w:sz w:val="24"/>
          <w:szCs w:val="24"/>
        </w:rPr>
        <w:t>s</w:t>
      </w:r>
      <w:r w:rsidR="0087136B" w:rsidRPr="00F130F4">
        <w:rPr>
          <w:rFonts w:ascii="Arial Narrow" w:hAnsi="Arial Narrow" w:cstheme="minorHAnsi"/>
          <w:bCs/>
          <w:sz w:val="24"/>
          <w:szCs w:val="24"/>
        </w:rPr>
        <w:t>istencia</w:t>
      </w:r>
      <w:r w:rsidRPr="00F130F4">
        <w:rPr>
          <w:rFonts w:ascii="Arial Narrow" w:hAnsi="Arial Narrow" w:cstheme="minorHAnsi"/>
          <w:bCs/>
          <w:sz w:val="24"/>
          <w:szCs w:val="24"/>
        </w:rPr>
        <w:t xml:space="preserve"> técnica del Instituto dirigida </w:t>
      </w:r>
      <w:r w:rsidR="0027632B" w:rsidRPr="00F130F4">
        <w:rPr>
          <w:rFonts w:ascii="Arial Narrow" w:hAnsi="Arial Narrow" w:cstheme="minorHAnsi"/>
          <w:bCs/>
          <w:sz w:val="24"/>
          <w:szCs w:val="24"/>
        </w:rPr>
        <w:t xml:space="preserve">a </w:t>
      </w:r>
      <w:r w:rsidRPr="00F130F4">
        <w:rPr>
          <w:rFonts w:ascii="Arial Narrow" w:hAnsi="Arial Narrow" w:cstheme="minorHAnsi"/>
          <w:bCs/>
          <w:sz w:val="24"/>
          <w:szCs w:val="24"/>
        </w:rPr>
        <w:t>los responsables, para la implementación y cumplimiento de los criterios e indicadores previstos en los instrumentos técnicos de evaluación, señalad</w:t>
      </w:r>
      <w:r w:rsidR="00B04711" w:rsidRPr="00F130F4">
        <w:rPr>
          <w:rFonts w:ascii="Arial Narrow" w:hAnsi="Arial Narrow" w:cstheme="minorHAnsi"/>
          <w:bCs/>
          <w:sz w:val="24"/>
          <w:szCs w:val="24"/>
        </w:rPr>
        <w:t>o</w:t>
      </w:r>
      <w:r w:rsidRPr="00F130F4">
        <w:rPr>
          <w:rFonts w:ascii="Arial Narrow" w:hAnsi="Arial Narrow" w:cstheme="minorHAnsi"/>
          <w:bCs/>
          <w:sz w:val="24"/>
          <w:szCs w:val="24"/>
        </w:rPr>
        <w:t>s en el artículo 253 de los Lineamientos Generales</w:t>
      </w:r>
      <w:r w:rsidR="005B39F5" w:rsidRPr="00F130F4">
        <w:rPr>
          <w:rFonts w:ascii="Arial Narrow" w:hAnsi="Arial Narrow" w:cstheme="minorHAnsi"/>
          <w:bCs/>
          <w:sz w:val="24"/>
          <w:szCs w:val="24"/>
        </w:rPr>
        <w:t>;</w:t>
      </w:r>
    </w:p>
    <w:p w14:paraId="52213DDA" w14:textId="5BFE7037" w:rsidR="005416B4" w:rsidRPr="00F130F4" w:rsidRDefault="005416B4" w:rsidP="0049031B">
      <w:pPr>
        <w:pStyle w:val="Prrafodelista"/>
        <w:numPr>
          <w:ilvl w:val="0"/>
          <w:numId w:val="34"/>
        </w:numPr>
        <w:tabs>
          <w:tab w:val="left" w:pos="851"/>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Autorización de excepción de cumplimiento</w:t>
      </w:r>
      <w:r w:rsidRPr="00F130F4">
        <w:rPr>
          <w:rFonts w:ascii="Arial Narrow" w:hAnsi="Arial Narrow" w:cstheme="minorHAnsi"/>
          <w:b/>
          <w:bCs/>
          <w:sz w:val="24"/>
          <w:szCs w:val="24"/>
        </w:rPr>
        <w:t xml:space="preserve">: </w:t>
      </w:r>
      <w:r w:rsidR="0027632B" w:rsidRPr="00F130F4">
        <w:rPr>
          <w:rFonts w:ascii="Arial Narrow" w:hAnsi="Arial Narrow" w:cstheme="minorHAnsi"/>
          <w:sz w:val="24"/>
          <w:szCs w:val="24"/>
        </w:rPr>
        <w:t xml:space="preserve">Documento a través del cual el Instituto autoriza al responsable solicitante durante la evaluación vinculante, la no observancia del cumplimiento de uno o varios criterios establecidos en el </w:t>
      </w:r>
      <w:r w:rsidR="00BA0363" w:rsidRPr="00F130F4">
        <w:rPr>
          <w:rFonts w:ascii="Arial Narrow" w:hAnsi="Arial Narrow" w:cstheme="minorHAnsi"/>
          <w:sz w:val="24"/>
          <w:szCs w:val="24"/>
        </w:rPr>
        <w:t>presente documento</w:t>
      </w:r>
      <w:r w:rsidR="0027632B" w:rsidRPr="00F130F4">
        <w:rPr>
          <w:rFonts w:ascii="Arial Narrow" w:hAnsi="Arial Narrow" w:cstheme="minorHAnsi"/>
          <w:sz w:val="24"/>
          <w:szCs w:val="24"/>
        </w:rPr>
        <w:t>. Dicha autorización, únicamente tendrá vigencia durante el periodo de evaluación que se está informando</w:t>
      </w:r>
      <w:r w:rsidRPr="00F130F4">
        <w:rPr>
          <w:rFonts w:ascii="Arial Narrow" w:hAnsi="Arial Narrow" w:cstheme="minorHAnsi"/>
          <w:sz w:val="24"/>
          <w:szCs w:val="24"/>
        </w:rPr>
        <w:t xml:space="preserve">; </w:t>
      </w:r>
    </w:p>
    <w:p w14:paraId="7D8E50E7" w14:textId="31F43DAF"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Aviso de privacidad:</w:t>
      </w:r>
      <w:r w:rsidRPr="00F130F4">
        <w:rPr>
          <w:rFonts w:ascii="Arial Narrow" w:hAnsi="Arial Narrow"/>
          <w:sz w:val="24"/>
          <w:szCs w:val="24"/>
        </w:rPr>
        <w:t xml:space="preserve"> Documento a disposición del titular de forma física, electrónica o en cualquier formato generado por el responsable, a partir del momento en el cual se recaben sus datos personales, con el objeto de informarle los propósitos del tratamiento de los</w:t>
      </w:r>
      <w:r w:rsidR="00EF6A40" w:rsidRPr="00F130F4">
        <w:rPr>
          <w:rFonts w:ascii="Arial Narrow" w:hAnsi="Arial Narrow"/>
          <w:sz w:val="24"/>
          <w:szCs w:val="24"/>
        </w:rPr>
        <w:t xml:space="preserve"> </w:t>
      </w:r>
      <w:r w:rsidRPr="00F130F4">
        <w:rPr>
          <w:rFonts w:ascii="Arial Narrow" w:hAnsi="Arial Narrow"/>
          <w:sz w:val="24"/>
          <w:szCs w:val="24"/>
        </w:rPr>
        <w:t>mismos;</w:t>
      </w:r>
    </w:p>
    <w:p w14:paraId="57C2BB9B" w14:textId="11204080"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Base</w:t>
      </w:r>
      <w:r w:rsidR="00747EFB" w:rsidRPr="00F130F4">
        <w:rPr>
          <w:rFonts w:ascii="Arial Narrow" w:hAnsi="Arial Narrow"/>
          <w:b/>
          <w:sz w:val="24"/>
          <w:szCs w:val="24"/>
        </w:rPr>
        <w:t>(</w:t>
      </w:r>
      <w:r w:rsidRPr="00F130F4">
        <w:rPr>
          <w:rFonts w:ascii="Arial Narrow" w:hAnsi="Arial Narrow"/>
          <w:b/>
          <w:sz w:val="24"/>
          <w:szCs w:val="24"/>
        </w:rPr>
        <w:t>s</w:t>
      </w:r>
      <w:r w:rsidR="00747EFB" w:rsidRPr="00F130F4">
        <w:rPr>
          <w:rFonts w:ascii="Arial Narrow" w:hAnsi="Arial Narrow"/>
          <w:b/>
          <w:sz w:val="24"/>
          <w:szCs w:val="24"/>
        </w:rPr>
        <w:t>)</w:t>
      </w:r>
      <w:r w:rsidRPr="00F130F4">
        <w:rPr>
          <w:rFonts w:ascii="Arial Narrow" w:hAnsi="Arial Narrow"/>
          <w:b/>
          <w:sz w:val="24"/>
          <w:szCs w:val="24"/>
        </w:rPr>
        <w:t xml:space="preserve"> de datos:</w:t>
      </w:r>
      <w:r w:rsidRPr="00F130F4">
        <w:rPr>
          <w:rFonts w:ascii="Arial Narrow" w:hAnsi="Arial Narrow"/>
          <w:sz w:val="24"/>
          <w:szCs w:val="24"/>
        </w:rPr>
        <w:t xml:space="preserve"> Conjunto ordenado de datos personales referentes a una persona física identificada o identificable, condicionados a criterios determinados, con independencia de la forma o modalidad de su creación, tipo de soporte, procesamiento, almacenamiento y organización;</w:t>
      </w:r>
    </w:p>
    <w:p w14:paraId="64A415BA" w14:textId="77777777"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Bloqueo:</w:t>
      </w:r>
      <w:r w:rsidRPr="00F130F4">
        <w:rPr>
          <w:rFonts w:ascii="Arial Narrow" w:hAnsi="Arial Narrow"/>
          <w:sz w:val="24"/>
          <w:szCs w:val="24"/>
        </w:rPr>
        <w:t xml:space="preserve"> La identificación y conservación de datos personales una vez cumplida la finalidad para la cual fueron recabados, con el único propósito de determinar posibles </w:t>
      </w:r>
      <w:r w:rsidRPr="00F130F4">
        <w:rPr>
          <w:rFonts w:ascii="Arial Narrow" w:hAnsi="Arial Narrow"/>
          <w:sz w:val="24"/>
          <w:szCs w:val="24"/>
        </w:rPr>
        <w:lastRenderedPageBreak/>
        <w:t>responsabilidades en relación con su tratamiento, hasta el plazo de prescripción legal o contractual de éstas. Durante dicho periodo, los datos personales no podrán ser objeto de tratamiento y transcurrido éste, se procederá a su cancelación en la base de datos que corresponda;</w:t>
      </w:r>
    </w:p>
    <w:p w14:paraId="0A179E86" w14:textId="77777777" w:rsidR="00BA0363" w:rsidRPr="00F130F4" w:rsidRDefault="007A2E20" w:rsidP="00BA0363">
      <w:pPr>
        <w:pStyle w:val="Prrafodelista"/>
        <w:numPr>
          <w:ilvl w:val="0"/>
          <w:numId w:val="34"/>
        </w:numPr>
        <w:tabs>
          <w:tab w:val="left" w:pos="851"/>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Caso fortuito o de fuerza mayor.</w:t>
      </w:r>
      <w:r w:rsidRPr="00F130F4">
        <w:rPr>
          <w:rFonts w:ascii="Arial Narrow" w:hAnsi="Arial Narrow" w:cstheme="minorHAnsi"/>
          <w:sz w:val="24"/>
          <w:szCs w:val="24"/>
        </w:rPr>
        <w:t xml:space="preserve"> Situación en la que el incumplimiento de las disposiciones establecidas en el presente documento no </w:t>
      </w:r>
      <w:r w:rsidR="00BA0363" w:rsidRPr="00F130F4">
        <w:rPr>
          <w:rFonts w:ascii="Arial Narrow" w:hAnsi="Arial Narrow" w:cstheme="minorHAnsi"/>
          <w:sz w:val="24"/>
          <w:szCs w:val="24"/>
        </w:rPr>
        <w:t>es</w:t>
      </w:r>
      <w:r w:rsidRPr="00F130F4">
        <w:rPr>
          <w:rFonts w:ascii="Arial Narrow" w:hAnsi="Arial Narrow" w:cstheme="minorHAnsi"/>
          <w:sz w:val="24"/>
          <w:szCs w:val="24"/>
        </w:rPr>
        <w:t xml:space="preserve"> imputable al responsable, </w:t>
      </w:r>
      <w:r w:rsidR="00BA0363" w:rsidRPr="00F130F4">
        <w:rPr>
          <w:rFonts w:ascii="Arial Narrow" w:hAnsi="Arial Narrow" w:cstheme="minorHAnsi"/>
          <w:sz w:val="24"/>
          <w:szCs w:val="24"/>
        </w:rPr>
        <w:t xml:space="preserve">siempre que cuente con la autorización de excepción de cumplimiento respectiva; toda vez que se ve impedido a cumplir a causa de un acontecimiento que está fuera de su dominio o de su voluntad. </w:t>
      </w:r>
      <w:r w:rsidR="00BA0363" w:rsidRPr="00F130F4">
        <w:rPr>
          <w:rFonts w:ascii="Arial Narrow" w:hAnsi="Arial Narrow" w:cstheme="minorHAnsi"/>
          <w:sz w:val="24"/>
          <w:szCs w:val="24"/>
          <w:shd w:val="clear" w:color="auto" w:fill="FFFFFF"/>
        </w:rPr>
        <w:t>Se pueden distinguir tres categorías de acontecimientos constitutivos del caso fortuito o de fuerza mayor:</w:t>
      </w:r>
      <w:r w:rsidR="00BA0363" w:rsidRPr="00F130F4">
        <w:rPr>
          <w:rFonts w:ascii="Arial Narrow" w:hAnsi="Arial Narrow" w:cstheme="minorHAnsi"/>
          <w:sz w:val="24"/>
          <w:szCs w:val="24"/>
        </w:rPr>
        <w:t xml:space="preserve"> 1) </w:t>
      </w:r>
      <w:r w:rsidR="00BA0363" w:rsidRPr="00F130F4">
        <w:rPr>
          <w:rFonts w:ascii="Arial Narrow" w:hAnsi="Arial Narrow" w:cstheme="minorHAnsi"/>
          <w:sz w:val="24"/>
          <w:szCs w:val="24"/>
          <w:shd w:val="clear" w:color="auto" w:fill="FFFFFF"/>
        </w:rPr>
        <w:t xml:space="preserve">Los que provengan de actos de la naturaleza, </w:t>
      </w:r>
      <w:r w:rsidR="00BA0363" w:rsidRPr="00F130F4">
        <w:rPr>
          <w:rFonts w:ascii="Arial Narrow" w:hAnsi="Arial Narrow" w:cstheme="minorHAnsi"/>
          <w:sz w:val="24"/>
          <w:szCs w:val="24"/>
        </w:rPr>
        <w:t xml:space="preserve">2) </w:t>
      </w:r>
      <w:r w:rsidR="00BA0363" w:rsidRPr="00F130F4">
        <w:rPr>
          <w:rFonts w:ascii="Arial Narrow" w:hAnsi="Arial Narrow" w:cstheme="minorHAnsi"/>
          <w:sz w:val="24"/>
          <w:szCs w:val="24"/>
          <w:shd w:val="clear" w:color="auto" w:fill="FFFFFF"/>
        </w:rPr>
        <w:t>Hechos derivados del ser humano, y</w:t>
      </w:r>
      <w:r w:rsidR="00BA0363" w:rsidRPr="00F130F4">
        <w:rPr>
          <w:rFonts w:ascii="Arial Narrow" w:hAnsi="Arial Narrow" w:cstheme="minorHAnsi"/>
          <w:sz w:val="24"/>
          <w:szCs w:val="24"/>
        </w:rPr>
        <w:t xml:space="preserve"> 3) </w:t>
      </w:r>
      <w:r w:rsidR="00BA0363" w:rsidRPr="00F130F4">
        <w:rPr>
          <w:rFonts w:ascii="Arial Narrow" w:hAnsi="Arial Narrow" w:cstheme="minorHAnsi"/>
          <w:sz w:val="24"/>
          <w:szCs w:val="24"/>
          <w:shd w:val="clear" w:color="auto" w:fill="FFFFFF"/>
        </w:rPr>
        <w:t>Los derivados de actos de la autoridad.</w:t>
      </w:r>
      <w:r w:rsidR="00BA0363" w:rsidRPr="00F130F4">
        <w:rPr>
          <w:rFonts w:ascii="Arial Narrow" w:hAnsi="Arial Narrow"/>
          <w:sz w:val="24"/>
          <w:szCs w:val="24"/>
          <w:shd w:val="clear" w:color="auto" w:fill="FFFFFF"/>
        </w:rPr>
        <w:t xml:space="preserve"> Cuando se presenta alguno de ellos, el responsable debe presentar solicitud de excepción de cumplimiento a la Dirección General de Evaluación, Investigación y Verificación del Sector Público del INAI, con la finalidad de que resuelva sobre su procedencia</w:t>
      </w:r>
      <w:r w:rsidR="00BA0363" w:rsidRPr="00F130F4">
        <w:rPr>
          <w:rFonts w:ascii="Arial Narrow" w:hAnsi="Arial Narrow"/>
          <w:sz w:val="24"/>
          <w:szCs w:val="24"/>
        </w:rPr>
        <w:t>;</w:t>
      </w:r>
    </w:p>
    <w:p w14:paraId="05E27A68" w14:textId="396A4E12"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Comité de Transparencia:</w:t>
      </w:r>
      <w:r w:rsidRPr="00F130F4">
        <w:rPr>
          <w:rFonts w:ascii="Arial Narrow" w:hAnsi="Arial Narrow"/>
          <w:sz w:val="24"/>
          <w:szCs w:val="24"/>
        </w:rPr>
        <w:t xml:space="preserve"> Instancia a la que hace referencia el artículo 43 de la </w:t>
      </w:r>
      <w:r w:rsidR="00EF6A40" w:rsidRPr="00F130F4">
        <w:rPr>
          <w:rFonts w:ascii="Arial Narrow" w:hAnsi="Arial Narrow"/>
          <w:sz w:val="24"/>
          <w:szCs w:val="24"/>
        </w:rPr>
        <w:t>Ley General de Transparencia</w:t>
      </w:r>
      <w:r w:rsidR="00393E8F" w:rsidRPr="00F130F4">
        <w:rPr>
          <w:rFonts w:ascii="Arial Narrow" w:hAnsi="Arial Narrow"/>
          <w:sz w:val="24"/>
          <w:szCs w:val="24"/>
        </w:rPr>
        <w:t xml:space="preserve"> y Acceso a la Información Pública</w:t>
      </w:r>
      <w:r w:rsidRPr="00F130F4">
        <w:rPr>
          <w:rFonts w:ascii="Arial Narrow" w:hAnsi="Arial Narrow"/>
          <w:sz w:val="24"/>
          <w:szCs w:val="24"/>
        </w:rPr>
        <w:t>;</w:t>
      </w:r>
    </w:p>
    <w:p w14:paraId="5C7EA898" w14:textId="77777777"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Cómputo en la nube:</w:t>
      </w:r>
      <w:r w:rsidRPr="00F130F4">
        <w:rPr>
          <w:rFonts w:ascii="Arial Narrow" w:hAnsi="Arial Narrow"/>
          <w:sz w:val="24"/>
          <w:szCs w:val="24"/>
        </w:rPr>
        <w:t xml:space="preserve"> Modelo de provisión externa de servicios de cómputo bajo demanda, que implica el suministro de infraestructura, plataforma o programa informático, distribuido de modo flexible, mediante procedimientos virtuales, en recursos compartidos dinámicamente;</w:t>
      </w:r>
    </w:p>
    <w:p w14:paraId="0216ADA2" w14:textId="77777777"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Consentimiento:</w:t>
      </w:r>
      <w:r w:rsidRPr="00F130F4">
        <w:rPr>
          <w:rFonts w:ascii="Arial Narrow" w:hAnsi="Arial Narrow"/>
          <w:sz w:val="24"/>
          <w:szCs w:val="24"/>
        </w:rPr>
        <w:t xml:space="preserve"> Manifestación de la voluntad libre, específica e informada del titular de los datos mediante la cual se efectúa el tratamiento de los mismos;</w:t>
      </w:r>
    </w:p>
    <w:p w14:paraId="1211B470" w14:textId="3ED9586C" w:rsidR="00E85F1B" w:rsidRPr="00F130F4" w:rsidRDefault="00747EFB" w:rsidP="0049031B">
      <w:pPr>
        <w:pStyle w:val="Prrafodelista"/>
        <w:numPr>
          <w:ilvl w:val="0"/>
          <w:numId w:val="34"/>
        </w:numPr>
        <w:tabs>
          <w:tab w:val="left" w:pos="851"/>
        </w:tabs>
        <w:spacing w:after="0" w:line="360" w:lineRule="auto"/>
        <w:jc w:val="both"/>
        <w:rPr>
          <w:rFonts w:ascii="Arial Narrow" w:hAnsi="Arial Narrow"/>
          <w:b/>
          <w:sz w:val="24"/>
          <w:szCs w:val="24"/>
        </w:rPr>
      </w:pPr>
      <w:r w:rsidRPr="00F130F4">
        <w:rPr>
          <w:rFonts w:ascii="Arial Narrow" w:hAnsi="Arial Narrow"/>
          <w:b/>
          <w:sz w:val="24"/>
          <w:szCs w:val="24"/>
        </w:rPr>
        <w:t xml:space="preserve">Criterio: </w:t>
      </w:r>
      <w:r w:rsidRPr="00F130F4">
        <w:rPr>
          <w:rFonts w:ascii="Arial Narrow" w:hAnsi="Arial Narrow"/>
          <w:sz w:val="24"/>
          <w:szCs w:val="24"/>
        </w:rPr>
        <w:t xml:space="preserve">Parámetro para calificar las características específicas de la información </w:t>
      </w:r>
      <w:r w:rsidR="00BA0363" w:rsidRPr="00F130F4">
        <w:rPr>
          <w:rFonts w:ascii="Arial Narrow" w:hAnsi="Arial Narrow"/>
          <w:sz w:val="24"/>
          <w:szCs w:val="24"/>
        </w:rPr>
        <w:t>publicada</w:t>
      </w:r>
      <w:r w:rsidRPr="00F130F4">
        <w:rPr>
          <w:rFonts w:ascii="Arial Narrow" w:hAnsi="Arial Narrow"/>
          <w:sz w:val="24"/>
          <w:szCs w:val="24"/>
        </w:rPr>
        <w:t xml:space="preserve"> en cada una de las variables evaluadas. Los criterios se usan para determinar el valor ordinal de las variables. El valor de la variable dependerá de las características identificadas en la información; cuantas más características se reconozcan, mayor es el valor ordinal de la variable</w:t>
      </w:r>
      <w:r w:rsidR="0065343B" w:rsidRPr="00F130F4">
        <w:rPr>
          <w:rFonts w:ascii="Arial Narrow" w:hAnsi="Arial Narrow"/>
          <w:sz w:val="24"/>
          <w:szCs w:val="24"/>
        </w:rPr>
        <w:t>;</w:t>
      </w:r>
    </w:p>
    <w:p w14:paraId="686797FB" w14:textId="77777777"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Datos personales:</w:t>
      </w:r>
      <w:r w:rsidRPr="00F130F4">
        <w:rPr>
          <w:rFonts w:ascii="Arial Narrow" w:hAnsi="Arial Narrow"/>
          <w:sz w:val="24"/>
          <w:szCs w:val="24"/>
        </w:rPr>
        <w:t xml:space="preserve"> Cualquier información concerniente a una persona física identificada o identificable. Se considera que una persona es identificable cuando su identidad pueda determinarse directa o indirectamente a través de cualquier información;</w:t>
      </w:r>
    </w:p>
    <w:p w14:paraId="693E7443" w14:textId="77777777"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Datos personales sensibles:</w:t>
      </w:r>
      <w:r w:rsidRPr="00F130F4">
        <w:rPr>
          <w:rFonts w:ascii="Arial Narrow" w:hAnsi="Arial Narrow"/>
          <w:sz w:val="24"/>
          <w:szCs w:val="24"/>
        </w:rPr>
        <w:t xml:space="preserve"> Aquellos que se refieran a la esfera más íntima de su titular, o cuya utilización indebida pueda dar origen a discriminación o conlleve un riesgo grave para </w:t>
      </w:r>
      <w:r w:rsidRPr="00F130F4">
        <w:rPr>
          <w:rFonts w:ascii="Arial Narrow" w:hAnsi="Arial Narrow"/>
          <w:sz w:val="24"/>
          <w:szCs w:val="24"/>
        </w:rPr>
        <w:lastRenderedPageBreak/>
        <w:t>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p>
    <w:p w14:paraId="1BFF26C1" w14:textId="17CBC9A3"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Derechos ARCO:</w:t>
      </w:r>
      <w:r w:rsidRPr="00F130F4">
        <w:rPr>
          <w:rFonts w:ascii="Arial Narrow" w:hAnsi="Arial Narrow"/>
          <w:sz w:val="24"/>
          <w:szCs w:val="24"/>
        </w:rPr>
        <w:t xml:space="preserve"> Los derechos de acceso, rectificación, cancelación y oposición al tratamiento de datos personales</w:t>
      </w:r>
      <w:r w:rsidR="00650346" w:rsidRPr="00F130F4">
        <w:rPr>
          <w:rFonts w:ascii="Arial Narrow" w:hAnsi="Arial Narrow"/>
          <w:sz w:val="24"/>
          <w:szCs w:val="24"/>
        </w:rPr>
        <w:t xml:space="preserve"> señalados en la Ley General</w:t>
      </w:r>
      <w:r w:rsidRPr="00F130F4">
        <w:rPr>
          <w:rFonts w:ascii="Arial Narrow" w:hAnsi="Arial Narrow"/>
          <w:sz w:val="24"/>
          <w:szCs w:val="24"/>
        </w:rPr>
        <w:t>;</w:t>
      </w:r>
    </w:p>
    <w:p w14:paraId="267E699F" w14:textId="3D99C135"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Días:</w:t>
      </w:r>
      <w:r w:rsidRPr="00F130F4">
        <w:rPr>
          <w:rFonts w:ascii="Arial Narrow" w:hAnsi="Arial Narrow"/>
          <w:sz w:val="24"/>
          <w:szCs w:val="24"/>
        </w:rPr>
        <w:t xml:space="preserve"> Se entenderán días hábiles, salvo mención expresa a días naturales;</w:t>
      </w:r>
    </w:p>
    <w:p w14:paraId="3C1B04E0" w14:textId="50FB57B5" w:rsidR="0099737F" w:rsidRPr="00F130F4" w:rsidRDefault="0099737F" w:rsidP="0049031B">
      <w:pPr>
        <w:pStyle w:val="Prrafodelista"/>
        <w:numPr>
          <w:ilvl w:val="0"/>
          <w:numId w:val="34"/>
        </w:numPr>
        <w:tabs>
          <w:tab w:val="left" w:pos="851"/>
        </w:tabs>
        <w:spacing w:after="0" w:line="360" w:lineRule="auto"/>
        <w:jc w:val="both"/>
        <w:rPr>
          <w:rFonts w:ascii="Arial Narrow" w:eastAsia="Times New Roman" w:hAnsi="Arial Narrow"/>
          <w:sz w:val="24"/>
          <w:szCs w:val="24"/>
        </w:rPr>
      </w:pPr>
      <w:r w:rsidRPr="00F130F4">
        <w:rPr>
          <w:rFonts w:ascii="Arial Narrow" w:eastAsia="Times New Roman" w:hAnsi="Arial Narrow" w:cstheme="minorHAnsi"/>
          <w:b/>
          <w:sz w:val="24"/>
          <w:szCs w:val="24"/>
        </w:rPr>
        <w:t>Dictamen de medición de cumplimiento.</w:t>
      </w:r>
      <w:r w:rsidRPr="00F130F4">
        <w:rPr>
          <w:rFonts w:ascii="Arial Narrow" w:eastAsia="Times New Roman" w:hAnsi="Arial Narrow" w:cstheme="minorHAnsi"/>
          <w:sz w:val="24"/>
          <w:szCs w:val="24"/>
        </w:rPr>
        <w:t xml:space="preserve"> </w:t>
      </w:r>
      <w:r w:rsidR="00F61220" w:rsidRPr="00F130F4">
        <w:rPr>
          <w:rFonts w:ascii="Arial Narrow" w:eastAsia="Times New Roman" w:hAnsi="Arial Narrow" w:cstheme="minorHAnsi"/>
          <w:sz w:val="24"/>
          <w:szCs w:val="24"/>
        </w:rPr>
        <w:t>Documento que pone fin al procedimiento de evaluación, mediante el cual se establece el resultado de la evaluación del desempeño de carácter vinculante a los responsables.</w:t>
      </w:r>
      <w:r w:rsidR="007A2E20" w:rsidRPr="00F130F4">
        <w:rPr>
          <w:rFonts w:ascii="Arial Narrow" w:eastAsia="Times New Roman" w:hAnsi="Arial Narrow" w:cstheme="minorHAnsi"/>
          <w:sz w:val="24"/>
          <w:szCs w:val="24"/>
        </w:rPr>
        <w:t xml:space="preserve"> </w:t>
      </w:r>
      <w:r w:rsidR="00F61220" w:rsidRPr="00F130F4">
        <w:rPr>
          <w:rFonts w:ascii="Arial Narrow" w:eastAsia="Times New Roman" w:hAnsi="Arial Narrow" w:cstheme="minorHAnsi"/>
          <w:sz w:val="24"/>
          <w:szCs w:val="24"/>
        </w:rPr>
        <w:t xml:space="preserve">Este documento contiene el índice general de cumplimiento del responsable, señala las recomendaciones de carácter particular que fueron subsanadas dentro del periodo de 20 días hábiles </w:t>
      </w:r>
      <w:r w:rsidR="005B493B" w:rsidRPr="00F130F4">
        <w:rPr>
          <w:rFonts w:ascii="Arial Narrow" w:eastAsia="Times New Roman" w:hAnsi="Arial Narrow" w:cstheme="minorHAnsi"/>
          <w:sz w:val="24"/>
          <w:szCs w:val="24"/>
        </w:rPr>
        <w:t>dispuesto</w:t>
      </w:r>
      <w:r w:rsidR="00F61220" w:rsidRPr="00F130F4">
        <w:rPr>
          <w:rFonts w:ascii="Arial Narrow" w:eastAsia="Times New Roman" w:hAnsi="Arial Narrow" w:cstheme="minorHAnsi"/>
          <w:sz w:val="24"/>
          <w:szCs w:val="24"/>
        </w:rPr>
        <w:t xml:space="preserve"> en el artículo 251 de los Lineamientos Generales, así como las que no fueron subsanadas por el responsable, una vez transcurrido el plazo para su atención</w:t>
      </w:r>
      <w:r w:rsidR="005B39F5" w:rsidRPr="00F130F4">
        <w:rPr>
          <w:rFonts w:ascii="Arial Narrow" w:eastAsia="Times New Roman" w:hAnsi="Arial Narrow" w:cstheme="minorHAnsi"/>
          <w:sz w:val="24"/>
          <w:szCs w:val="24"/>
        </w:rPr>
        <w:t>;</w:t>
      </w:r>
    </w:p>
    <w:p w14:paraId="7D4C3ACD" w14:textId="77777777" w:rsidR="00393E8F" w:rsidRPr="00F130F4" w:rsidRDefault="00D072CC" w:rsidP="0049031B">
      <w:pPr>
        <w:pStyle w:val="Prrafodelista"/>
        <w:numPr>
          <w:ilvl w:val="0"/>
          <w:numId w:val="34"/>
        </w:numPr>
        <w:tabs>
          <w:tab w:val="left" w:pos="851"/>
        </w:tabs>
        <w:spacing w:after="0" w:line="360" w:lineRule="auto"/>
        <w:jc w:val="both"/>
        <w:rPr>
          <w:rFonts w:ascii="Arial Narrow" w:hAnsi="Arial Narrow" w:cstheme="minorHAnsi"/>
          <w:sz w:val="24"/>
          <w:szCs w:val="24"/>
        </w:rPr>
      </w:pPr>
      <w:r w:rsidRPr="00F130F4">
        <w:rPr>
          <w:rFonts w:ascii="Arial Narrow" w:hAnsi="Arial Narrow"/>
          <w:b/>
          <w:sz w:val="24"/>
          <w:szCs w:val="24"/>
        </w:rPr>
        <w:t xml:space="preserve">Disposiciones para las evaluaciones de impacto: </w:t>
      </w:r>
      <w:r w:rsidR="00131209" w:rsidRPr="00F130F4">
        <w:rPr>
          <w:rFonts w:ascii="Arial Narrow" w:hAnsi="Arial Narrow"/>
          <w:sz w:val="24"/>
          <w:szCs w:val="24"/>
        </w:rPr>
        <w:t xml:space="preserve">Disposiciones administrativas de carácter general para la elaboración, presentación y valoración de </w:t>
      </w:r>
      <w:r w:rsidR="007D51DE" w:rsidRPr="00F130F4">
        <w:rPr>
          <w:rFonts w:ascii="Arial Narrow" w:hAnsi="Arial Narrow"/>
          <w:sz w:val="24"/>
          <w:szCs w:val="24"/>
        </w:rPr>
        <w:t>E</w:t>
      </w:r>
      <w:r w:rsidR="00131209" w:rsidRPr="00F130F4">
        <w:rPr>
          <w:rFonts w:ascii="Arial Narrow" w:hAnsi="Arial Narrow"/>
          <w:sz w:val="24"/>
          <w:szCs w:val="24"/>
        </w:rPr>
        <w:t xml:space="preserve">valuaciones de </w:t>
      </w:r>
      <w:r w:rsidR="007D51DE" w:rsidRPr="00F130F4">
        <w:rPr>
          <w:rFonts w:ascii="Arial Narrow" w:hAnsi="Arial Narrow"/>
          <w:sz w:val="24"/>
          <w:szCs w:val="24"/>
        </w:rPr>
        <w:t>I</w:t>
      </w:r>
      <w:r w:rsidR="00131209" w:rsidRPr="00F130F4">
        <w:rPr>
          <w:rFonts w:ascii="Arial Narrow" w:hAnsi="Arial Narrow"/>
          <w:sz w:val="24"/>
          <w:szCs w:val="24"/>
        </w:rPr>
        <w:t xml:space="preserve">mpacto en la </w:t>
      </w:r>
      <w:r w:rsidR="007D51DE" w:rsidRPr="00F130F4">
        <w:rPr>
          <w:rFonts w:ascii="Arial Narrow" w:hAnsi="Arial Narrow"/>
          <w:sz w:val="24"/>
          <w:szCs w:val="24"/>
        </w:rPr>
        <w:t>P</w:t>
      </w:r>
      <w:r w:rsidR="00131209" w:rsidRPr="00F130F4">
        <w:rPr>
          <w:rFonts w:ascii="Arial Narrow" w:hAnsi="Arial Narrow"/>
          <w:sz w:val="24"/>
          <w:szCs w:val="24"/>
        </w:rPr>
        <w:t xml:space="preserve">rotección de </w:t>
      </w:r>
      <w:r w:rsidR="007D51DE" w:rsidRPr="00F130F4">
        <w:rPr>
          <w:rFonts w:ascii="Arial Narrow" w:hAnsi="Arial Narrow"/>
          <w:sz w:val="24"/>
          <w:szCs w:val="24"/>
        </w:rPr>
        <w:t>D</w:t>
      </w:r>
      <w:r w:rsidR="00131209" w:rsidRPr="00F130F4">
        <w:rPr>
          <w:rFonts w:ascii="Arial Narrow" w:hAnsi="Arial Narrow"/>
          <w:sz w:val="24"/>
          <w:szCs w:val="24"/>
        </w:rPr>
        <w:t xml:space="preserve">atos </w:t>
      </w:r>
      <w:r w:rsidR="007D51DE" w:rsidRPr="00F130F4">
        <w:rPr>
          <w:rFonts w:ascii="Arial Narrow" w:hAnsi="Arial Narrow"/>
          <w:sz w:val="24"/>
          <w:szCs w:val="24"/>
        </w:rPr>
        <w:t>P</w:t>
      </w:r>
      <w:r w:rsidR="00131209" w:rsidRPr="00F130F4">
        <w:rPr>
          <w:rFonts w:ascii="Arial Narrow" w:hAnsi="Arial Narrow"/>
          <w:sz w:val="24"/>
          <w:szCs w:val="24"/>
        </w:rPr>
        <w:t>ersonales;</w:t>
      </w:r>
      <w:r w:rsidR="000A32BE" w:rsidRPr="00F130F4">
        <w:rPr>
          <w:rFonts w:ascii="Arial Narrow" w:hAnsi="Arial Narrow"/>
          <w:sz w:val="24"/>
          <w:szCs w:val="24"/>
        </w:rPr>
        <w:t xml:space="preserve"> </w:t>
      </w:r>
    </w:p>
    <w:p w14:paraId="36963473" w14:textId="1D991281" w:rsidR="000A32BE" w:rsidRPr="00F130F4" w:rsidRDefault="000A32BE" w:rsidP="0049031B">
      <w:pPr>
        <w:pStyle w:val="Prrafodelista"/>
        <w:numPr>
          <w:ilvl w:val="0"/>
          <w:numId w:val="34"/>
        </w:numPr>
        <w:tabs>
          <w:tab w:val="left" w:pos="851"/>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DGEIVSP:</w:t>
      </w:r>
      <w:r w:rsidRPr="00F130F4">
        <w:rPr>
          <w:rFonts w:ascii="Arial Narrow" w:hAnsi="Arial Narrow" w:cstheme="minorHAnsi"/>
          <w:sz w:val="24"/>
          <w:szCs w:val="24"/>
        </w:rPr>
        <w:t xml:space="preserve"> Dirección General de Evaluación, Investigación y Verificación del Sector Público</w:t>
      </w:r>
      <w:r w:rsidR="00AE6991" w:rsidRPr="00F130F4">
        <w:rPr>
          <w:rFonts w:ascii="Arial Narrow" w:hAnsi="Arial Narrow" w:cstheme="minorHAnsi"/>
          <w:sz w:val="24"/>
          <w:szCs w:val="24"/>
        </w:rPr>
        <w:t>,</w:t>
      </w:r>
      <w:r w:rsidRPr="00F130F4">
        <w:rPr>
          <w:rFonts w:ascii="Arial Narrow" w:hAnsi="Arial Narrow" w:cstheme="minorHAnsi"/>
          <w:sz w:val="24"/>
          <w:szCs w:val="24"/>
        </w:rPr>
        <w:t xml:space="preserve"> del Instituto Nacional de Transparencia, Acceso a la Información y Protección de Datos Personales</w:t>
      </w:r>
      <w:r w:rsidR="00393E8F" w:rsidRPr="00F130F4">
        <w:rPr>
          <w:rFonts w:ascii="Arial Narrow" w:hAnsi="Arial Narrow" w:cstheme="minorHAnsi"/>
          <w:sz w:val="24"/>
          <w:szCs w:val="24"/>
        </w:rPr>
        <w:t>;</w:t>
      </w:r>
    </w:p>
    <w:p w14:paraId="14EBBCCE" w14:textId="44D67251" w:rsidR="00131209"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Documento de seguridad:</w:t>
      </w:r>
      <w:r w:rsidRPr="00F130F4">
        <w:rPr>
          <w:rFonts w:ascii="Arial Narrow" w:hAnsi="Arial Narrow"/>
          <w:sz w:val="24"/>
          <w:szCs w:val="24"/>
        </w:rPr>
        <w:t xml:space="preserve"> Instrumento que describe y da cuenta de manera general sobre las medidas de seguridad técnicas, físicas y administrativas adoptadas por el responsable para garantizar la confidencialidad, integridad y disponibilidad de los datos personales que posee;</w:t>
      </w:r>
    </w:p>
    <w:p w14:paraId="5A701385" w14:textId="23CE538B" w:rsidR="00742F9B" w:rsidRPr="00F130F4" w:rsidRDefault="00173507"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Documento técnico de evaluación</w:t>
      </w:r>
      <w:r w:rsidRPr="00F130F4">
        <w:rPr>
          <w:rFonts w:ascii="Arial Narrow" w:hAnsi="Arial Narrow"/>
          <w:sz w:val="24"/>
          <w:szCs w:val="24"/>
        </w:rPr>
        <w:t>: El presente instrumento técnico para la evaluación</w:t>
      </w:r>
      <w:r w:rsidR="00BA0363" w:rsidRPr="00F130F4">
        <w:rPr>
          <w:rFonts w:ascii="Arial Narrow" w:hAnsi="Arial Narrow"/>
          <w:sz w:val="24"/>
          <w:szCs w:val="24"/>
        </w:rPr>
        <w:t>;</w:t>
      </w:r>
    </w:p>
    <w:p w14:paraId="558A5CD7" w14:textId="3BE1A47D" w:rsidR="00405C62" w:rsidRPr="00F130F4" w:rsidRDefault="00131209" w:rsidP="0049031B">
      <w:pPr>
        <w:pStyle w:val="Prrafodelista"/>
        <w:numPr>
          <w:ilvl w:val="0"/>
          <w:numId w:val="34"/>
        </w:numPr>
        <w:tabs>
          <w:tab w:val="left" w:pos="851"/>
        </w:tabs>
        <w:spacing w:after="0" w:line="360" w:lineRule="auto"/>
        <w:jc w:val="both"/>
        <w:rPr>
          <w:rFonts w:ascii="Arial Narrow" w:hAnsi="Arial Narrow"/>
          <w:sz w:val="24"/>
          <w:szCs w:val="24"/>
        </w:rPr>
      </w:pPr>
      <w:r w:rsidRPr="00F130F4">
        <w:rPr>
          <w:rFonts w:ascii="Arial Narrow" w:hAnsi="Arial Narrow"/>
          <w:b/>
          <w:sz w:val="24"/>
          <w:szCs w:val="24"/>
        </w:rPr>
        <w:t>Encargado:</w:t>
      </w:r>
      <w:r w:rsidRPr="00F130F4">
        <w:rPr>
          <w:rFonts w:ascii="Arial Narrow" w:hAnsi="Arial Narrow"/>
          <w:sz w:val="24"/>
          <w:szCs w:val="24"/>
        </w:rPr>
        <w:t xml:space="preserve"> La persona física o jurídica, pública o privada, ajena a la organización del responsable, que sola o conjuntamente con otras trate datos personales a nombre y por cuenta del responsable;</w:t>
      </w:r>
    </w:p>
    <w:p w14:paraId="0636FBEB" w14:textId="3FC1DCEB" w:rsidR="00CB0280" w:rsidRPr="00F130F4" w:rsidRDefault="00BA0363" w:rsidP="0049031B">
      <w:pPr>
        <w:pStyle w:val="Prrafodelista"/>
        <w:numPr>
          <w:ilvl w:val="0"/>
          <w:numId w:val="34"/>
        </w:numPr>
        <w:tabs>
          <w:tab w:val="left" w:pos="851"/>
        </w:tabs>
        <w:spacing w:after="0" w:line="360" w:lineRule="auto"/>
        <w:jc w:val="both"/>
        <w:rPr>
          <w:rFonts w:ascii="Arial Narrow" w:hAnsi="Arial Narrow" w:cstheme="minorHAnsi"/>
          <w:b/>
          <w:sz w:val="24"/>
          <w:szCs w:val="24"/>
        </w:rPr>
      </w:pPr>
      <w:bookmarkStart w:id="7" w:name="_Hlk52192294"/>
      <w:r w:rsidRPr="00F130F4">
        <w:rPr>
          <w:rFonts w:ascii="Arial Narrow" w:hAnsi="Arial Narrow" w:cstheme="minorHAnsi"/>
          <w:b/>
          <w:sz w:val="24"/>
          <w:szCs w:val="24"/>
        </w:rPr>
        <w:t xml:space="preserve">Evaluación de tipo diagnóstico: </w:t>
      </w:r>
      <w:r w:rsidRPr="00F130F4">
        <w:rPr>
          <w:rFonts w:ascii="Arial Narrow" w:hAnsi="Arial Narrow" w:cstheme="minorHAnsi"/>
          <w:sz w:val="24"/>
          <w:szCs w:val="24"/>
        </w:rPr>
        <w:t xml:space="preserve">Evaluación realizada a los responsables de conformidad con lo dispuesto en el artículo 246 de los Lineamientos Generales, de la cual se derivan recomendaciones de carácter general respecto del cumplimiento de la Ley General, y </w:t>
      </w:r>
      <w:r w:rsidRPr="00F130F4">
        <w:rPr>
          <w:rFonts w:ascii="Arial Narrow" w:hAnsi="Arial Narrow" w:cstheme="minorHAnsi"/>
          <w:sz w:val="24"/>
          <w:szCs w:val="24"/>
        </w:rPr>
        <w:lastRenderedPageBreak/>
        <w:t>demás disposiciones que resulten aplicables en la materia; las cuales no generan efectos vinculantes en relación con el resultado</w:t>
      </w:r>
      <w:r w:rsidR="00393E8F" w:rsidRPr="00F130F4">
        <w:rPr>
          <w:rFonts w:ascii="Arial Narrow" w:hAnsi="Arial Narrow" w:cstheme="minorHAnsi"/>
          <w:sz w:val="24"/>
          <w:szCs w:val="24"/>
        </w:rPr>
        <w:t>;</w:t>
      </w:r>
      <w:bookmarkEnd w:id="7"/>
    </w:p>
    <w:p w14:paraId="7E9301A3" w14:textId="0B4701F8" w:rsidR="00703B4E" w:rsidRPr="00F130F4" w:rsidRDefault="00703B4E" w:rsidP="0049031B">
      <w:pPr>
        <w:pStyle w:val="Prrafodelista"/>
        <w:numPr>
          <w:ilvl w:val="0"/>
          <w:numId w:val="34"/>
        </w:numPr>
        <w:tabs>
          <w:tab w:val="left" w:pos="851"/>
          <w:tab w:val="left" w:pos="993"/>
        </w:tabs>
        <w:spacing w:after="0" w:line="360" w:lineRule="auto"/>
        <w:jc w:val="both"/>
        <w:rPr>
          <w:rFonts w:ascii="Arial Narrow" w:hAnsi="Arial Narrow"/>
          <w:sz w:val="24"/>
          <w:szCs w:val="24"/>
        </w:rPr>
      </w:pPr>
      <w:r w:rsidRPr="00F130F4">
        <w:rPr>
          <w:rFonts w:ascii="Arial Narrow" w:hAnsi="Arial Narrow" w:cstheme="minorHAnsi"/>
          <w:b/>
          <w:sz w:val="24"/>
          <w:szCs w:val="24"/>
        </w:rPr>
        <w:t>Evaluación vinculante:</w:t>
      </w:r>
      <w:r w:rsidRPr="00F130F4">
        <w:rPr>
          <w:rFonts w:ascii="Arial Narrow" w:hAnsi="Arial Narrow" w:cstheme="minorHAnsi"/>
          <w:sz w:val="24"/>
          <w:szCs w:val="24"/>
        </w:rPr>
        <w:t xml:space="preserve"> </w:t>
      </w:r>
      <w:bookmarkStart w:id="8" w:name="_Hlk52192310"/>
      <w:r w:rsidR="00BA0363" w:rsidRPr="00F130F4">
        <w:rPr>
          <w:rFonts w:ascii="Arial Narrow" w:hAnsi="Arial Narrow" w:cstheme="minorHAnsi"/>
          <w:sz w:val="24"/>
          <w:szCs w:val="24"/>
        </w:rPr>
        <w:t xml:space="preserve">Evaluación realizada </w:t>
      </w:r>
      <w:r w:rsidR="00BA0363" w:rsidRPr="00F130F4">
        <w:rPr>
          <w:rFonts w:ascii="Arial Narrow" w:hAnsi="Arial Narrow"/>
          <w:sz w:val="24"/>
          <w:szCs w:val="24"/>
        </w:rPr>
        <w:t xml:space="preserve">a los responsables en términos de lo establecido en los artículos 246 y 251 de los Lineamientos Generales, de la cual derivan un Dictamen de medición de cumplimiento y recomendaciones de carácter particular cuya atención es de carácter obligatorio para los responsables, con la finalidad de evitar el incumplimiento de las disposiciones </w:t>
      </w:r>
      <w:bookmarkEnd w:id="8"/>
      <w:r w:rsidR="00BA0363" w:rsidRPr="00F130F4">
        <w:rPr>
          <w:rFonts w:ascii="Arial Narrow" w:hAnsi="Arial Narrow"/>
          <w:sz w:val="24"/>
          <w:szCs w:val="24"/>
        </w:rPr>
        <w:t>en la materia</w:t>
      </w:r>
      <w:r w:rsidR="00BA0363" w:rsidRPr="00F130F4">
        <w:rPr>
          <w:rFonts w:ascii="Arial Narrow" w:hAnsi="Arial Narrow" w:cstheme="minorHAnsi"/>
          <w:sz w:val="24"/>
          <w:szCs w:val="24"/>
        </w:rPr>
        <w:t>;</w:t>
      </w:r>
    </w:p>
    <w:p w14:paraId="7187D4B0" w14:textId="0022FF75" w:rsidR="00425868" w:rsidRPr="00F130F4" w:rsidRDefault="00131209" w:rsidP="0049031B">
      <w:pPr>
        <w:pStyle w:val="Prrafodelista"/>
        <w:numPr>
          <w:ilvl w:val="0"/>
          <w:numId w:val="34"/>
        </w:numPr>
        <w:tabs>
          <w:tab w:val="left" w:pos="851"/>
          <w:tab w:val="left" w:pos="993"/>
        </w:tabs>
        <w:spacing w:after="0" w:line="360" w:lineRule="auto"/>
        <w:jc w:val="both"/>
        <w:rPr>
          <w:rFonts w:ascii="Arial Narrow" w:hAnsi="Arial Narrow"/>
          <w:sz w:val="24"/>
          <w:szCs w:val="24"/>
        </w:rPr>
      </w:pPr>
      <w:r w:rsidRPr="00F130F4">
        <w:rPr>
          <w:rFonts w:ascii="Arial Narrow" w:hAnsi="Arial Narrow"/>
          <w:b/>
          <w:sz w:val="24"/>
          <w:szCs w:val="24"/>
        </w:rPr>
        <w:t>Formato:</w:t>
      </w:r>
      <w:r w:rsidRPr="00F130F4">
        <w:rPr>
          <w:rFonts w:ascii="Arial Narrow" w:hAnsi="Arial Narrow"/>
          <w:sz w:val="24"/>
          <w:szCs w:val="24"/>
        </w:rPr>
        <w:t xml:space="preserve"> Tablas obligatorias establecidas en cada variable que tienen como objetivo asegurar la organización, presentación y publicación de los criterios</w:t>
      </w:r>
      <w:r w:rsidR="0065343B" w:rsidRPr="00F130F4">
        <w:rPr>
          <w:rFonts w:ascii="Arial Narrow" w:hAnsi="Arial Narrow"/>
          <w:sz w:val="24"/>
          <w:szCs w:val="24"/>
        </w:rPr>
        <w:t xml:space="preserve"> y los medios de verificación</w:t>
      </w:r>
      <w:r w:rsidR="00AD1A95" w:rsidRPr="00F130F4">
        <w:rPr>
          <w:rFonts w:ascii="Arial Narrow" w:hAnsi="Arial Narrow"/>
          <w:sz w:val="24"/>
          <w:szCs w:val="24"/>
        </w:rPr>
        <w:t xml:space="preserve"> del cumplimiento de los responsables</w:t>
      </w:r>
      <w:r w:rsidR="00393E8F" w:rsidRPr="00F130F4">
        <w:rPr>
          <w:rFonts w:ascii="Arial Narrow" w:hAnsi="Arial Narrow"/>
          <w:sz w:val="24"/>
          <w:szCs w:val="24"/>
        </w:rPr>
        <w:t>;</w:t>
      </w:r>
    </w:p>
    <w:p w14:paraId="2909B385" w14:textId="77777777" w:rsidR="00742F9B" w:rsidRPr="00F130F4" w:rsidRDefault="00E67BF8" w:rsidP="0049031B">
      <w:pPr>
        <w:pStyle w:val="Prrafodelista"/>
        <w:numPr>
          <w:ilvl w:val="0"/>
          <w:numId w:val="34"/>
        </w:numPr>
        <w:tabs>
          <w:tab w:val="left" w:pos="851"/>
          <w:tab w:val="left" w:pos="993"/>
        </w:tabs>
        <w:spacing w:after="0" w:line="360" w:lineRule="auto"/>
        <w:jc w:val="both"/>
        <w:rPr>
          <w:rFonts w:ascii="Arial Narrow" w:hAnsi="Arial Narrow" w:cstheme="minorHAnsi"/>
          <w:sz w:val="24"/>
          <w:szCs w:val="24"/>
        </w:rPr>
      </w:pPr>
      <w:r w:rsidRPr="00F130F4">
        <w:rPr>
          <w:rFonts w:ascii="Arial Narrow" w:hAnsi="Arial Narrow"/>
          <w:b/>
          <w:sz w:val="24"/>
          <w:szCs w:val="24"/>
        </w:rPr>
        <w:t>Guía y consideraciones para la evaluación:</w:t>
      </w:r>
      <w:r w:rsidRPr="00F130F4">
        <w:rPr>
          <w:rFonts w:ascii="Arial Narrow" w:hAnsi="Arial Narrow"/>
          <w:sz w:val="24"/>
          <w:szCs w:val="24"/>
        </w:rPr>
        <w:t xml:space="preserve"> </w:t>
      </w:r>
      <w:r w:rsidR="00CB4AEF" w:rsidRPr="00F130F4">
        <w:rPr>
          <w:rFonts w:ascii="Arial Narrow" w:hAnsi="Arial Narrow"/>
          <w:sz w:val="24"/>
          <w:szCs w:val="24"/>
        </w:rPr>
        <w:t xml:space="preserve">Se refiere a la Guía y consideraciones para la evaluación del desempeño de los responsables respecto del cumplimiento la </w:t>
      </w:r>
      <w:r w:rsidR="00541EF9" w:rsidRPr="00F130F4">
        <w:rPr>
          <w:rFonts w:ascii="Arial Narrow" w:hAnsi="Arial Narrow"/>
          <w:sz w:val="24"/>
          <w:szCs w:val="24"/>
        </w:rPr>
        <w:t>Ley General</w:t>
      </w:r>
      <w:r w:rsidR="00515763" w:rsidRPr="00F130F4">
        <w:rPr>
          <w:rFonts w:ascii="Arial Narrow" w:hAnsi="Arial Narrow"/>
          <w:sz w:val="24"/>
          <w:szCs w:val="24"/>
        </w:rPr>
        <w:t xml:space="preserve"> de Protección de Datos Personales en Posesión de Sujetos Obligados</w:t>
      </w:r>
      <w:r w:rsidR="00CB4AEF" w:rsidRPr="00F130F4">
        <w:rPr>
          <w:rFonts w:ascii="Arial Narrow" w:hAnsi="Arial Narrow"/>
          <w:sz w:val="24"/>
          <w:szCs w:val="24"/>
        </w:rPr>
        <w:t xml:space="preserve"> y demás disposiciones aplicables. Es el documento que sirve de apoyo y orientación</w:t>
      </w:r>
      <w:r w:rsidR="004256B1" w:rsidRPr="00F130F4">
        <w:rPr>
          <w:rFonts w:ascii="Arial Narrow" w:hAnsi="Arial Narrow"/>
          <w:sz w:val="24"/>
          <w:szCs w:val="24"/>
        </w:rPr>
        <w:t xml:space="preserve"> al interior de la DGEIVSP</w:t>
      </w:r>
      <w:r w:rsidR="00CB4AEF" w:rsidRPr="00F130F4">
        <w:rPr>
          <w:rFonts w:ascii="Arial Narrow" w:hAnsi="Arial Narrow"/>
          <w:sz w:val="24"/>
          <w:szCs w:val="24"/>
        </w:rPr>
        <w:t xml:space="preserve"> para </w:t>
      </w:r>
      <w:r w:rsidR="004256B1" w:rsidRPr="00F130F4">
        <w:rPr>
          <w:rFonts w:ascii="Arial Narrow" w:hAnsi="Arial Narrow"/>
          <w:sz w:val="24"/>
          <w:szCs w:val="24"/>
        </w:rPr>
        <w:t xml:space="preserve">la </w:t>
      </w:r>
      <w:r w:rsidR="00CB4AEF" w:rsidRPr="00F130F4">
        <w:rPr>
          <w:rFonts w:ascii="Arial Narrow" w:hAnsi="Arial Narrow"/>
          <w:sz w:val="24"/>
          <w:szCs w:val="24"/>
        </w:rPr>
        <w:t>realiza</w:t>
      </w:r>
      <w:r w:rsidR="004256B1" w:rsidRPr="00F130F4">
        <w:rPr>
          <w:rFonts w:ascii="Arial Narrow" w:hAnsi="Arial Narrow"/>
          <w:sz w:val="24"/>
          <w:szCs w:val="24"/>
        </w:rPr>
        <w:t>ción de</w:t>
      </w:r>
      <w:r w:rsidR="00CB4AEF" w:rsidRPr="00F130F4">
        <w:rPr>
          <w:rFonts w:ascii="Arial Narrow" w:hAnsi="Arial Narrow"/>
          <w:sz w:val="24"/>
          <w:szCs w:val="24"/>
        </w:rPr>
        <w:t xml:space="preserve"> la</w:t>
      </w:r>
      <w:r w:rsidR="004256B1" w:rsidRPr="00F130F4">
        <w:rPr>
          <w:rFonts w:ascii="Arial Narrow" w:hAnsi="Arial Narrow"/>
          <w:sz w:val="24"/>
          <w:szCs w:val="24"/>
        </w:rPr>
        <w:t>s</w:t>
      </w:r>
      <w:r w:rsidR="00CB4AEF" w:rsidRPr="00F130F4">
        <w:rPr>
          <w:rFonts w:ascii="Arial Narrow" w:hAnsi="Arial Narrow"/>
          <w:sz w:val="24"/>
          <w:szCs w:val="24"/>
        </w:rPr>
        <w:t xml:space="preserve"> evaluaci</w:t>
      </w:r>
      <w:r w:rsidR="004256B1" w:rsidRPr="00F130F4">
        <w:rPr>
          <w:rFonts w:ascii="Arial Narrow" w:hAnsi="Arial Narrow"/>
          <w:sz w:val="24"/>
          <w:szCs w:val="24"/>
        </w:rPr>
        <w:t>ones</w:t>
      </w:r>
      <w:r w:rsidR="00CB4AEF" w:rsidRPr="00F130F4">
        <w:rPr>
          <w:rFonts w:ascii="Arial Narrow" w:hAnsi="Arial Narrow"/>
          <w:sz w:val="24"/>
          <w:szCs w:val="24"/>
        </w:rPr>
        <w:t xml:space="preserve"> del desempeño</w:t>
      </w:r>
      <w:r w:rsidR="00515763" w:rsidRPr="00F130F4">
        <w:rPr>
          <w:rFonts w:ascii="Arial Narrow" w:hAnsi="Arial Narrow"/>
          <w:sz w:val="24"/>
          <w:szCs w:val="24"/>
        </w:rPr>
        <w:t xml:space="preserve"> a que se refiere el artículo 89, fracción XXV de la Ley General;</w:t>
      </w:r>
      <w:r w:rsidR="00CB4AEF" w:rsidRPr="00F130F4">
        <w:rPr>
          <w:rFonts w:ascii="Arial Narrow" w:hAnsi="Arial Narrow"/>
          <w:sz w:val="24"/>
          <w:szCs w:val="24"/>
        </w:rPr>
        <w:t xml:space="preserve"> </w:t>
      </w:r>
    </w:p>
    <w:p w14:paraId="3D07AC5C" w14:textId="24A8CF34" w:rsidR="00425868" w:rsidRPr="00F130F4" w:rsidRDefault="00425868" w:rsidP="0049031B">
      <w:pPr>
        <w:pStyle w:val="Prrafodelista"/>
        <w:numPr>
          <w:ilvl w:val="0"/>
          <w:numId w:val="34"/>
        </w:numPr>
        <w:tabs>
          <w:tab w:val="left" w:pos="851"/>
          <w:tab w:val="left" w:pos="993"/>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 xml:space="preserve">Herramienta de Evaluación de Protección de Datos Personales (HEPDP): </w:t>
      </w:r>
      <w:bookmarkStart w:id="9" w:name="_Hlk52192607"/>
      <w:r w:rsidRPr="00F130F4">
        <w:rPr>
          <w:rFonts w:ascii="Arial Narrow" w:hAnsi="Arial Narrow" w:cstheme="minorHAnsi"/>
          <w:sz w:val="24"/>
          <w:szCs w:val="24"/>
        </w:rPr>
        <w:t xml:space="preserve">Documento en el cual se registran </w:t>
      </w:r>
      <w:r w:rsidRPr="00F130F4">
        <w:rPr>
          <w:rStyle w:val="Refdecomentario"/>
          <w:rFonts w:ascii="Arial Narrow" w:hAnsi="Arial Narrow" w:cstheme="minorHAnsi"/>
          <w:sz w:val="24"/>
          <w:szCs w:val="24"/>
        </w:rPr>
        <w:t xml:space="preserve">los datos de identificación </w:t>
      </w:r>
      <w:r w:rsidR="00405C62" w:rsidRPr="00F130F4">
        <w:rPr>
          <w:rStyle w:val="Refdecomentario"/>
          <w:rFonts w:ascii="Arial Narrow" w:hAnsi="Arial Narrow" w:cstheme="minorHAnsi"/>
          <w:sz w:val="24"/>
          <w:szCs w:val="24"/>
        </w:rPr>
        <w:t xml:space="preserve">y seguimiento </w:t>
      </w:r>
      <w:r w:rsidRPr="00F130F4">
        <w:rPr>
          <w:rStyle w:val="Refdecomentario"/>
          <w:rFonts w:ascii="Arial Narrow" w:hAnsi="Arial Narrow" w:cstheme="minorHAnsi"/>
          <w:sz w:val="24"/>
          <w:szCs w:val="24"/>
        </w:rPr>
        <w:t xml:space="preserve">de la evaluación del desempeño </w:t>
      </w:r>
      <w:r w:rsidR="00405C62" w:rsidRPr="00F130F4">
        <w:rPr>
          <w:rStyle w:val="Refdecomentario"/>
          <w:rFonts w:ascii="Arial Narrow" w:hAnsi="Arial Narrow" w:cstheme="minorHAnsi"/>
          <w:sz w:val="24"/>
          <w:szCs w:val="24"/>
        </w:rPr>
        <w:t xml:space="preserve">realizada </w:t>
      </w:r>
      <w:r w:rsidRPr="00F130F4">
        <w:rPr>
          <w:rStyle w:val="Refdecomentario"/>
          <w:rFonts w:ascii="Arial Narrow" w:hAnsi="Arial Narrow" w:cstheme="minorHAnsi"/>
          <w:sz w:val="24"/>
          <w:szCs w:val="24"/>
        </w:rPr>
        <w:t>a cada responsable</w:t>
      </w:r>
      <w:r w:rsidR="00405C62" w:rsidRPr="00F130F4">
        <w:rPr>
          <w:rFonts w:ascii="Arial Narrow" w:hAnsi="Arial Narrow" w:cstheme="minorHAnsi"/>
          <w:sz w:val="24"/>
          <w:szCs w:val="24"/>
        </w:rPr>
        <w:t>;</w:t>
      </w:r>
      <w:bookmarkEnd w:id="9"/>
    </w:p>
    <w:p w14:paraId="4C5D2418" w14:textId="77777777" w:rsidR="00BA0363" w:rsidRPr="00F130F4" w:rsidRDefault="00BA0363" w:rsidP="00BA0363">
      <w:pPr>
        <w:pStyle w:val="Prrafodelista"/>
        <w:numPr>
          <w:ilvl w:val="0"/>
          <w:numId w:val="34"/>
        </w:numPr>
        <w:tabs>
          <w:tab w:val="left" w:pos="851"/>
          <w:tab w:val="left" w:pos="993"/>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Hipervínculo</w:t>
      </w:r>
      <w:r w:rsidRPr="00F130F4">
        <w:rPr>
          <w:rFonts w:ascii="Arial Narrow" w:hAnsi="Arial Narrow" w:cstheme="minorHAnsi"/>
          <w:sz w:val="24"/>
          <w:szCs w:val="24"/>
        </w:rPr>
        <w:t>: Elemento electrónico publicado por el responsable, el cual se utiliza para enlazar a la información solicitada en el criterio de evaluación específico</w:t>
      </w:r>
      <w:r w:rsidRPr="00F130F4">
        <w:rPr>
          <w:rFonts w:ascii="Arial Narrow" w:hAnsi="Arial Narrow"/>
          <w:sz w:val="24"/>
          <w:szCs w:val="24"/>
        </w:rPr>
        <w:t>;</w:t>
      </w:r>
    </w:p>
    <w:p w14:paraId="0F933909" w14:textId="377FB581" w:rsidR="00996762" w:rsidRPr="00F130F4" w:rsidRDefault="008850CD" w:rsidP="0049031B">
      <w:pPr>
        <w:pStyle w:val="Prrafodelista"/>
        <w:numPr>
          <w:ilvl w:val="0"/>
          <w:numId w:val="34"/>
        </w:numPr>
        <w:tabs>
          <w:tab w:val="left" w:pos="851"/>
          <w:tab w:val="left" w:pos="993"/>
        </w:tabs>
        <w:spacing w:after="0" w:line="360" w:lineRule="auto"/>
        <w:jc w:val="both"/>
        <w:rPr>
          <w:rFonts w:ascii="Arial Narrow" w:hAnsi="Arial Narrow"/>
          <w:b/>
          <w:sz w:val="24"/>
          <w:szCs w:val="24"/>
        </w:rPr>
      </w:pPr>
      <w:bookmarkStart w:id="10" w:name="_Hlk52192697"/>
      <w:r w:rsidRPr="00F130F4">
        <w:rPr>
          <w:rFonts w:ascii="Arial Narrow" w:hAnsi="Arial Narrow"/>
          <w:b/>
          <w:sz w:val="24"/>
          <w:szCs w:val="24"/>
        </w:rPr>
        <w:t xml:space="preserve">Indicador: </w:t>
      </w:r>
      <w:r w:rsidRPr="00F130F4">
        <w:rPr>
          <w:rFonts w:ascii="Arial Narrow" w:hAnsi="Arial Narrow"/>
          <w:sz w:val="24"/>
          <w:szCs w:val="24"/>
        </w:rPr>
        <w:t xml:space="preserve">Herramienta cuantitativa que permite mostrar, a manera de indicios y señales, aspectos relacionados con los logros, avances y cambios que contribuyen a evaluar el desempeño de los responsables en el cumplimiento de la </w:t>
      </w:r>
      <w:r w:rsidR="00541EF9" w:rsidRPr="00F130F4">
        <w:rPr>
          <w:rFonts w:ascii="Arial Narrow" w:hAnsi="Arial Narrow"/>
          <w:sz w:val="24"/>
          <w:szCs w:val="24"/>
        </w:rPr>
        <w:t>Ley General</w:t>
      </w:r>
      <w:r w:rsidRPr="00F130F4">
        <w:rPr>
          <w:rFonts w:ascii="Arial Narrow" w:hAnsi="Arial Narrow"/>
          <w:sz w:val="24"/>
          <w:szCs w:val="24"/>
        </w:rPr>
        <w:t>;</w:t>
      </w:r>
    </w:p>
    <w:bookmarkEnd w:id="10"/>
    <w:p w14:paraId="4D81993E" w14:textId="075B44C3" w:rsidR="00996762" w:rsidRPr="00F130F4" w:rsidRDefault="00996762" w:rsidP="0049031B">
      <w:pPr>
        <w:pStyle w:val="Prrafodelista"/>
        <w:numPr>
          <w:ilvl w:val="0"/>
          <w:numId w:val="34"/>
        </w:numPr>
        <w:tabs>
          <w:tab w:val="left" w:pos="851"/>
          <w:tab w:val="left" w:pos="993"/>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Índice global de cumplimiento de criterio (IGCCr):</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del Documento Técnico de Evaluación que son cumplidos por el conjunto de sujetos obligados evaluados. Se obtiene promediando los valores de cumplimiento de cada criterio obtenidos por los sujetos obligados evaluados</w:t>
      </w:r>
      <w:r w:rsidR="00393E8F" w:rsidRPr="00F130F4">
        <w:rPr>
          <w:rFonts w:ascii="Arial Narrow" w:hAnsi="Arial Narrow" w:cstheme="minorHAnsi"/>
          <w:sz w:val="24"/>
          <w:szCs w:val="24"/>
        </w:rPr>
        <w:t>;</w:t>
      </w:r>
    </w:p>
    <w:p w14:paraId="23AB5E8A" w14:textId="78923B88" w:rsidR="007E6107" w:rsidRPr="00F130F4" w:rsidRDefault="00996762" w:rsidP="0049031B">
      <w:pPr>
        <w:pStyle w:val="Prrafodelista"/>
        <w:numPr>
          <w:ilvl w:val="0"/>
          <w:numId w:val="34"/>
        </w:numPr>
        <w:tabs>
          <w:tab w:val="left" w:pos="851"/>
          <w:tab w:val="left" w:pos="993"/>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Índice global de cumplimiento de formato (IGCFo):</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 xml:space="preserve">Porcentaje de criterios contenidos en cada formato del Documento Técnico de Evaluación, que son cumplidos por el conjunto de </w:t>
      </w:r>
      <w:r w:rsidR="0027632B" w:rsidRPr="00F130F4">
        <w:rPr>
          <w:rFonts w:ascii="Arial Narrow" w:hAnsi="Arial Narrow" w:cstheme="minorHAnsi"/>
          <w:sz w:val="24"/>
          <w:szCs w:val="24"/>
        </w:rPr>
        <w:lastRenderedPageBreak/>
        <w:t>sujetos obligados evaluados. Se obtiene promediando los índices simples de cumplimiento de criterios cumplidos en cada formato de los sujetos obligados evaluados</w:t>
      </w:r>
      <w:r w:rsidR="007E6107" w:rsidRPr="00F130F4">
        <w:rPr>
          <w:rFonts w:ascii="Arial Narrow" w:hAnsi="Arial Narrow" w:cstheme="minorHAnsi"/>
          <w:sz w:val="24"/>
          <w:szCs w:val="24"/>
        </w:rPr>
        <w:t>;</w:t>
      </w:r>
    </w:p>
    <w:p w14:paraId="4FA9BA39" w14:textId="48A57410" w:rsidR="00996762" w:rsidRPr="00F130F4" w:rsidRDefault="00996762" w:rsidP="0049031B">
      <w:pPr>
        <w:pStyle w:val="Prrafodelista"/>
        <w:numPr>
          <w:ilvl w:val="0"/>
          <w:numId w:val="34"/>
        </w:numPr>
        <w:tabs>
          <w:tab w:val="left" w:pos="851"/>
          <w:tab w:val="left" w:pos="993"/>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 xml:space="preserve">Índice global de cumplimiento de </w:t>
      </w:r>
      <w:r w:rsidR="0013487A" w:rsidRPr="00F130F4">
        <w:rPr>
          <w:rFonts w:ascii="Arial Narrow" w:hAnsi="Arial Narrow" w:cstheme="minorHAnsi"/>
          <w:b/>
          <w:sz w:val="24"/>
          <w:szCs w:val="24"/>
        </w:rPr>
        <w:t>protección de datos personales</w:t>
      </w:r>
      <w:r w:rsidRPr="00F130F4">
        <w:rPr>
          <w:rFonts w:ascii="Arial Narrow" w:hAnsi="Arial Narrow" w:cstheme="minorHAnsi"/>
          <w:b/>
          <w:sz w:val="24"/>
          <w:szCs w:val="24"/>
        </w:rPr>
        <w:t xml:space="preserve"> (</w:t>
      </w:r>
      <w:r w:rsidR="0013487A" w:rsidRPr="00F130F4">
        <w:rPr>
          <w:rFonts w:ascii="Arial Narrow" w:hAnsi="Arial Narrow" w:cstheme="minorHAnsi"/>
          <w:b/>
          <w:sz w:val="24"/>
          <w:szCs w:val="24"/>
        </w:rPr>
        <w:t>IGCPDP</w:t>
      </w:r>
      <w:r w:rsidRPr="00F130F4">
        <w:rPr>
          <w:rFonts w:ascii="Arial Narrow" w:hAnsi="Arial Narrow" w:cstheme="minorHAnsi"/>
          <w:b/>
          <w:sz w:val="24"/>
          <w:szCs w:val="24"/>
        </w:rPr>
        <w:t>):</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el Documento Técnico de Evaluación, que son cumplidos por el conjunto de sujetos obligados evaluados. Se obtiene promediando los índices globales de cumplimiento de vertientes de los sujetos obligados evaluados</w:t>
      </w:r>
      <w:r w:rsidR="007E6107" w:rsidRPr="00F130F4">
        <w:rPr>
          <w:rFonts w:ascii="Arial Narrow" w:hAnsi="Arial Narrow" w:cstheme="minorHAnsi"/>
          <w:sz w:val="24"/>
          <w:szCs w:val="24"/>
        </w:rPr>
        <w:t>;</w:t>
      </w:r>
    </w:p>
    <w:p w14:paraId="2CCF8719" w14:textId="14BEB42D" w:rsidR="00996762" w:rsidRPr="00F130F4" w:rsidRDefault="00996762" w:rsidP="0049031B">
      <w:pPr>
        <w:pStyle w:val="Prrafodelista"/>
        <w:numPr>
          <w:ilvl w:val="0"/>
          <w:numId w:val="34"/>
        </w:numPr>
        <w:tabs>
          <w:tab w:val="left" w:pos="851"/>
          <w:tab w:val="left" w:pos="993"/>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Índice global de cumplimiento de variable (IGCVa):</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cada variable del Documento Técnico de Evaluación que son cumplidos por el conjunto de sujetos obligados evaluados. Se obtiene promediando los índices globales de cumplimiento de formatos de los sujetos obligados evaluados;</w:t>
      </w:r>
    </w:p>
    <w:p w14:paraId="410C0515" w14:textId="490A7708" w:rsidR="00996762" w:rsidRPr="00F130F4" w:rsidRDefault="00996762" w:rsidP="0049031B">
      <w:pPr>
        <w:pStyle w:val="Prrafodelista"/>
        <w:numPr>
          <w:ilvl w:val="0"/>
          <w:numId w:val="34"/>
        </w:numPr>
        <w:tabs>
          <w:tab w:val="left" w:pos="851"/>
          <w:tab w:val="left" w:pos="993"/>
          <w:tab w:val="left" w:pos="1134"/>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Índice global de cumplimiento de vertiente (IGCVe):</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cada vertiente del Documento Técnico de Evaluación que son cumplidos por el conjunto de sujetos obligados evaluados. Se obtiene promediando los índices globales de cumplimiento de variables de los sujetos obligados evaluados;</w:t>
      </w:r>
    </w:p>
    <w:p w14:paraId="7FC2F829" w14:textId="7D950429" w:rsidR="00996762" w:rsidRPr="00F130F4" w:rsidRDefault="00996762" w:rsidP="0049031B">
      <w:pPr>
        <w:pStyle w:val="Prrafodelista"/>
        <w:numPr>
          <w:ilvl w:val="0"/>
          <w:numId w:val="34"/>
        </w:numPr>
        <w:tabs>
          <w:tab w:val="left" w:pos="851"/>
          <w:tab w:val="left" w:pos="993"/>
          <w:tab w:val="left" w:pos="1134"/>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Índice simple de cumplimiento de formato (ISCFo):</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cada formato del Documento Técnico de Evaluación que son cumplidos por el sujeto obligado evaluado. Se obtiene promediando el total de criterios cumplidos entre el total de criterios a cumplir en cada formato que conforma una variable;</w:t>
      </w:r>
    </w:p>
    <w:p w14:paraId="14B1D29C" w14:textId="4B8D2835" w:rsidR="00996762" w:rsidRPr="00F130F4" w:rsidRDefault="00996762" w:rsidP="0049031B">
      <w:pPr>
        <w:pStyle w:val="Prrafodelista"/>
        <w:numPr>
          <w:ilvl w:val="0"/>
          <w:numId w:val="34"/>
        </w:numPr>
        <w:tabs>
          <w:tab w:val="left" w:pos="851"/>
          <w:tab w:val="left" w:pos="993"/>
          <w:tab w:val="left" w:pos="1134"/>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Índice simple de cumplimiento de variable (ISCVa):</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cada variable del Documento Técnico de Evaluación que son cumplidos por el sujeto obligado evaluado. Se obtiene promediando los índices de cumplimiento de cada formato que conforma una variable</w:t>
      </w:r>
      <w:r w:rsidR="0027632B" w:rsidRPr="00F130F4">
        <w:rPr>
          <w:rFonts w:ascii="Arial Narrow" w:hAnsi="Arial Narrow"/>
          <w:sz w:val="24"/>
          <w:szCs w:val="24"/>
        </w:rPr>
        <w:t>;</w:t>
      </w:r>
    </w:p>
    <w:p w14:paraId="219C66D0" w14:textId="5B51745E" w:rsidR="00996762" w:rsidRPr="00F130F4" w:rsidRDefault="00996762" w:rsidP="0049031B">
      <w:pPr>
        <w:pStyle w:val="Prrafodelista"/>
        <w:numPr>
          <w:ilvl w:val="0"/>
          <w:numId w:val="34"/>
        </w:numPr>
        <w:tabs>
          <w:tab w:val="left" w:pos="851"/>
          <w:tab w:val="left" w:pos="993"/>
          <w:tab w:val="left" w:pos="1134"/>
        </w:tabs>
        <w:spacing w:after="0" w:line="360" w:lineRule="auto"/>
        <w:jc w:val="both"/>
        <w:rPr>
          <w:rFonts w:ascii="Arial Narrow" w:hAnsi="Arial Narrow" w:cstheme="minorHAnsi"/>
          <w:b/>
          <w:sz w:val="24"/>
          <w:szCs w:val="24"/>
        </w:rPr>
      </w:pPr>
      <w:r w:rsidRPr="00F130F4">
        <w:rPr>
          <w:rFonts w:ascii="Arial Narrow" w:hAnsi="Arial Narrow" w:cstheme="minorHAnsi"/>
          <w:b/>
          <w:sz w:val="24"/>
          <w:szCs w:val="24"/>
        </w:rPr>
        <w:t>Índice simple de cumplimiento de vertiente (ISCVe):</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cada vertiente del Documento Técnico de Evaluación que son cumplidos por el sujeto obligado evaluado. Se obtiene promediando los índices simples de cumplimiento de cada variable que conforma una vertiente</w:t>
      </w:r>
      <w:r w:rsidR="0027632B" w:rsidRPr="00F130F4">
        <w:rPr>
          <w:rFonts w:ascii="Arial Narrow" w:hAnsi="Arial Narrow"/>
          <w:sz w:val="24"/>
          <w:szCs w:val="24"/>
        </w:rPr>
        <w:t>;</w:t>
      </w:r>
    </w:p>
    <w:p w14:paraId="0E47B6DB" w14:textId="2426D8E8" w:rsidR="007A4F43" w:rsidRPr="00F130F4" w:rsidRDefault="007A4F43" w:rsidP="0049031B">
      <w:pPr>
        <w:pStyle w:val="Prrafodelista"/>
        <w:numPr>
          <w:ilvl w:val="0"/>
          <w:numId w:val="34"/>
        </w:numPr>
        <w:tabs>
          <w:tab w:val="left" w:pos="851"/>
          <w:tab w:val="left" w:pos="993"/>
          <w:tab w:val="left" w:pos="1134"/>
        </w:tabs>
        <w:spacing w:after="0" w:line="360" w:lineRule="auto"/>
        <w:jc w:val="both"/>
        <w:rPr>
          <w:rFonts w:ascii="Arial Narrow" w:hAnsi="Arial Narrow" w:cstheme="minorHAnsi"/>
          <w:b/>
          <w:sz w:val="24"/>
          <w:szCs w:val="24"/>
        </w:rPr>
      </w:pPr>
      <w:bookmarkStart w:id="11" w:name="_Hlk52192761"/>
      <w:r w:rsidRPr="00F130F4">
        <w:rPr>
          <w:rFonts w:ascii="Arial Narrow" w:hAnsi="Arial Narrow" w:cstheme="minorHAnsi"/>
          <w:b/>
          <w:sz w:val="24"/>
          <w:szCs w:val="24"/>
        </w:rPr>
        <w:t>Índice Simple General de Cumplimiento (ISGC)</w:t>
      </w:r>
      <w:r w:rsidRPr="00F130F4">
        <w:rPr>
          <w:rFonts w:ascii="Arial Narrow" w:hAnsi="Arial Narrow" w:cstheme="minorHAnsi"/>
          <w:sz w:val="24"/>
          <w:szCs w:val="24"/>
        </w:rPr>
        <w:t xml:space="preserve">: </w:t>
      </w:r>
      <w:r w:rsidR="0027632B" w:rsidRPr="00F130F4">
        <w:rPr>
          <w:rFonts w:ascii="Arial Narrow" w:hAnsi="Arial Narrow" w:cstheme="minorHAnsi"/>
          <w:sz w:val="24"/>
          <w:szCs w:val="24"/>
        </w:rPr>
        <w:t>Porcentaje de criterios contenidos en el Documento Técnico de Evaluación que son cumplidos por el sujeto obligado evaluado. Se obtiene promediando los índices simples de cumplimiento de cada vertiente;</w:t>
      </w:r>
      <w:bookmarkEnd w:id="11"/>
    </w:p>
    <w:p w14:paraId="49C844BF" w14:textId="7DABD2D7" w:rsidR="000258D5" w:rsidRPr="00F130F4" w:rsidRDefault="000258D5" w:rsidP="0049031B">
      <w:pPr>
        <w:pStyle w:val="Prrafodelista"/>
        <w:numPr>
          <w:ilvl w:val="0"/>
          <w:numId w:val="34"/>
        </w:numPr>
        <w:tabs>
          <w:tab w:val="left" w:pos="851"/>
          <w:tab w:val="left" w:pos="1134"/>
        </w:tabs>
        <w:spacing w:after="0" w:line="360" w:lineRule="auto"/>
        <w:jc w:val="both"/>
        <w:rPr>
          <w:rFonts w:ascii="Arial Narrow" w:hAnsi="Arial Narrow" w:cstheme="minorHAnsi"/>
          <w:sz w:val="24"/>
          <w:szCs w:val="24"/>
        </w:rPr>
      </w:pPr>
      <w:r w:rsidRPr="00F130F4">
        <w:rPr>
          <w:rFonts w:ascii="Arial Narrow" w:hAnsi="Arial Narrow" w:cstheme="minorHAnsi"/>
          <w:b/>
          <w:sz w:val="24"/>
          <w:szCs w:val="24"/>
        </w:rPr>
        <w:t>Informe anual</w:t>
      </w:r>
      <w:r w:rsidRPr="00F130F4">
        <w:rPr>
          <w:rFonts w:ascii="Arial Narrow" w:hAnsi="Arial Narrow" w:cstheme="minorHAnsi"/>
          <w:sz w:val="24"/>
          <w:szCs w:val="24"/>
        </w:rPr>
        <w:t xml:space="preserve">: Informe anual </w:t>
      </w:r>
      <w:r w:rsidR="00337A7F" w:rsidRPr="00F130F4">
        <w:rPr>
          <w:rFonts w:ascii="Arial Narrow" w:hAnsi="Arial Narrow" w:cstheme="minorHAnsi"/>
          <w:sz w:val="24"/>
          <w:szCs w:val="24"/>
        </w:rPr>
        <w:t>a que se refiere</w:t>
      </w:r>
      <w:r w:rsidRPr="00F130F4">
        <w:rPr>
          <w:rFonts w:ascii="Arial Narrow" w:hAnsi="Arial Narrow" w:cstheme="minorHAnsi"/>
          <w:sz w:val="24"/>
          <w:szCs w:val="24"/>
        </w:rPr>
        <w:t xml:space="preserve"> el artículo 252 de los Lineamientos Generales, el cual contiene los resultados de la evaluación y la medición del desempeño de los </w:t>
      </w:r>
      <w:r w:rsidRPr="00F130F4">
        <w:rPr>
          <w:rFonts w:ascii="Arial Narrow" w:hAnsi="Arial Narrow" w:cstheme="minorHAnsi"/>
          <w:sz w:val="24"/>
          <w:szCs w:val="24"/>
        </w:rPr>
        <w:lastRenderedPageBreak/>
        <w:t>responsables sobre el cumplimiento de la Ley General, así como el reporte sobre el resultado de la o las evaluaciones del desempeño y el seguimiento a las recomendaciones emitidas en relación con la evaluación que corresponda;</w:t>
      </w:r>
    </w:p>
    <w:p w14:paraId="2F34766D" w14:textId="77777777" w:rsidR="00742F9B"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Instituto o INAI:</w:t>
      </w:r>
      <w:r w:rsidRPr="00F130F4">
        <w:rPr>
          <w:rFonts w:ascii="Arial Narrow" w:hAnsi="Arial Narrow"/>
          <w:sz w:val="24"/>
          <w:szCs w:val="24"/>
        </w:rPr>
        <w:t xml:space="preserve"> Instituto Nacional de Transparencia, Acceso a la Información y Protección de Datos Personales, el cual es el organismo garante de la Federación en materia de protección de datos personales en posesión de los sujetos obligados;</w:t>
      </w:r>
      <w:r w:rsidR="006015B9" w:rsidRPr="00F130F4">
        <w:rPr>
          <w:rFonts w:ascii="Arial Narrow" w:hAnsi="Arial Narrow"/>
          <w:b/>
          <w:sz w:val="24"/>
          <w:szCs w:val="24"/>
        </w:rPr>
        <w:t xml:space="preserve"> </w:t>
      </w:r>
    </w:p>
    <w:p w14:paraId="1F00535D" w14:textId="002B8988" w:rsidR="00742F9B" w:rsidRPr="00F130F4" w:rsidRDefault="00EC3B54"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 xml:space="preserve">Instrumentos técnicos </w:t>
      </w:r>
      <w:r w:rsidR="00234E21" w:rsidRPr="00F130F4">
        <w:rPr>
          <w:rFonts w:ascii="Arial Narrow" w:hAnsi="Arial Narrow"/>
          <w:b/>
          <w:sz w:val="24"/>
          <w:szCs w:val="24"/>
        </w:rPr>
        <w:t>de</w:t>
      </w:r>
      <w:r w:rsidRPr="00F130F4">
        <w:rPr>
          <w:rFonts w:ascii="Arial Narrow" w:hAnsi="Arial Narrow"/>
          <w:b/>
          <w:sz w:val="24"/>
          <w:szCs w:val="24"/>
        </w:rPr>
        <w:t xml:space="preserve"> evaluación</w:t>
      </w:r>
      <w:r w:rsidRPr="00F130F4">
        <w:rPr>
          <w:rFonts w:ascii="Arial Narrow" w:hAnsi="Arial Narrow"/>
          <w:sz w:val="24"/>
          <w:szCs w:val="24"/>
        </w:rPr>
        <w:t xml:space="preserve">: </w:t>
      </w:r>
      <w:r w:rsidR="004256B1" w:rsidRPr="00F130F4">
        <w:rPr>
          <w:rFonts w:ascii="Arial Narrow" w:hAnsi="Arial Narrow"/>
          <w:sz w:val="24"/>
          <w:szCs w:val="24"/>
        </w:rPr>
        <w:t>Todos aquellos documentos de índole técnica, aprobados por el Pleno del Instituto, para el ejercicio de la atribución prevista en la fracción XXV del artículo 89 de la Ley General</w:t>
      </w:r>
      <w:r w:rsidR="003B592B" w:rsidRPr="00F130F4">
        <w:rPr>
          <w:rFonts w:ascii="Arial Narrow" w:hAnsi="Arial Narrow"/>
          <w:sz w:val="24"/>
          <w:szCs w:val="24"/>
        </w:rPr>
        <w:t xml:space="preserve">, </w:t>
      </w:r>
      <w:r w:rsidR="003B592B" w:rsidRPr="00F130F4">
        <w:rPr>
          <w:rFonts w:ascii="Arial Narrow" w:hAnsi="Arial Narrow" w:cstheme="minorHAnsi"/>
          <w:sz w:val="24"/>
          <w:szCs w:val="24"/>
        </w:rPr>
        <w:t>de conformidad con lo establecido en los artículos 247 y 248 de los Lineamientos Generales</w:t>
      </w:r>
      <w:r w:rsidR="00405C62" w:rsidRPr="00F130F4">
        <w:rPr>
          <w:rFonts w:ascii="Arial Narrow" w:hAnsi="Arial Narrow"/>
          <w:sz w:val="24"/>
          <w:szCs w:val="24"/>
        </w:rPr>
        <w:t xml:space="preserve">; </w:t>
      </w:r>
    </w:p>
    <w:p w14:paraId="40CDEFE1" w14:textId="382C6BF1" w:rsidR="00915A02" w:rsidRPr="00F130F4" w:rsidRDefault="00915A02"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Interoperabilidad:</w:t>
      </w:r>
      <w:r w:rsidRPr="00F130F4">
        <w:rPr>
          <w:rFonts w:ascii="Arial Narrow" w:hAnsi="Arial Narrow"/>
          <w:sz w:val="24"/>
          <w:szCs w:val="24"/>
        </w:rPr>
        <w:t xml:space="preserve"> Capacidad de los responsables</w:t>
      </w:r>
      <w:r w:rsidR="00337A7F" w:rsidRPr="00F130F4">
        <w:rPr>
          <w:rFonts w:ascii="Arial Narrow" w:hAnsi="Arial Narrow"/>
          <w:sz w:val="24"/>
          <w:szCs w:val="24"/>
        </w:rPr>
        <w:t>,</w:t>
      </w:r>
      <w:r w:rsidRPr="00F130F4">
        <w:rPr>
          <w:rFonts w:ascii="Arial Narrow" w:hAnsi="Arial Narrow"/>
          <w:sz w:val="24"/>
          <w:szCs w:val="24"/>
        </w:rPr>
        <w:t xml:space="preserve"> transmisor y receptor</w:t>
      </w:r>
      <w:r w:rsidR="00337A7F" w:rsidRPr="00F130F4">
        <w:rPr>
          <w:rFonts w:ascii="Arial Narrow" w:hAnsi="Arial Narrow"/>
          <w:sz w:val="24"/>
          <w:szCs w:val="24"/>
        </w:rPr>
        <w:t>,</w:t>
      </w:r>
      <w:r w:rsidRPr="00F130F4">
        <w:rPr>
          <w:rFonts w:ascii="Arial Narrow" w:hAnsi="Arial Narrow"/>
          <w:sz w:val="24"/>
          <w:szCs w:val="24"/>
        </w:rPr>
        <w:t xml:space="preserve"> para compartir infraestructura y datos personales a través de la conexión de sus respectivos sistemas o plataformas tecnológicas;</w:t>
      </w:r>
    </w:p>
    <w:p w14:paraId="7661F6DD" w14:textId="3F53BBD3" w:rsidR="00131209" w:rsidRPr="00F130F4" w:rsidRDefault="00541EF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Ley General</w:t>
      </w:r>
      <w:r w:rsidR="00131209" w:rsidRPr="00F130F4">
        <w:rPr>
          <w:rFonts w:ascii="Arial Narrow" w:hAnsi="Arial Narrow"/>
          <w:b/>
          <w:sz w:val="24"/>
          <w:szCs w:val="24"/>
        </w:rPr>
        <w:t xml:space="preserve">: </w:t>
      </w:r>
      <w:r w:rsidR="00131209" w:rsidRPr="00F130F4">
        <w:rPr>
          <w:rFonts w:ascii="Arial Narrow" w:hAnsi="Arial Narrow"/>
          <w:sz w:val="24"/>
          <w:szCs w:val="24"/>
        </w:rPr>
        <w:t>Ley General de Protección de Datos Personales en Posesión de Sujetos Obligados;</w:t>
      </w:r>
    </w:p>
    <w:p w14:paraId="55279DBB" w14:textId="1CC51F21" w:rsidR="00B3159C" w:rsidRPr="00F130F4" w:rsidRDefault="00EF6A40"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Ley General de Transparencia:</w:t>
      </w:r>
      <w:r w:rsidRPr="00F130F4">
        <w:rPr>
          <w:rFonts w:ascii="Arial Narrow" w:hAnsi="Arial Narrow"/>
          <w:sz w:val="24"/>
          <w:szCs w:val="24"/>
        </w:rPr>
        <w:t xml:space="preserve"> Ley General de Transparencia y Acceso a la Información Pública</w:t>
      </w:r>
      <w:r w:rsidR="00B3159C" w:rsidRPr="00F130F4">
        <w:rPr>
          <w:rFonts w:ascii="Arial Narrow" w:hAnsi="Arial Narrow"/>
          <w:sz w:val="24"/>
          <w:szCs w:val="24"/>
        </w:rPr>
        <w:t>;</w:t>
      </w:r>
      <w:r w:rsidR="00B3159C" w:rsidRPr="00F130F4">
        <w:rPr>
          <w:rFonts w:ascii="Arial Narrow" w:hAnsi="Arial Narrow"/>
          <w:b/>
          <w:sz w:val="24"/>
          <w:szCs w:val="24"/>
        </w:rPr>
        <w:t xml:space="preserve"> </w:t>
      </w:r>
    </w:p>
    <w:p w14:paraId="2748852E" w14:textId="5147EE75" w:rsidR="00131209" w:rsidRPr="00F130F4" w:rsidRDefault="00920EFA"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Lineamientos Generales</w:t>
      </w:r>
      <w:r w:rsidR="00131209" w:rsidRPr="00F130F4">
        <w:rPr>
          <w:rFonts w:ascii="Arial Narrow" w:hAnsi="Arial Narrow"/>
          <w:b/>
          <w:sz w:val="24"/>
          <w:szCs w:val="24"/>
        </w:rPr>
        <w:t xml:space="preserve">: </w:t>
      </w:r>
      <w:r w:rsidR="004F618A" w:rsidRPr="00F130F4">
        <w:rPr>
          <w:rFonts w:ascii="Arial Narrow" w:hAnsi="Arial Narrow"/>
          <w:bCs/>
          <w:sz w:val="24"/>
          <w:szCs w:val="24"/>
        </w:rPr>
        <w:t xml:space="preserve">Lineamientos Generales de Protección de Datos Personales para el Sector Público; </w:t>
      </w:r>
    </w:p>
    <w:p w14:paraId="242A0A28" w14:textId="32AFD87B"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 xml:space="preserve">Lineamientos de Portabilidad: </w:t>
      </w:r>
      <w:r w:rsidRPr="00F130F4">
        <w:rPr>
          <w:rFonts w:ascii="Arial Narrow" w:hAnsi="Arial Narrow"/>
          <w:sz w:val="24"/>
          <w:szCs w:val="24"/>
        </w:rPr>
        <w:t xml:space="preserve">Lineamientos que establecen los </w:t>
      </w:r>
      <w:r w:rsidR="000F7EF1" w:rsidRPr="00F130F4">
        <w:rPr>
          <w:rFonts w:ascii="Arial Narrow" w:hAnsi="Arial Narrow"/>
          <w:sz w:val="24"/>
          <w:szCs w:val="24"/>
        </w:rPr>
        <w:t>P</w:t>
      </w:r>
      <w:r w:rsidRPr="00F130F4">
        <w:rPr>
          <w:rFonts w:ascii="Arial Narrow" w:hAnsi="Arial Narrow"/>
          <w:sz w:val="24"/>
          <w:szCs w:val="24"/>
        </w:rPr>
        <w:t xml:space="preserve">arámetros, </w:t>
      </w:r>
      <w:r w:rsidR="000F7EF1" w:rsidRPr="00F130F4">
        <w:rPr>
          <w:rFonts w:ascii="Arial Narrow" w:hAnsi="Arial Narrow"/>
          <w:sz w:val="24"/>
          <w:szCs w:val="24"/>
        </w:rPr>
        <w:t>M</w:t>
      </w:r>
      <w:r w:rsidRPr="00F130F4">
        <w:rPr>
          <w:rFonts w:ascii="Arial Narrow" w:hAnsi="Arial Narrow"/>
          <w:sz w:val="24"/>
          <w:szCs w:val="24"/>
        </w:rPr>
        <w:t xml:space="preserve">odalidades y </w:t>
      </w:r>
      <w:r w:rsidR="000F7EF1" w:rsidRPr="00F130F4">
        <w:rPr>
          <w:rFonts w:ascii="Arial Narrow" w:hAnsi="Arial Narrow"/>
          <w:sz w:val="24"/>
          <w:szCs w:val="24"/>
        </w:rPr>
        <w:t>P</w:t>
      </w:r>
      <w:r w:rsidRPr="00F130F4">
        <w:rPr>
          <w:rFonts w:ascii="Arial Narrow" w:hAnsi="Arial Narrow"/>
          <w:sz w:val="24"/>
          <w:szCs w:val="24"/>
        </w:rPr>
        <w:t xml:space="preserve">rocedimientos para la </w:t>
      </w:r>
      <w:r w:rsidR="000F7EF1" w:rsidRPr="00F130F4">
        <w:rPr>
          <w:rFonts w:ascii="Arial Narrow" w:hAnsi="Arial Narrow"/>
          <w:sz w:val="24"/>
          <w:szCs w:val="24"/>
        </w:rPr>
        <w:t>P</w:t>
      </w:r>
      <w:r w:rsidRPr="00F130F4">
        <w:rPr>
          <w:rFonts w:ascii="Arial Narrow" w:hAnsi="Arial Narrow"/>
          <w:sz w:val="24"/>
          <w:szCs w:val="24"/>
        </w:rPr>
        <w:t xml:space="preserve">ortabilidad de </w:t>
      </w:r>
      <w:r w:rsidR="000F7EF1" w:rsidRPr="00F130F4">
        <w:rPr>
          <w:rFonts w:ascii="Arial Narrow" w:hAnsi="Arial Narrow"/>
          <w:sz w:val="24"/>
          <w:szCs w:val="24"/>
        </w:rPr>
        <w:t>D</w:t>
      </w:r>
      <w:r w:rsidRPr="00F130F4">
        <w:rPr>
          <w:rFonts w:ascii="Arial Narrow" w:hAnsi="Arial Narrow"/>
          <w:sz w:val="24"/>
          <w:szCs w:val="24"/>
        </w:rPr>
        <w:t xml:space="preserve">atos </w:t>
      </w:r>
      <w:r w:rsidR="000F7EF1" w:rsidRPr="00F130F4">
        <w:rPr>
          <w:rFonts w:ascii="Arial Narrow" w:hAnsi="Arial Narrow"/>
          <w:sz w:val="24"/>
          <w:szCs w:val="24"/>
        </w:rPr>
        <w:t>P</w:t>
      </w:r>
      <w:r w:rsidRPr="00F130F4">
        <w:rPr>
          <w:rFonts w:ascii="Arial Narrow" w:hAnsi="Arial Narrow"/>
          <w:sz w:val="24"/>
          <w:szCs w:val="24"/>
        </w:rPr>
        <w:t>ersonales;</w:t>
      </w:r>
    </w:p>
    <w:p w14:paraId="7BD46F34"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Medidas compensatorias:</w:t>
      </w:r>
      <w:r w:rsidRPr="00F130F4">
        <w:rPr>
          <w:rFonts w:ascii="Arial Narrow" w:hAnsi="Arial Narrow"/>
          <w:sz w:val="24"/>
          <w:szCs w:val="24"/>
        </w:rPr>
        <w:t xml:space="preserve"> Mecanismos alternos para dar a conocer a los titulares el aviso de privacidad, a través de su difusión por medios masivos de comunicación u otros de amplio alcance;</w:t>
      </w:r>
    </w:p>
    <w:p w14:paraId="1FBB1375"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Medidas de seguridad:</w:t>
      </w:r>
      <w:r w:rsidRPr="00F130F4">
        <w:rPr>
          <w:rFonts w:ascii="Arial Narrow" w:hAnsi="Arial Narrow"/>
          <w:sz w:val="24"/>
          <w:szCs w:val="24"/>
        </w:rPr>
        <w:t xml:space="preserve"> Conjunto de acciones, actividades, controles o mecanismos administrativos, técnicos y físicos que permitan proteger los datos personales;</w:t>
      </w:r>
    </w:p>
    <w:p w14:paraId="66E622D4"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Medidas de seguridad administrativas:</w:t>
      </w:r>
      <w:r w:rsidRPr="00F130F4">
        <w:rPr>
          <w:rFonts w:ascii="Arial Narrow" w:hAnsi="Arial Narrow"/>
          <w:sz w:val="24"/>
          <w:szCs w:val="24"/>
        </w:rPr>
        <w:t xml:space="preserve">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14:paraId="25D3091E"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lastRenderedPageBreak/>
        <w:t>Medidas de seguridad físicas:</w:t>
      </w:r>
      <w:r w:rsidRPr="00F130F4">
        <w:rPr>
          <w:rFonts w:ascii="Arial Narrow" w:hAnsi="Arial Narrow"/>
          <w:sz w:val="24"/>
          <w:szCs w:val="24"/>
        </w:rPr>
        <w:t xml:space="preserve"> Conjunto de acciones y mecanismos para proteger el entorno físico de los datos personales y de los recursos involucrados en su tratamiento. De manera enunciativa más no limitativa, se deben considerar las siguientes actividades:</w:t>
      </w:r>
    </w:p>
    <w:p w14:paraId="2C117F2B" w14:textId="0AA9EA4F" w:rsidR="00131209" w:rsidRPr="00F130F4" w:rsidRDefault="00131209" w:rsidP="0049031B">
      <w:pPr>
        <w:pStyle w:val="Texto"/>
        <w:numPr>
          <w:ilvl w:val="1"/>
          <w:numId w:val="33"/>
        </w:numPr>
        <w:spacing w:after="0" w:line="360" w:lineRule="auto"/>
        <w:ind w:left="1276" w:hanging="306"/>
        <w:rPr>
          <w:rFonts w:ascii="Arial Narrow" w:hAnsi="Arial Narrow"/>
          <w:sz w:val="24"/>
          <w:szCs w:val="24"/>
        </w:rPr>
      </w:pPr>
      <w:r w:rsidRPr="00F130F4">
        <w:rPr>
          <w:rFonts w:ascii="Arial Narrow" w:hAnsi="Arial Narrow"/>
          <w:sz w:val="24"/>
          <w:szCs w:val="24"/>
        </w:rPr>
        <w:t>Prevenir el acceso no autorizado al perímetro de la organización, sus instalaciones físicas, áreas críticas, recursos e información;</w:t>
      </w:r>
    </w:p>
    <w:p w14:paraId="36486219" w14:textId="3024E12F" w:rsidR="00131209" w:rsidRPr="00F130F4" w:rsidRDefault="00131209" w:rsidP="0049031B">
      <w:pPr>
        <w:pStyle w:val="Texto"/>
        <w:numPr>
          <w:ilvl w:val="1"/>
          <w:numId w:val="33"/>
        </w:numPr>
        <w:spacing w:after="0" w:line="360" w:lineRule="auto"/>
        <w:ind w:left="1276" w:hanging="306"/>
        <w:rPr>
          <w:rFonts w:ascii="Arial Narrow" w:hAnsi="Arial Narrow"/>
          <w:sz w:val="24"/>
          <w:szCs w:val="24"/>
        </w:rPr>
      </w:pPr>
      <w:r w:rsidRPr="00F130F4">
        <w:rPr>
          <w:rFonts w:ascii="Arial Narrow" w:hAnsi="Arial Narrow"/>
          <w:sz w:val="24"/>
          <w:szCs w:val="24"/>
        </w:rPr>
        <w:t>Prevenir el daño o interferencia a las instalaciones físicas, áreas críticas de la organización, recursos e información;</w:t>
      </w:r>
    </w:p>
    <w:p w14:paraId="11E82BE2" w14:textId="11DFA669" w:rsidR="00131209" w:rsidRPr="00F130F4" w:rsidRDefault="00131209" w:rsidP="0049031B">
      <w:pPr>
        <w:pStyle w:val="Texto"/>
        <w:numPr>
          <w:ilvl w:val="1"/>
          <w:numId w:val="33"/>
        </w:numPr>
        <w:spacing w:after="0" w:line="360" w:lineRule="auto"/>
        <w:ind w:left="1276" w:hanging="306"/>
        <w:rPr>
          <w:rFonts w:ascii="Arial Narrow" w:hAnsi="Arial Narrow"/>
          <w:sz w:val="24"/>
          <w:szCs w:val="24"/>
        </w:rPr>
      </w:pPr>
      <w:r w:rsidRPr="00F130F4">
        <w:rPr>
          <w:rFonts w:ascii="Arial Narrow" w:hAnsi="Arial Narrow"/>
          <w:sz w:val="24"/>
          <w:szCs w:val="24"/>
        </w:rPr>
        <w:t>Proteger los recursos móviles, portátiles y cualquier soporte físico o electrónico que pueda salir de la organización, y</w:t>
      </w:r>
    </w:p>
    <w:p w14:paraId="12E82591" w14:textId="4BFFD7EB" w:rsidR="00131209" w:rsidRPr="00F130F4" w:rsidRDefault="00131209" w:rsidP="0049031B">
      <w:pPr>
        <w:pStyle w:val="Texto"/>
        <w:numPr>
          <w:ilvl w:val="1"/>
          <w:numId w:val="33"/>
        </w:numPr>
        <w:spacing w:after="0" w:line="360" w:lineRule="auto"/>
        <w:ind w:left="1276" w:hanging="306"/>
        <w:rPr>
          <w:rFonts w:ascii="Arial Narrow" w:hAnsi="Arial Narrow"/>
          <w:sz w:val="24"/>
          <w:szCs w:val="24"/>
        </w:rPr>
      </w:pPr>
      <w:r w:rsidRPr="00F130F4">
        <w:rPr>
          <w:rFonts w:ascii="Arial Narrow" w:hAnsi="Arial Narrow"/>
          <w:sz w:val="24"/>
          <w:szCs w:val="24"/>
        </w:rPr>
        <w:t>Proveer a los equipos que contienen o almacenan datos personales de un mantenimiento eficaz, que asegure su disponibilidad e integridad</w:t>
      </w:r>
      <w:r w:rsidR="007E6107" w:rsidRPr="00F130F4">
        <w:rPr>
          <w:rFonts w:ascii="Arial Narrow" w:hAnsi="Arial Narrow"/>
          <w:sz w:val="24"/>
          <w:szCs w:val="24"/>
        </w:rPr>
        <w:t>;</w:t>
      </w:r>
    </w:p>
    <w:p w14:paraId="6EF5E272"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Medidas de seguridad técnicas:</w:t>
      </w:r>
      <w:r w:rsidRPr="00F130F4">
        <w:rPr>
          <w:rFonts w:ascii="Arial Narrow" w:hAnsi="Arial Narrow"/>
          <w:sz w:val="24"/>
          <w:szCs w:val="24"/>
        </w:rPr>
        <w:t xml:space="preserve">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69FD2726" w14:textId="60C07B84" w:rsidR="00131209" w:rsidRPr="00F130F4" w:rsidRDefault="00131209" w:rsidP="00A57F32">
      <w:pPr>
        <w:pStyle w:val="Texto"/>
        <w:numPr>
          <w:ilvl w:val="0"/>
          <w:numId w:val="35"/>
        </w:numPr>
        <w:spacing w:after="0" w:line="360" w:lineRule="auto"/>
        <w:ind w:left="1276"/>
        <w:rPr>
          <w:rFonts w:ascii="Arial Narrow" w:hAnsi="Arial Narrow"/>
          <w:sz w:val="24"/>
          <w:szCs w:val="24"/>
        </w:rPr>
      </w:pPr>
      <w:r w:rsidRPr="00F130F4">
        <w:rPr>
          <w:rFonts w:ascii="Arial Narrow" w:hAnsi="Arial Narrow"/>
          <w:sz w:val="24"/>
          <w:szCs w:val="24"/>
        </w:rPr>
        <w:t>Prevenir que el acceso a las bases de datos o a la información, así como a los recursos, sea por usuarios identificados y autorizados;</w:t>
      </w:r>
    </w:p>
    <w:p w14:paraId="2FD3C0D6" w14:textId="1799293C" w:rsidR="00131209" w:rsidRPr="00F130F4" w:rsidRDefault="00131209" w:rsidP="00A57F32">
      <w:pPr>
        <w:pStyle w:val="Texto"/>
        <w:numPr>
          <w:ilvl w:val="0"/>
          <w:numId w:val="35"/>
        </w:numPr>
        <w:spacing w:after="0" w:line="360" w:lineRule="auto"/>
        <w:ind w:left="1276"/>
        <w:rPr>
          <w:rFonts w:ascii="Arial Narrow" w:hAnsi="Arial Narrow"/>
          <w:sz w:val="24"/>
          <w:szCs w:val="24"/>
        </w:rPr>
      </w:pPr>
      <w:r w:rsidRPr="00F130F4">
        <w:rPr>
          <w:rFonts w:ascii="Arial Narrow" w:hAnsi="Arial Narrow"/>
          <w:sz w:val="24"/>
          <w:szCs w:val="24"/>
        </w:rPr>
        <w:t>Generar un esquema de privilegios para que el usuario lleve a cabo las actividades que requiere con motivo de sus funciones;</w:t>
      </w:r>
    </w:p>
    <w:p w14:paraId="69999806" w14:textId="69CFA495" w:rsidR="00131209" w:rsidRPr="00F130F4" w:rsidRDefault="00131209" w:rsidP="00A57F32">
      <w:pPr>
        <w:pStyle w:val="Texto"/>
        <w:numPr>
          <w:ilvl w:val="0"/>
          <w:numId w:val="35"/>
        </w:numPr>
        <w:spacing w:after="0" w:line="360" w:lineRule="auto"/>
        <w:ind w:left="1276"/>
        <w:rPr>
          <w:rFonts w:ascii="Arial Narrow" w:hAnsi="Arial Narrow"/>
          <w:sz w:val="24"/>
          <w:szCs w:val="24"/>
        </w:rPr>
      </w:pPr>
      <w:r w:rsidRPr="00F130F4">
        <w:rPr>
          <w:rFonts w:ascii="Arial Narrow" w:hAnsi="Arial Narrow"/>
          <w:sz w:val="24"/>
          <w:szCs w:val="24"/>
        </w:rPr>
        <w:t>Revisar la configuración de seguridad en la adquisición, operación, desarrollo y mantenimiento del software y hardware, y</w:t>
      </w:r>
    </w:p>
    <w:p w14:paraId="446A068E" w14:textId="5DE9D466" w:rsidR="00131209" w:rsidRPr="00F130F4" w:rsidRDefault="00131209" w:rsidP="00A57F32">
      <w:pPr>
        <w:pStyle w:val="Texto"/>
        <w:numPr>
          <w:ilvl w:val="0"/>
          <w:numId w:val="35"/>
        </w:numPr>
        <w:spacing w:after="0" w:line="360" w:lineRule="auto"/>
        <w:ind w:left="1276"/>
        <w:rPr>
          <w:rFonts w:ascii="Arial Narrow" w:hAnsi="Arial Narrow"/>
          <w:sz w:val="24"/>
          <w:szCs w:val="24"/>
        </w:rPr>
      </w:pPr>
      <w:r w:rsidRPr="00F130F4">
        <w:rPr>
          <w:rFonts w:ascii="Arial Narrow" w:hAnsi="Arial Narrow"/>
          <w:sz w:val="24"/>
          <w:szCs w:val="24"/>
        </w:rPr>
        <w:t>Gestionar las comunicaciones, operaciones y medios de almacenamiento de los recursos informáticos en el tratamiento de datos personales</w:t>
      </w:r>
      <w:r w:rsidR="007E6107" w:rsidRPr="00F130F4">
        <w:rPr>
          <w:rFonts w:ascii="Arial Narrow" w:hAnsi="Arial Narrow"/>
          <w:sz w:val="24"/>
          <w:szCs w:val="24"/>
        </w:rPr>
        <w:t>;</w:t>
      </w:r>
    </w:p>
    <w:p w14:paraId="4F989715" w14:textId="61B51667" w:rsidR="009F23E4"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Medio</w:t>
      </w:r>
      <w:r w:rsidR="00CA7251" w:rsidRPr="00F130F4">
        <w:rPr>
          <w:rFonts w:ascii="Arial Narrow" w:hAnsi="Arial Narrow"/>
          <w:b/>
          <w:sz w:val="24"/>
          <w:szCs w:val="24"/>
        </w:rPr>
        <w:t>s</w:t>
      </w:r>
      <w:r w:rsidRPr="00F130F4">
        <w:rPr>
          <w:rFonts w:ascii="Arial Narrow" w:hAnsi="Arial Narrow"/>
          <w:b/>
          <w:sz w:val="24"/>
          <w:szCs w:val="24"/>
        </w:rPr>
        <w:t xml:space="preserve"> de verificación: </w:t>
      </w:r>
      <w:r w:rsidR="0027632B" w:rsidRPr="00F130F4">
        <w:rPr>
          <w:rFonts w:ascii="Arial Narrow" w:hAnsi="Arial Narrow"/>
          <w:bCs/>
          <w:sz w:val="24"/>
          <w:szCs w:val="24"/>
        </w:rPr>
        <w:t>Se refiere a los medios de verificación documentales que se utilizan en los ejercicios de evaluación, cuyas características y contenido se establecen el Documento Técnico de Evaluación y en el Programa Anual de Evaluación, de conformidad con lo dispuesto en el artículo 250 de los Lineamientos Generales. Los medios de verificación constituyen los da</w:t>
      </w:r>
      <w:r w:rsidR="0027632B" w:rsidRPr="00F130F4">
        <w:rPr>
          <w:rFonts w:ascii="Arial Narrow" w:hAnsi="Arial Narrow"/>
          <w:sz w:val="24"/>
          <w:szCs w:val="24"/>
        </w:rPr>
        <w:t xml:space="preserve">tos e información </w:t>
      </w:r>
      <w:r w:rsidR="00BA0363" w:rsidRPr="00F130F4">
        <w:rPr>
          <w:rFonts w:ascii="Arial Narrow" w:hAnsi="Arial Narrow"/>
          <w:sz w:val="24"/>
          <w:szCs w:val="24"/>
        </w:rPr>
        <w:t xml:space="preserve">generada y </w:t>
      </w:r>
      <w:r w:rsidR="0027632B" w:rsidRPr="00F130F4">
        <w:rPr>
          <w:rFonts w:ascii="Arial Narrow" w:hAnsi="Arial Narrow"/>
          <w:sz w:val="24"/>
          <w:szCs w:val="24"/>
        </w:rPr>
        <w:t xml:space="preserve">registrada por los responsables y publicada en el apartado virtual “Protección de datos personales”. A través de estos, los responsables rinden cuentas a los titulares y al Instituto sobre el tratamiento de los datos personales en su </w:t>
      </w:r>
      <w:r w:rsidR="0027632B" w:rsidRPr="00F130F4">
        <w:rPr>
          <w:rFonts w:ascii="Arial Narrow" w:hAnsi="Arial Narrow"/>
          <w:sz w:val="24"/>
          <w:szCs w:val="24"/>
        </w:rPr>
        <w:lastRenderedPageBreak/>
        <w:t xml:space="preserve">posesión y permiten evaluar el cumplimiento de los principios, deberes y obligaciones; atendiendo a la obligatoriedad que les corresponde como responsables; </w:t>
      </w:r>
      <w:r w:rsidR="00942BBC" w:rsidRPr="00F130F4">
        <w:rPr>
          <w:rFonts w:ascii="Arial Narrow" w:hAnsi="Arial Narrow"/>
          <w:sz w:val="24"/>
          <w:szCs w:val="24"/>
        </w:rPr>
        <w:t xml:space="preserve"> </w:t>
      </w:r>
    </w:p>
    <w:p w14:paraId="7F3B3896" w14:textId="10DC554A" w:rsidR="00131209" w:rsidRPr="00F130F4" w:rsidRDefault="00A9442D"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Padrón de sujetos obligados para efectos de la Ley General</w:t>
      </w:r>
      <w:r w:rsidR="00131209" w:rsidRPr="00F130F4">
        <w:rPr>
          <w:rFonts w:ascii="Arial Narrow" w:hAnsi="Arial Narrow"/>
          <w:b/>
          <w:sz w:val="24"/>
          <w:szCs w:val="24"/>
        </w:rPr>
        <w:t>:</w:t>
      </w:r>
      <w:r w:rsidR="00131209" w:rsidRPr="00F130F4">
        <w:rPr>
          <w:rFonts w:ascii="Arial Narrow" w:hAnsi="Arial Narrow"/>
          <w:sz w:val="24"/>
          <w:szCs w:val="24"/>
        </w:rPr>
        <w:t xml:space="preserve"> </w:t>
      </w:r>
      <w:bookmarkStart w:id="12" w:name="_Hlk52192900"/>
      <w:r w:rsidR="00942BBC" w:rsidRPr="00F130F4">
        <w:rPr>
          <w:rFonts w:ascii="Arial Narrow" w:hAnsi="Arial Narrow" w:cstheme="minorHAnsi"/>
          <w:sz w:val="24"/>
          <w:szCs w:val="24"/>
        </w:rPr>
        <w:t>Acuerdo ACT-PUB/13/</w:t>
      </w:r>
      <w:r w:rsidR="00DF50E3" w:rsidRPr="00F130F4">
        <w:rPr>
          <w:rFonts w:ascii="Arial Narrow" w:hAnsi="Arial Narrow" w:cstheme="minorHAnsi"/>
          <w:sz w:val="24"/>
          <w:szCs w:val="24"/>
        </w:rPr>
        <w:t>08/</w:t>
      </w:r>
      <w:r w:rsidR="00942BBC" w:rsidRPr="00F130F4">
        <w:rPr>
          <w:rFonts w:ascii="Arial Narrow" w:hAnsi="Arial Narrow" w:cstheme="minorHAnsi"/>
          <w:sz w:val="24"/>
          <w:szCs w:val="24"/>
        </w:rPr>
        <w:t>2019.06, mediante el cual se aprueba</w:t>
      </w:r>
      <w:r w:rsidR="00AE2123" w:rsidRPr="00F130F4">
        <w:rPr>
          <w:rFonts w:ascii="Arial Narrow" w:hAnsi="Arial Narrow" w:cstheme="minorHAnsi"/>
          <w:sz w:val="24"/>
          <w:szCs w:val="24"/>
        </w:rPr>
        <w:t xml:space="preserve"> que</w:t>
      </w:r>
      <w:r w:rsidR="00942BBC" w:rsidRPr="00F130F4">
        <w:rPr>
          <w:rFonts w:ascii="Arial Narrow" w:hAnsi="Arial Narrow" w:cstheme="minorHAnsi"/>
          <w:sz w:val="24"/>
          <w:szCs w:val="24"/>
        </w:rPr>
        <w:t xml:space="preserve"> el padrón de sujetos obligados del ámbito federal, en términos de la Ley General de Transparencia y Acceso a la Información Pública</w:t>
      </w:r>
      <w:r w:rsidR="00C271DA" w:rsidRPr="00F130F4">
        <w:rPr>
          <w:rFonts w:ascii="Arial Narrow" w:hAnsi="Arial Narrow" w:cstheme="minorHAnsi"/>
          <w:sz w:val="24"/>
          <w:szCs w:val="24"/>
        </w:rPr>
        <w:t xml:space="preserve"> y sus respectivas actualizaciones llevadas a cabo por la Secretaría de </w:t>
      </w:r>
      <w:r w:rsidR="00B9796C" w:rsidRPr="00F130F4">
        <w:rPr>
          <w:rFonts w:ascii="Arial Narrow" w:hAnsi="Arial Narrow" w:cstheme="minorHAnsi"/>
          <w:sz w:val="24"/>
          <w:szCs w:val="24"/>
        </w:rPr>
        <w:t>Acceso a la Información</w:t>
      </w:r>
      <w:r w:rsidR="00C271DA" w:rsidRPr="00F130F4">
        <w:rPr>
          <w:rFonts w:ascii="Arial Narrow" w:hAnsi="Arial Narrow" w:cstheme="minorHAnsi"/>
          <w:sz w:val="24"/>
          <w:szCs w:val="24"/>
        </w:rPr>
        <w:t>,</w:t>
      </w:r>
      <w:r w:rsidR="00942BBC" w:rsidRPr="00F130F4">
        <w:rPr>
          <w:rFonts w:ascii="Arial Narrow" w:hAnsi="Arial Narrow" w:cstheme="minorHAnsi"/>
          <w:sz w:val="24"/>
          <w:szCs w:val="24"/>
        </w:rPr>
        <w:t xml:space="preserve"> se utilice como referencia directa </w:t>
      </w:r>
      <w:r w:rsidR="00C271DA" w:rsidRPr="00F130F4">
        <w:rPr>
          <w:rFonts w:ascii="Arial Narrow" w:hAnsi="Arial Narrow" w:cstheme="minorHAnsi"/>
          <w:sz w:val="24"/>
          <w:szCs w:val="24"/>
        </w:rPr>
        <w:t>d</w:t>
      </w:r>
      <w:r w:rsidR="00942BBC" w:rsidRPr="00F130F4">
        <w:rPr>
          <w:rFonts w:ascii="Arial Narrow" w:hAnsi="Arial Narrow" w:cstheme="minorHAnsi"/>
          <w:sz w:val="24"/>
          <w:szCs w:val="24"/>
        </w:rPr>
        <w:t xml:space="preserve">el catálogo de sujetos obligados en el ámbito federal para efectos de lo dispuesto en </w:t>
      </w:r>
      <w:r w:rsidR="000F233B" w:rsidRPr="00F130F4">
        <w:rPr>
          <w:rFonts w:ascii="Arial Narrow" w:hAnsi="Arial Narrow" w:cstheme="minorHAnsi"/>
          <w:sz w:val="24"/>
          <w:szCs w:val="24"/>
        </w:rPr>
        <w:t xml:space="preserve">la </w:t>
      </w:r>
      <w:r w:rsidR="00942BBC" w:rsidRPr="00F130F4">
        <w:rPr>
          <w:rFonts w:ascii="Arial Narrow" w:hAnsi="Arial Narrow" w:cstheme="minorHAnsi"/>
          <w:sz w:val="24"/>
          <w:szCs w:val="24"/>
        </w:rPr>
        <w:t>Ley General de Protección de Datos Personales en Posesión de Sujetos Obligados</w:t>
      </w:r>
      <w:r w:rsidR="00131209" w:rsidRPr="00F130F4">
        <w:rPr>
          <w:rFonts w:ascii="Arial Narrow" w:hAnsi="Arial Narrow"/>
          <w:sz w:val="24"/>
          <w:szCs w:val="24"/>
        </w:rPr>
        <w:t>;</w:t>
      </w:r>
      <w:r w:rsidR="00EF6A40" w:rsidRPr="00F130F4">
        <w:rPr>
          <w:rFonts w:ascii="Arial Narrow" w:hAnsi="Arial Narrow"/>
          <w:sz w:val="24"/>
          <w:szCs w:val="24"/>
        </w:rPr>
        <w:t xml:space="preserve"> </w:t>
      </w:r>
      <w:r w:rsidR="00DF50E3" w:rsidRPr="00F130F4">
        <w:rPr>
          <w:rFonts w:ascii="Arial Narrow" w:hAnsi="Arial Narrow"/>
          <w:sz w:val="24"/>
          <w:szCs w:val="24"/>
        </w:rPr>
        <w:t>publicado en el Diario Oficial de la Federación el 29 de agosto de 2019</w:t>
      </w:r>
      <w:bookmarkEnd w:id="12"/>
      <w:r w:rsidR="00DF50E3" w:rsidRPr="00F130F4">
        <w:rPr>
          <w:rFonts w:ascii="Arial Narrow" w:hAnsi="Arial Narrow"/>
          <w:sz w:val="24"/>
          <w:szCs w:val="24"/>
        </w:rPr>
        <w:t>;</w:t>
      </w:r>
    </w:p>
    <w:p w14:paraId="1DF6C309" w14:textId="352973F3"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 xml:space="preserve">Portabilidad de datos personales: </w:t>
      </w:r>
      <w:r w:rsidRPr="00F130F4">
        <w:rPr>
          <w:rFonts w:ascii="Arial Narrow" w:hAnsi="Arial Narrow"/>
          <w:sz w:val="24"/>
          <w:szCs w:val="24"/>
        </w:rPr>
        <w:t xml:space="preserve">Prerrogativa del titular a que se refiere el artículo 57 de la </w:t>
      </w:r>
      <w:r w:rsidR="00541EF9" w:rsidRPr="00F130F4">
        <w:rPr>
          <w:rFonts w:ascii="Arial Narrow" w:hAnsi="Arial Narrow"/>
          <w:sz w:val="24"/>
          <w:szCs w:val="24"/>
        </w:rPr>
        <w:t>Ley General</w:t>
      </w:r>
      <w:r w:rsidRPr="00F130F4">
        <w:rPr>
          <w:rFonts w:ascii="Arial Narrow" w:hAnsi="Arial Narrow"/>
          <w:sz w:val="24"/>
          <w:szCs w:val="24"/>
        </w:rPr>
        <w:t>;</w:t>
      </w:r>
    </w:p>
    <w:p w14:paraId="26277087" w14:textId="713572EB" w:rsidR="008850CD" w:rsidRPr="00F130F4" w:rsidRDefault="008850CD"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Programa anual de evaluación:</w:t>
      </w:r>
      <w:r w:rsidRPr="00F130F4">
        <w:rPr>
          <w:rFonts w:ascii="Arial Narrow" w:hAnsi="Arial Narrow"/>
          <w:sz w:val="24"/>
          <w:szCs w:val="24"/>
        </w:rPr>
        <w:t xml:space="preserve"> </w:t>
      </w:r>
      <w:bookmarkStart w:id="13" w:name="_Hlk52192917"/>
      <w:bookmarkStart w:id="14" w:name="_Hlk77250462"/>
      <w:r w:rsidRPr="00F130F4">
        <w:rPr>
          <w:rFonts w:ascii="Arial Narrow" w:hAnsi="Arial Narrow"/>
          <w:sz w:val="24"/>
          <w:szCs w:val="24"/>
        </w:rPr>
        <w:t xml:space="preserve">Instrumento </w:t>
      </w:r>
      <w:r w:rsidR="00F027D5" w:rsidRPr="00F130F4">
        <w:rPr>
          <w:rFonts w:ascii="Arial Narrow" w:hAnsi="Arial Narrow" w:cstheme="minorHAnsi"/>
          <w:bCs/>
          <w:sz w:val="24"/>
          <w:szCs w:val="24"/>
        </w:rPr>
        <w:t>a que se refiere</w:t>
      </w:r>
      <w:r w:rsidR="00513EA8" w:rsidRPr="00F130F4">
        <w:rPr>
          <w:rFonts w:ascii="Arial Narrow" w:hAnsi="Arial Narrow" w:cstheme="minorHAnsi"/>
          <w:bCs/>
          <w:sz w:val="24"/>
          <w:szCs w:val="24"/>
        </w:rPr>
        <w:t xml:space="preserve"> el artículo 249 de los Lineamientos Generales, </w:t>
      </w:r>
      <w:r w:rsidR="00F027D5" w:rsidRPr="00F130F4">
        <w:rPr>
          <w:rFonts w:ascii="Arial Narrow" w:hAnsi="Arial Narrow" w:cstheme="minorHAnsi"/>
          <w:bCs/>
          <w:sz w:val="24"/>
          <w:szCs w:val="24"/>
        </w:rPr>
        <w:t xml:space="preserve">y </w:t>
      </w:r>
      <w:r w:rsidRPr="00F130F4">
        <w:rPr>
          <w:rFonts w:ascii="Arial Narrow" w:hAnsi="Arial Narrow"/>
          <w:sz w:val="24"/>
          <w:szCs w:val="24"/>
        </w:rPr>
        <w:t>en el cual se describirán la planeación de los procesos y actividades que deberán realizarse en torno a la evaluación</w:t>
      </w:r>
      <w:bookmarkEnd w:id="13"/>
      <w:r w:rsidR="00F027D5" w:rsidRPr="00F130F4">
        <w:rPr>
          <w:rFonts w:ascii="Arial Narrow" w:hAnsi="Arial Narrow"/>
          <w:sz w:val="24"/>
          <w:szCs w:val="24"/>
        </w:rPr>
        <w:t>, en el ejercicio de que se trate</w:t>
      </w:r>
      <w:bookmarkEnd w:id="14"/>
      <w:r w:rsidRPr="00F130F4">
        <w:rPr>
          <w:rFonts w:ascii="Arial Narrow" w:hAnsi="Arial Narrow"/>
          <w:sz w:val="24"/>
          <w:szCs w:val="24"/>
        </w:rPr>
        <w:t>;</w:t>
      </w:r>
    </w:p>
    <w:p w14:paraId="05EF2466" w14:textId="77777777" w:rsidR="00BA0363" w:rsidRPr="00F130F4" w:rsidRDefault="00BA0363" w:rsidP="00BA0363">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Recomendaciones de carácter general:</w:t>
      </w:r>
      <w:r w:rsidRPr="00F130F4">
        <w:rPr>
          <w:rFonts w:ascii="Arial Narrow" w:hAnsi="Arial Narrow"/>
          <w:sz w:val="24"/>
          <w:szCs w:val="24"/>
        </w:rPr>
        <w:t xml:space="preserve"> Documento que emite la Dirección General de Evaluación, Investigación y Verificación del Sector Público de conformidad con lo establecido en el artículo 246 de los Lineamientos Generales y 41 Bis, fracción XV del Estatuto orgánico del INAI derivado de la evaluación de tipo diagnóstico, en el cual se indica al responsable el, o los criterios del Documento Técnico de Evaluación que no cumple y, se le precisan las medidas, acciones y sugerencias para la debida observancia </w:t>
      </w:r>
      <w:r w:rsidRPr="00F130F4">
        <w:rPr>
          <w:rFonts w:ascii="Arial Narrow" w:hAnsi="Arial Narrow" w:cstheme="minorHAnsi"/>
          <w:sz w:val="24"/>
          <w:szCs w:val="24"/>
        </w:rPr>
        <w:t>de la Ley General y demás disposiciones aplicables en la materia</w:t>
      </w:r>
      <w:r w:rsidRPr="00F130F4">
        <w:rPr>
          <w:rFonts w:ascii="Arial Narrow" w:hAnsi="Arial Narrow"/>
          <w:sz w:val="24"/>
          <w:szCs w:val="24"/>
        </w:rPr>
        <w:t>;</w:t>
      </w:r>
      <w:r w:rsidRPr="00F130F4">
        <w:rPr>
          <w:rFonts w:ascii="Arial Narrow" w:hAnsi="Arial Narrow" w:cstheme="minorHAnsi"/>
          <w:sz w:val="24"/>
          <w:szCs w:val="24"/>
        </w:rPr>
        <w:t xml:space="preserve"> </w:t>
      </w:r>
    </w:p>
    <w:p w14:paraId="42540511" w14:textId="77777777" w:rsidR="00BA0363" w:rsidRPr="00F130F4" w:rsidRDefault="00BA0363" w:rsidP="00BA0363">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Recomendaciones de carácter particular:</w:t>
      </w:r>
      <w:r w:rsidRPr="00F130F4">
        <w:rPr>
          <w:rFonts w:ascii="Arial Narrow" w:hAnsi="Arial Narrow"/>
          <w:sz w:val="24"/>
          <w:szCs w:val="24"/>
        </w:rPr>
        <w:t xml:space="preserve"> Documento de carácter imperativo, que emite la Dirección General de Evaluación, Investigación y Verificación del Sector Público de conformidad con lo establecido en los artículos 246 y 251 de los Lineamientos Generales y 41 Bis, fracción XV del Estatuto orgánico del INAI; derivado de la evaluación vinculante, en la cual se indica al responsable el, o los criterios del Documento Técnico de Evaluación que no cumple y, se le precisan las medidas y acciones a realizar para su debida observancia, las cuales deberá adoptar en el plazo máximo de 20 días hábiles;</w:t>
      </w:r>
    </w:p>
    <w:p w14:paraId="1EA50384" w14:textId="547EF91B"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 xml:space="preserve">Remisión: </w:t>
      </w:r>
      <w:r w:rsidRPr="00F130F4">
        <w:rPr>
          <w:rFonts w:ascii="Arial Narrow" w:hAnsi="Arial Narrow"/>
          <w:sz w:val="24"/>
          <w:szCs w:val="24"/>
        </w:rPr>
        <w:t>Toda comunicación de datos personales realizada exclusivamente entre el responsable y encargado, dentro o fuera del territorio mexicano;</w:t>
      </w:r>
    </w:p>
    <w:p w14:paraId="3B84B13A" w14:textId="43FDF1FC"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b/>
          <w:sz w:val="24"/>
          <w:szCs w:val="24"/>
        </w:rPr>
      </w:pPr>
      <w:r w:rsidRPr="00F130F4">
        <w:rPr>
          <w:rFonts w:ascii="Arial Narrow" w:hAnsi="Arial Narrow"/>
          <w:b/>
          <w:sz w:val="24"/>
          <w:szCs w:val="24"/>
        </w:rPr>
        <w:lastRenderedPageBreak/>
        <w:t>Responsable:</w:t>
      </w:r>
      <w:r w:rsidRPr="00F130F4">
        <w:rPr>
          <w:rFonts w:ascii="Arial Narrow" w:hAnsi="Arial Narrow"/>
          <w:sz w:val="24"/>
          <w:szCs w:val="24"/>
        </w:rPr>
        <w:t xml:space="preserve"> Los sujetos obligados a que se refiere el artículo 1 de la </w:t>
      </w:r>
      <w:r w:rsidR="00541EF9" w:rsidRPr="00F130F4">
        <w:rPr>
          <w:rFonts w:ascii="Arial Narrow" w:hAnsi="Arial Narrow"/>
          <w:sz w:val="24"/>
          <w:szCs w:val="24"/>
        </w:rPr>
        <w:t>Ley General</w:t>
      </w:r>
      <w:r w:rsidR="00EC4081" w:rsidRPr="00F130F4">
        <w:rPr>
          <w:rFonts w:ascii="Arial Narrow" w:hAnsi="Arial Narrow"/>
          <w:sz w:val="24"/>
          <w:szCs w:val="24"/>
        </w:rPr>
        <w:t xml:space="preserve">, </w:t>
      </w:r>
      <w:r w:rsidRPr="00F130F4">
        <w:rPr>
          <w:rFonts w:ascii="Arial Narrow" w:hAnsi="Arial Narrow"/>
          <w:sz w:val="24"/>
          <w:szCs w:val="24"/>
        </w:rPr>
        <w:t>que deciden sobre el tratamiento de datos personales;</w:t>
      </w:r>
    </w:p>
    <w:p w14:paraId="6C8FC27A" w14:textId="601B6D55"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 xml:space="preserve">Sistema automatizado: </w:t>
      </w:r>
      <w:r w:rsidRPr="00F130F4">
        <w:rPr>
          <w:rFonts w:ascii="Arial Narrow" w:hAnsi="Arial Narrow"/>
          <w:sz w:val="24"/>
          <w:szCs w:val="24"/>
        </w:rPr>
        <w:t>Conjunto de recursos, software, hardware e infraestructura utilizada para el tratamiento de datos personales;</w:t>
      </w:r>
    </w:p>
    <w:p w14:paraId="52D26358" w14:textId="77777777" w:rsidR="00290E71"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Sistema Nacional o SNT:</w:t>
      </w:r>
      <w:r w:rsidRPr="00F130F4">
        <w:rPr>
          <w:rFonts w:ascii="Arial Narrow" w:hAnsi="Arial Narrow"/>
          <w:sz w:val="24"/>
          <w:szCs w:val="24"/>
        </w:rPr>
        <w:t xml:space="preserve"> El Sistema Nacional de Transparencia, Acceso a la Información y Protección de Datos Personales;</w:t>
      </w:r>
    </w:p>
    <w:p w14:paraId="0E8148CF" w14:textId="00392838" w:rsidR="00290E71" w:rsidRPr="00F130F4" w:rsidRDefault="00290E71"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cstheme="minorHAnsi"/>
          <w:b/>
          <w:sz w:val="24"/>
          <w:szCs w:val="24"/>
        </w:rPr>
        <w:t>Solicitud de excepción de cumplimiento:</w:t>
      </w:r>
      <w:r w:rsidRPr="00F130F4">
        <w:rPr>
          <w:rFonts w:ascii="Arial Narrow" w:hAnsi="Arial Narrow" w:cstheme="minorHAnsi"/>
          <w:sz w:val="24"/>
          <w:szCs w:val="24"/>
        </w:rPr>
        <w:t xml:space="preserve"> Documento que presenta el responsable dirigido a la DGEIVSP, a través del cual solicita la “Autorización de excepción de cumplimiento” de uno o varios criterios establecidos en el</w:t>
      </w:r>
      <w:r w:rsidR="003D3BFB" w:rsidRPr="00F130F4">
        <w:rPr>
          <w:rFonts w:ascii="Arial Narrow" w:hAnsi="Arial Narrow" w:cstheme="minorHAnsi"/>
          <w:sz w:val="24"/>
          <w:szCs w:val="24"/>
        </w:rPr>
        <w:t xml:space="preserve"> presente documento</w:t>
      </w:r>
      <w:r w:rsidRPr="00F130F4">
        <w:rPr>
          <w:rFonts w:ascii="Arial Narrow" w:hAnsi="Arial Narrow" w:cstheme="minorHAnsi"/>
          <w:sz w:val="24"/>
          <w:szCs w:val="24"/>
        </w:rPr>
        <w:t xml:space="preserve">, mediante la exposición y justificación de los motivos y/o circunstancias que imposibilitan </w:t>
      </w:r>
      <w:r w:rsidR="003D3BFB" w:rsidRPr="00F130F4">
        <w:rPr>
          <w:rFonts w:ascii="Arial Narrow" w:hAnsi="Arial Narrow" w:cstheme="minorHAnsi"/>
          <w:sz w:val="24"/>
          <w:szCs w:val="24"/>
        </w:rPr>
        <w:t xml:space="preserve">su </w:t>
      </w:r>
      <w:r w:rsidRPr="00F130F4">
        <w:rPr>
          <w:rFonts w:ascii="Arial Narrow" w:hAnsi="Arial Narrow" w:cstheme="minorHAnsi"/>
          <w:sz w:val="24"/>
          <w:szCs w:val="24"/>
        </w:rPr>
        <w:t xml:space="preserve">cumplimiento durante el periodo de evaluación que </w:t>
      </w:r>
      <w:r w:rsidR="00A9442D" w:rsidRPr="00F130F4">
        <w:rPr>
          <w:rFonts w:ascii="Arial Narrow" w:hAnsi="Arial Narrow" w:cstheme="minorHAnsi"/>
          <w:sz w:val="24"/>
          <w:szCs w:val="24"/>
        </w:rPr>
        <w:t>corresponda</w:t>
      </w:r>
      <w:r w:rsidR="009F23E4" w:rsidRPr="00F130F4">
        <w:rPr>
          <w:rFonts w:ascii="Arial Narrow" w:hAnsi="Arial Narrow" w:cstheme="minorHAnsi"/>
          <w:sz w:val="24"/>
          <w:szCs w:val="24"/>
        </w:rPr>
        <w:t>;</w:t>
      </w:r>
    </w:p>
    <w:p w14:paraId="3658CB16"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Supresión:</w:t>
      </w:r>
      <w:r w:rsidRPr="00F130F4">
        <w:rPr>
          <w:rFonts w:ascii="Arial Narrow" w:hAnsi="Arial Narrow"/>
          <w:sz w:val="24"/>
          <w:szCs w:val="24"/>
        </w:rPr>
        <w:t xml:space="preserve"> La baja archivística de los datos personales conforme a la normativa archivística aplicable, que resulte en la eliminación, borrado o destrucción de los datos personales bajo las medidas de seguridad previamente establecidas por el responsable;</w:t>
      </w:r>
    </w:p>
    <w:p w14:paraId="0773E12A"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Titular:</w:t>
      </w:r>
      <w:r w:rsidRPr="00F130F4">
        <w:rPr>
          <w:rFonts w:ascii="Arial Narrow" w:hAnsi="Arial Narrow"/>
          <w:sz w:val="24"/>
          <w:szCs w:val="24"/>
        </w:rPr>
        <w:t xml:space="preserve"> La persona física a quien corresponden los datos personales;</w:t>
      </w:r>
    </w:p>
    <w:p w14:paraId="0391B764"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Transferencia:</w:t>
      </w:r>
      <w:r w:rsidRPr="00F130F4">
        <w:rPr>
          <w:rFonts w:ascii="Arial Narrow" w:hAnsi="Arial Narrow"/>
          <w:sz w:val="24"/>
          <w:szCs w:val="24"/>
        </w:rPr>
        <w:t xml:space="preserve"> Toda comunicación de datos personales dentro o fuera del territorio mexicano, realizada a persona distinta del titular, del responsable o del encargado;</w:t>
      </w:r>
    </w:p>
    <w:p w14:paraId="08353479"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 xml:space="preserve">Transmisión: </w:t>
      </w:r>
      <w:r w:rsidRPr="00F130F4">
        <w:rPr>
          <w:rFonts w:ascii="Arial Narrow" w:hAnsi="Arial Narrow"/>
          <w:sz w:val="24"/>
          <w:szCs w:val="24"/>
        </w:rPr>
        <w:t>Toda comunicación de datos personales realizada entre el responsable transmisor y el responsable receptor, a partir de la portabilidad de datos personales. Tratándose de servicios de cómputo en la nube, la comunicación de datos personales de un servicio o aplicación de un responsable a otro;</w:t>
      </w:r>
    </w:p>
    <w:p w14:paraId="7C2AC1D2" w14:textId="77777777"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Tratamiento:</w:t>
      </w:r>
      <w:r w:rsidRPr="00F130F4">
        <w:rPr>
          <w:rFonts w:ascii="Arial Narrow" w:hAnsi="Arial Narrow"/>
          <w:sz w:val="24"/>
          <w:szCs w:val="24"/>
        </w:rPr>
        <w:t xml:space="preserve"> Cualquier operación o conjunto de operaciones efectuadas mediante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14:paraId="0F5A9A84" w14:textId="4E1ED351"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Unidad de Transparencia:</w:t>
      </w:r>
      <w:r w:rsidRPr="00F130F4">
        <w:rPr>
          <w:rFonts w:ascii="Arial Narrow" w:hAnsi="Arial Narrow"/>
          <w:sz w:val="24"/>
          <w:szCs w:val="24"/>
        </w:rPr>
        <w:t xml:space="preserve"> Instancia a la que hace referencia el artículo 45 de la </w:t>
      </w:r>
      <w:r w:rsidR="00EF6A40" w:rsidRPr="00F130F4">
        <w:rPr>
          <w:rFonts w:ascii="Arial Narrow" w:hAnsi="Arial Narrow"/>
          <w:sz w:val="24"/>
          <w:szCs w:val="24"/>
        </w:rPr>
        <w:t>Ley General de Transparencia</w:t>
      </w:r>
      <w:r w:rsidRPr="00F130F4">
        <w:rPr>
          <w:rFonts w:ascii="Arial Narrow" w:hAnsi="Arial Narrow"/>
          <w:sz w:val="24"/>
          <w:szCs w:val="24"/>
        </w:rPr>
        <w:t>;</w:t>
      </w:r>
    </w:p>
    <w:p w14:paraId="6648AAC4" w14:textId="2BC88D64" w:rsidR="00131209" w:rsidRPr="00F130F4" w:rsidRDefault="00131209" w:rsidP="0049031B">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t>Variable:</w:t>
      </w:r>
      <w:r w:rsidRPr="00F130F4">
        <w:rPr>
          <w:rFonts w:ascii="Arial Narrow" w:hAnsi="Arial Narrow"/>
          <w:sz w:val="24"/>
          <w:szCs w:val="24"/>
        </w:rPr>
        <w:t xml:space="preserve"> Aspectos específicos de las vertientes, sobre los cuales se establecen los criterios y medios </w:t>
      </w:r>
      <w:r w:rsidR="00EC4081" w:rsidRPr="00F130F4">
        <w:rPr>
          <w:rFonts w:ascii="Arial Narrow" w:hAnsi="Arial Narrow"/>
          <w:sz w:val="24"/>
          <w:szCs w:val="24"/>
        </w:rPr>
        <w:t xml:space="preserve">de verificación </w:t>
      </w:r>
      <w:r w:rsidRPr="00F130F4">
        <w:rPr>
          <w:rFonts w:ascii="Arial Narrow" w:hAnsi="Arial Narrow"/>
          <w:sz w:val="24"/>
          <w:szCs w:val="24"/>
        </w:rPr>
        <w:t xml:space="preserve">para que los responsables acrediten el cumplimiento de la </w:t>
      </w:r>
      <w:r w:rsidR="00541EF9" w:rsidRPr="00F130F4">
        <w:rPr>
          <w:rFonts w:ascii="Arial Narrow" w:hAnsi="Arial Narrow"/>
          <w:sz w:val="24"/>
          <w:szCs w:val="24"/>
        </w:rPr>
        <w:t>Ley General</w:t>
      </w:r>
      <w:r w:rsidRPr="00F130F4">
        <w:rPr>
          <w:rFonts w:ascii="Arial Narrow" w:hAnsi="Arial Narrow"/>
          <w:sz w:val="24"/>
          <w:szCs w:val="24"/>
        </w:rPr>
        <w:t xml:space="preserve"> y demás </w:t>
      </w:r>
      <w:r w:rsidR="008E50B2" w:rsidRPr="00F130F4">
        <w:rPr>
          <w:rFonts w:ascii="Arial Narrow" w:hAnsi="Arial Narrow"/>
          <w:sz w:val="24"/>
          <w:szCs w:val="24"/>
        </w:rPr>
        <w:t xml:space="preserve">disposiciones </w:t>
      </w:r>
      <w:r w:rsidRPr="00F130F4">
        <w:rPr>
          <w:rFonts w:ascii="Arial Narrow" w:hAnsi="Arial Narrow"/>
          <w:sz w:val="24"/>
          <w:szCs w:val="24"/>
        </w:rPr>
        <w:t>aplicable</w:t>
      </w:r>
      <w:r w:rsidR="008E50B2" w:rsidRPr="00F130F4">
        <w:rPr>
          <w:rFonts w:ascii="Arial Narrow" w:hAnsi="Arial Narrow"/>
          <w:sz w:val="24"/>
          <w:szCs w:val="24"/>
        </w:rPr>
        <w:t>s</w:t>
      </w:r>
      <w:r w:rsidRPr="00F130F4">
        <w:rPr>
          <w:rFonts w:ascii="Arial Narrow" w:hAnsi="Arial Narrow"/>
          <w:sz w:val="24"/>
          <w:szCs w:val="24"/>
        </w:rPr>
        <w:t xml:space="preserve"> en la materia, y</w:t>
      </w:r>
    </w:p>
    <w:p w14:paraId="3D0FB17C" w14:textId="391AB335" w:rsidR="007A4F43" w:rsidRPr="00F130F4" w:rsidRDefault="00131209" w:rsidP="00A57F32">
      <w:pPr>
        <w:pStyle w:val="Prrafodelista"/>
        <w:numPr>
          <w:ilvl w:val="0"/>
          <w:numId w:val="34"/>
        </w:numPr>
        <w:tabs>
          <w:tab w:val="left" w:pos="851"/>
          <w:tab w:val="left" w:pos="993"/>
          <w:tab w:val="left" w:pos="1134"/>
        </w:tabs>
        <w:spacing w:after="0" w:line="360" w:lineRule="auto"/>
        <w:jc w:val="both"/>
        <w:rPr>
          <w:rFonts w:ascii="Arial Narrow" w:hAnsi="Arial Narrow"/>
          <w:sz w:val="24"/>
          <w:szCs w:val="24"/>
        </w:rPr>
      </w:pPr>
      <w:r w:rsidRPr="00F130F4">
        <w:rPr>
          <w:rFonts w:ascii="Arial Narrow" w:hAnsi="Arial Narrow"/>
          <w:b/>
          <w:sz w:val="24"/>
          <w:szCs w:val="24"/>
        </w:rPr>
        <w:lastRenderedPageBreak/>
        <w:t>Vertiente:</w:t>
      </w:r>
      <w:r w:rsidRPr="00F130F4">
        <w:rPr>
          <w:rFonts w:ascii="Arial Narrow" w:hAnsi="Arial Narrow"/>
          <w:sz w:val="24"/>
          <w:szCs w:val="24"/>
        </w:rPr>
        <w:t xml:space="preserve"> </w:t>
      </w:r>
      <w:r w:rsidR="001B717F" w:rsidRPr="00F130F4">
        <w:rPr>
          <w:rFonts w:ascii="Arial Narrow" w:hAnsi="Arial Narrow"/>
          <w:sz w:val="24"/>
          <w:szCs w:val="24"/>
        </w:rPr>
        <w:t xml:space="preserve">Cada principio, deber u obligación a evaluar para conocer el cumplimiento de la Ley General y demás </w:t>
      </w:r>
      <w:r w:rsidR="0060279A" w:rsidRPr="00F130F4">
        <w:rPr>
          <w:rFonts w:ascii="Arial Narrow" w:hAnsi="Arial Narrow"/>
          <w:sz w:val="24"/>
          <w:szCs w:val="24"/>
        </w:rPr>
        <w:t>normativa</w:t>
      </w:r>
      <w:r w:rsidR="001B717F" w:rsidRPr="00F130F4">
        <w:rPr>
          <w:rFonts w:ascii="Arial Narrow" w:hAnsi="Arial Narrow"/>
          <w:sz w:val="24"/>
          <w:szCs w:val="24"/>
        </w:rPr>
        <w:t xml:space="preserve"> aplicable </w:t>
      </w:r>
      <w:r w:rsidR="0060279A" w:rsidRPr="00F130F4">
        <w:rPr>
          <w:rFonts w:ascii="Arial Narrow" w:hAnsi="Arial Narrow"/>
          <w:sz w:val="24"/>
          <w:szCs w:val="24"/>
        </w:rPr>
        <w:t xml:space="preserve">en la materia, </w:t>
      </w:r>
      <w:r w:rsidR="001B717F" w:rsidRPr="00F130F4">
        <w:rPr>
          <w:rFonts w:ascii="Arial Narrow" w:hAnsi="Arial Narrow"/>
          <w:sz w:val="24"/>
          <w:szCs w:val="24"/>
        </w:rPr>
        <w:t xml:space="preserve">por parte de los responsables, </w:t>
      </w:r>
      <w:r w:rsidR="0060279A" w:rsidRPr="00F130F4">
        <w:rPr>
          <w:rFonts w:ascii="Arial Narrow" w:hAnsi="Arial Narrow"/>
          <w:sz w:val="24"/>
          <w:szCs w:val="24"/>
        </w:rPr>
        <w:t xml:space="preserve">y </w:t>
      </w:r>
      <w:r w:rsidR="001B717F" w:rsidRPr="00F130F4">
        <w:rPr>
          <w:rFonts w:ascii="Arial Narrow" w:hAnsi="Arial Narrow"/>
          <w:sz w:val="24"/>
          <w:szCs w:val="24"/>
        </w:rPr>
        <w:t>de conformidad con las disposiciones establecidas en el presente documento</w:t>
      </w:r>
      <w:r w:rsidRPr="00F130F4">
        <w:rPr>
          <w:rFonts w:ascii="Arial Narrow" w:hAnsi="Arial Narrow"/>
          <w:sz w:val="24"/>
          <w:szCs w:val="24"/>
        </w:rPr>
        <w:t>.</w:t>
      </w:r>
    </w:p>
    <w:p w14:paraId="5C6EA049" w14:textId="0F1FEABF" w:rsidR="007A4F43" w:rsidRPr="00F130F4" w:rsidRDefault="007A4F43" w:rsidP="007A4F43">
      <w:pPr>
        <w:pStyle w:val="Texto"/>
        <w:tabs>
          <w:tab w:val="left" w:pos="851"/>
        </w:tabs>
        <w:spacing w:after="0" w:line="360" w:lineRule="auto"/>
        <w:rPr>
          <w:rFonts w:ascii="Arial Narrow" w:hAnsi="Arial Narrow"/>
          <w:sz w:val="24"/>
          <w:szCs w:val="24"/>
        </w:rPr>
      </w:pPr>
    </w:p>
    <w:p w14:paraId="31C88FFE" w14:textId="5AB9FD6A" w:rsidR="002858F1" w:rsidRPr="00F130F4" w:rsidRDefault="002858F1" w:rsidP="004F6EAB">
      <w:pPr>
        <w:pStyle w:val="Ttulo1"/>
        <w:numPr>
          <w:ilvl w:val="0"/>
          <w:numId w:val="5"/>
        </w:numPr>
        <w:spacing w:before="0" w:line="360" w:lineRule="auto"/>
        <w:ind w:left="0" w:firstLine="0"/>
        <w:jc w:val="center"/>
        <w:rPr>
          <w:rFonts w:ascii="Arial Narrow" w:hAnsi="Arial Narrow" w:cs="Arial"/>
          <w:b/>
          <w:color w:val="auto"/>
          <w:sz w:val="24"/>
          <w:szCs w:val="24"/>
        </w:rPr>
      </w:pPr>
      <w:bookmarkStart w:id="15" w:name="_Toc80265504"/>
      <w:r w:rsidRPr="00F130F4">
        <w:rPr>
          <w:rFonts w:ascii="Arial Narrow" w:hAnsi="Arial Narrow" w:cs="Arial"/>
          <w:b/>
          <w:color w:val="auto"/>
          <w:sz w:val="24"/>
          <w:szCs w:val="24"/>
        </w:rPr>
        <w:t>R</w:t>
      </w:r>
      <w:r w:rsidR="00A06F05" w:rsidRPr="00F130F4">
        <w:rPr>
          <w:rFonts w:ascii="Arial Narrow" w:hAnsi="Arial Narrow" w:cs="Arial"/>
          <w:b/>
          <w:color w:val="auto"/>
          <w:sz w:val="24"/>
          <w:szCs w:val="24"/>
        </w:rPr>
        <w:t>eglas generales de evaluación</w:t>
      </w:r>
      <w:bookmarkEnd w:id="15"/>
    </w:p>
    <w:p w14:paraId="7A532CFC" w14:textId="4B025E08" w:rsidR="007567F7" w:rsidRPr="00F130F4" w:rsidRDefault="00813917" w:rsidP="004F6EAB">
      <w:pPr>
        <w:spacing w:line="360" w:lineRule="auto"/>
        <w:ind w:right="48"/>
        <w:jc w:val="both"/>
        <w:rPr>
          <w:rFonts w:ascii="Arial Narrow" w:hAnsi="Arial Narrow" w:cs="Arial"/>
          <w:sz w:val="24"/>
          <w:szCs w:val="24"/>
        </w:rPr>
      </w:pPr>
      <w:r w:rsidRPr="00F130F4">
        <w:rPr>
          <w:rFonts w:ascii="Arial Narrow" w:hAnsi="Arial Narrow" w:cs="Arial"/>
          <w:b/>
          <w:sz w:val="24"/>
          <w:szCs w:val="24"/>
        </w:rPr>
        <w:t>Primer</w:t>
      </w:r>
      <w:r w:rsidR="00DE4918" w:rsidRPr="00F130F4">
        <w:rPr>
          <w:rFonts w:ascii="Arial Narrow" w:hAnsi="Arial Narrow" w:cs="Arial"/>
          <w:b/>
          <w:sz w:val="24"/>
          <w:szCs w:val="24"/>
        </w:rPr>
        <w:t>a</w:t>
      </w:r>
      <w:r w:rsidRPr="00F130F4">
        <w:rPr>
          <w:rFonts w:ascii="Arial Narrow" w:hAnsi="Arial Narrow" w:cs="Arial"/>
          <w:b/>
          <w:sz w:val="24"/>
          <w:szCs w:val="24"/>
        </w:rPr>
        <w:t xml:space="preserve">. </w:t>
      </w:r>
      <w:r w:rsidR="007567F7" w:rsidRPr="00F130F4">
        <w:rPr>
          <w:rFonts w:ascii="Arial Narrow" w:hAnsi="Arial Narrow" w:cs="Arial"/>
          <w:sz w:val="24"/>
          <w:szCs w:val="24"/>
        </w:rPr>
        <w:t>Con fundamento en lo dispuesto en el artículo 246 de los Lineamientos Generales, para dar cumplimiento a lo dispuesto en el artículo 89, fracción XXV de la Ley General, la DGEIVSP diseñará y aplicará los indicadores y criterios aprobados por el Pleno del Instituto para evaluar el desempeño de los responsables respecto del cumplimiento de la Ley General</w:t>
      </w:r>
      <w:r w:rsidR="00792035" w:rsidRPr="00F130F4">
        <w:rPr>
          <w:rFonts w:ascii="Arial Narrow" w:hAnsi="Arial Narrow" w:cs="Arial"/>
          <w:sz w:val="24"/>
          <w:szCs w:val="24"/>
        </w:rPr>
        <w:t>,</w:t>
      </w:r>
      <w:r w:rsidR="007567F7" w:rsidRPr="00F130F4">
        <w:rPr>
          <w:rFonts w:ascii="Arial Narrow" w:hAnsi="Arial Narrow" w:cs="Arial"/>
          <w:sz w:val="24"/>
          <w:szCs w:val="24"/>
        </w:rPr>
        <w:t xml:space="preserve"> y demás disposiciones que resulten aplicables en la materia.</w:t>
      </w:r>
    </w:p>
    <w:p w14:paraId="35E611A6" w14:textId="5FC52423" w:rsidR="003B2296" w:rsidRPr="00F130F4" w:rsidRDefault="00792035" w:rsidP="00792035">
      <w:pPr>
        <w:spacing w:line="360" w:lineRule="auto"/>
        <w:ind w:right="48"/>
        <w:jc w:val="both"/>
        <w:rPr>
          <w:rFonts w:ascii="Arial Narrow" w:hAnsi="Arial Narrow" w:cs="Arial"/>
          <w:sz w:val="24"/>
          <w:szCs w:val="24"/>
        </w:rPr>
      </w:pPr>
      <w:r w:rsidRPr="00F130F4">
        <w:rPr>
          <w:rFonts w:ascii="Arial Narrow" w:hAnsi="Arial Narrow" w:cs="Arial"/>
          <w:sz w:val="24"/>
          <w:szCs w:val="24"/>
        </w:rPr>
        <w:t xml:space="preserve">Las evaluaciones </w:t>
      </w:r>
      <w:r w:rsidR="007567F7" w:rsidRPr="00F130F4">
        <w:rPr>
          <w:rFonts w:ascii="Arial Narrow" w:hAnsi="Arial Narrow" w:cs="Arial"/>
          <w:sz w:val="24"/>
          <w:szCs w:val="24"/>
        </w:rPr>
        <w:t>que practique el Instituto podrán ser vinculantes o de tipo diagnóstico</w:t>
      </w:r>
      <w:r w:rsidRPr="00F130F4">
        <w:rPr>
          <w:rFonts w:ascii="Arial Narrow" w:hAnsi="Arial Narrow" w:cs="Arial"/>
          <w:sz w:val="24"/>
          <w:szCs w:val="24"/>
        </w:rPr>
        <w:t xml:space="preserve">; en ambos casos, </w:t>
      </w:r>
      <w:r w:rsidR="00B9796C" w:rsidRPr="00F130F4">
        <w:rPr>
          <w:rFonts w:ascii="Arial Narrow" w:hAnsi="Arial Narrow" w:cs="Arial"/>
          <w:sz w:val="24"/>
          <w:szCs w:val="24"/>
        </w:rPr>
        <w:t>tendrán por objeto determinar el estado general que guarda el cumplimiento de la Ley General por parte de los responsables</w:t>
      </w:r>
      <w:r w:rsidR="003B2296" w:rsidRPr="00F130F4">
        <w:rPr>
          <w:rFonts w:ascii="Arial Narrow" w:hAnsi="Arial Narrow" w:cs="Arial"/>
          <w:sz w:val="24"/>
          <w:szCs w:val="24"/>
        </w:rPr>
        <w:t>.</w:t>
      </w:r>
    </w:p>
    <w:p w14:paraId="508292CE" w14:textId="4F6C621C" w:rsidR="00B9796C" w:rsidRPr="00F130F4" w:rsidRDefault="003B2296" w:rsidP="003B2296">
      <w:pPr>
        <w:spacing w:line="360" w:lineRule="auto"/>
        <w:ind w:right="48"/>
        <w:jc w:val="both"/>
        <w:rPr>
          <w:rFonts w:ascii="Arial Narrow" w:hAnsi="Arial Narrow" w:cs="Arial"/>
          <w:sz w:val="24"/>
          <w:szCs w:val="24"/>
        </w:rPr>
      </w:pPr>
      <w:r w:rsidRPr="00F130F4">
        <w:rPr>
          <w:rFonts w:ascii="Arial Narrow" w:hAnsi="Arial Narrow" w:cs="Arial"/>
          <w:sz w:val="24"/>
          <w:szCs w:val="24"/>
        </w:rPr>
        <w:t>Se consideran evaluaciones</w:t>
      </w:r>
      <w:r w:rsidR="00B9796C" w:rsidRPr="00F130F4">
        <w:rPr>
          <w:rFonts w:ascii="Arial Narrow" w:hAnsi="Arial Narrow" w:cs="Arial"/>
          <w:sz w:val="24"/>
          <w:szCs w:val="24"/>
        </w:rPr>
        <w:t xml:space="preserve"> de tipo diagnóstico cuando no gener</w:t>
      </w:r>
      <w:r w:rsidR="005F1B5B" w:rsidRPr="00F130F4">
        <w:rPr>
          <w:rFonts w:ascii="Arial Narrow" w:hAnsi="Arial Narrow" w:cs="Arial"/>
          <w:sz w:val="24"/>
          <w:szCs w:val="24"/>
        </w:rPr>
        <w:t>a</w:t>
      </w:r>
      <w:r w:rsidR="00B9796C" w:rsidRPr="00F130F4">
        <w:rPr>
          <w:rFonts w:ascii="Arial Narrow" w:hAnsi="Arial Narrow" w:cs="Arial"/>
          <w:sz w:val="24"/>
          <w:szCs w:val="24"/>
        </w:rPr>
        <w:t>n efectos concretos en relación con el resultado y</w:t>
      </w:r>
      <w:r w:rsidR="005F1B5B" w:rsidRPr="00F130F4">
        <w:rPr>
          <w:rFonts w:ascii="Arial Narrow" w:hAnsi="Arial Narrow" w:cs="Arial"/>
          <w:sz w:val="24"/>
          <w:szCs w:val="24"/>
        </w:rPr>
        <w:t>,</w:t>
      </w:r>
      <w:r w:rsidR="0070714D" w:rsidRPr="00F130F4">
        <w:rPr>
          <w:rFonts w:ascii="Arial Narrow" w:hAnsi="Arial Narrow" w:cs="Arial"/>
          <w:sz w:val="24"/>
          <w:szCs w:val="24"/>
        </w:rPr>
        <w:t xml:space="preserve"> en su caso</w:t>
      </w:r>
      <w:r w:rsidR="00405C62" w:rsidRPr="00F130F4">
        <w:rPr>
          <w:rFonts w:ascii="Arial Narrow" w:hAnsi="Arial Narrow" w:cs="Arial"/>
          <w:sz w:val="24"/>
          <w:szCs w:val="24"/>
        </w:rPr>
        <w:t>,</w:t>
      </w:r>
      <w:r w:rsidR="0070714D" w:rsidRPr="00F130F4">
        <w:rPr>
          <w:rFonts w:ascii="Arial Narrow" w:hAnsi="Arial Narrow" w:cs="Arial"/>
          <w:sz w:val="24"/>
          <w:szCs w:val="24"/>
        </w:rPr>
        <w:t xml:space="preserve"> se emit</w:t>
      </w:r>
      <w:r w:rsidR="005F1B5B" w:rsidRPr="00F130F4">
        <w:rPr>
          <w:rFonts w:ascii="Arial Narrow" w:hAnsi="Arial Narrow" w:cs="Arial"/>
          <w:sz w:val="24"/>
          <w:szCs w:val="24"/>
        </w:rPr>
        <w:t>e</w:t>
      </w:r>
      <w:r w:rsidR="0070714D" w:rsidRPr="00F130F4">
        <w:rPr>
          <w:rFonts w:ascii="Arial Narrow" w:hAnsi="Arial Narrow" w:cs="Arial"/>
          <w:sz w:val="24"/>
          <w:szCs w:val="24"/>
        </w:rPr>
        <w:t>n recomendaciones de carácter general</w:t>
      </w:r>
      <w:r w:rsidR="005F1B5B" w:rsidRPr="00F130F4">
        <w:rPr>
          <w:rFonts w:ascii="Arial Narrow" w:hAnsi="Arial Narrow" w:cs="Arial"/>
          <w:sz w:val="24"/>
          <w:szCs w:val="24"/>
        </w:rPr>
        <w:t xml:space="preserve">; por su parte, son consideradas </w:t>
      </w:r>
      <w:r w:rsidR="0070714D" w:rsidRPr="00F130F4">
        <w:rPr>
          <w:rFonts w:ascii="Arial Narrow" w:hAnsi="Arial Narrow" w:cs="Arial"/>
          <w:sz w:val="24"/>
          <w:szCs w:val="24"/>
        </w:rPr>
        <w:t xml:space="preserve"> </w:t>
      </w:r>
      <w:r w:rsidR="00B9796C" w:rsidRPr="00F130F4">
        <w:rPr>
          <w:rFonts w:ascii="Arial Narrow" w:hAnsi="Arial Narrow" w:cs="Arial"/>
          <w:sz w:val="24"/>
          <w:szCs w:val="24"/>
        </w:rPr>
        <w:t xml:space="preserve">vinculantes, </w:t>
      </w:r>
      <w:r w:rsidR="005F1B5B" w:rsidRPr="00F130F4">
        <w:rPr>
          <w:rFonts w:ascii="Arial Narrow" w:hAnsi="Arial Narrow" w:cs="Arial"/>
          <w:sz w:val="24"/>
          <w:szCs w:val="24"/>
        </w:rPr>
        <w:t xml:space="preserve">aquellas </w:t>
      </w:r>
      <w:r w:rsidR="00B9796C" w:rsidRPr="00F130F4">
        <w:rPr>
          <w:rFonts w:ascii="Arial Narrow" w:hAnsi="Arial Narrow" w:cs="Arial"/>
          <w:sz w:val="24"/>
          <w:szCs w:val="24"/>
        </w:rPr>
        <w:t>en l</w:t>
      </w:r>
      <w:r w:rsidR="005F1B5B" w:rsidRPr="00F130F4">
        <w:rPr>
          <w:rFonts w:ascii="Arial Narrow" w:hAnsi="Arial Narrow" w:cs="Arial"/>
          <w:sz w:val="24"/>
          <w:szCs w:val="24"/>
        </w:rPr>
        <w:t>a</w:t>
      </w:r>
      <w:r w:rsidR="00B9796C" w:rsidRPr="00F130F4">
        <w:rPr>
          <w:rFonts w:ascii="Arial Narrow" w:hAnsi="Arial Narrow" w:cs="Arial"/>
          <w:sz w:val="24"/>
          <w:szCs w:val="24"/>
        </w:rPr>
        <w:t xml:space="preserve">s que el resultado de la evaluación pudiera implicar la adopción de recomendaciones </w:t>
      </w:r>
      <w:r w:rsidR="0070714D" w:rsidRPr="00F130F4">
        <w:rPr>
          <w:rFonts w:ascii="Arial Narrow" w:hAnsi="Arial Narrow" w:cs="Arial"/>
          <w:sz w:val="24"/>
          <w:szCs w:val="24"/>
        </w:rPr>
        <w:t xml:space="preserve">de carácter particular </w:t>
      </w:r>
      <w:r w:rsidR="00B9796C" w:rsidRPr="00F130F4">
        <w:rPr>
          <w:rFonts w:ascii="Arial Narrow" w:hAnsi="Arial Narrow" w:cs="Arial"/>
          <w:sz w:val="24"/>
          <w:szCs w:val="24"/>
        </w:rPr>
        <w:t>por parte del responsable para evitar un incumplimiento a las disposiciones de la Ley General</w:t>
      </w:r>
      <w:r w:rsidR="00CB1D5F" w:rsidRPr="00F130F4">
        <w:rPr>
          <w:rFonts w:ascii="Arial Narrow" w:hAnsi="Arial Narrow" w:cstheme="minorHAnsi"/>
          <w:sz w:val="24"/>
          <w:szCs w:val="24"/>
        </w:rPr>
        <w:t xml:space="preserve"> y,</w:t>
      </w:r>
      <w:r w:rsidR="00CB1D5F" w:rsidRPr="00F130F4">
        <w:rPr>
          <w:rFonts w:ascii="Arial Narrow" w:hAnsi="Arial Narrow" w:cs="Arial"/>
          <w:sz w:val="24"/>
          <w:szCs w:val="24"/>
        </w:rPr>
        <w:t xml:space="preserve"> </w:t>
      </w:r>
      <w:r w:rsidR="00CB1D5F" w:rsidRPr="00F130F4">
        <w:rPr>
          <w:rFonts w:ascii="Arial Narrow" w:hAnsi="Arial Narrow" w:cstheme="minorHAnsi"/>
          <w:sz w:val="24"/>
          <w:szCs w:val="24"/>
        </w:rPr>
        <w:t>una vez concluido el plazo para su atención</w:t>
      </w:r>
      <w:r w:rsidR="00EA5D4E" w:rsidRPr="00F130F4">
        <w:rPr>
          <w:rFonts w:ascii="Arial Narrow" w:hAnsi="Arial Narrow" w:cstheme="minorHAnsi"/>
          <w:sz w:val="24"/>
          <w:szCs w:val="24"/>
        </w:rPr>
        <w:t xml:space="preserve"> </w:t>
      </w:r>
      <w:r w:rsidR="00CB1D5F" w:rsidRPr="00F130F4">
        <w:rPr>
          <w:rFonts w:ascii="Arial Narrow" w:hAnsi="Arial Narrow" w:cstheme="minorHAnsi"/>
          <w:sz w:val="24"/>
          <w:szCs w:val="24"/>
        </w:rPr>
        <w:t>señalado en el artículo 251 de los Lineamientos Generales, se emit</w:t>
      </w:r>
      <w:r w:rsidR="001425FB" w:rsidRPr="00F130F4">
        <w:rPr>
          <w:rFonts w:ascii="Arial Narrow" w:hAnsi="Arial Narrow" w:cstheme="minorHAnsi"/>
          <w:sz w:val="24"/>
          <w:szCs w:val="24"/>
        </w:rPr>
        <w:t>irá</w:t>
      </w:r>
      <w:r w:rsidR="00CB1D5F" w:rsidRPr="00F130F4">
        <w:rPr>
          <w:rFonts w:ascii="Arial Narrow" w:hAnsi="Arial Narrow" w:cstheme="minorHAnsi"/>
          <w:sz w:val="24"/>
          <w:szCs w:val="24"/>
        </w:rPr>
        <w:t xml:space="preserve"> el correspondiente Dictamen de medición de cumplimiento, </w:t>
      </w:r>
      <w:r w:rsidR="00EA5D4E" w:rsidRPr="00F130F4">
        <w:rPr>
          <w:rFonts w:ascii="Arial Narrow" w:hAnsi="Arial Narrow" w:cstheme="minorHAnsi"/>
          <w:sz w:val="24"/>
          <w:szCs w:val="24"/>
        </w:rPr>
        <w:t xml:space="preserve">el cual </w:t>
      </w:r>
      <w:r w:rsidR="00CB1D5F" w:rsidRPr="00F130F4">
        <w:rPr>
          <w:rFonts w:ascii="Arial Narrow" w:hAnsi="Arial Narrow" w:cstheme="minorHAnsi"/>
          <w:sz w:val="24"/>
          <w:szCs w:val="24"/>
        </w:rPr>
        <w:t>servirá como insumo para la elaboración del Informe anual sobre el desempeño, señalado en el artículo 252 de los Lineamientos Generales.</w:t>
      </w:r>
    </w:p>
    <w:p w14:paraId="0D5BBB85" w14:textId="77777777" w:rsidR="00CB1D5F" w:rsidRPr="00F130F4" w:rsidRDefault="00CB1D5F" w:rsidP="007567F7">
      <w:pPr>
        <w:spacing w:line="360" w:lineRule="auto"/>
        <w:ind w:right="48"/>
        <w:jc w:val="both"/>
        <w:rPr>
          <w:rFonts w:ascii="Arial Narrow" w:hAnsi="Arial Narrow" w:cs="Arial"/>
          <w:sz w:val="24"/>
          <w:szCs w:val="24"/>
        </w:rPr>
      </w:pPr>
    </w:p>
    <w:p w14:paraId="3DBF547C" w14:textId="6D6A88AB" w:rsidR="007567F7" w:rsidRPr="00F130F4" w:rsidRDefault="007567F7" w:rsidP="007567F7">
      <w:pPr>
        <w:spacing w:line="360" w:lineRule="auto"/>
        <w:ind w:right="48"/>
        <w:jc w:val="both"/>
        <w:rPr>
          <w:rFonts w:ascii="Arial Narrow" w:hAnsi="Arial Narrow" w:cs="Arial"/>
          <w:sz w:val="24"/>
          <w:szCs w:val="24"/>
        </w:rPr>
      </w:pPr>
      <w:r w:rsidRPr="00F130F4">
        <w:rPr>
          <w:rFonts w:ascii="Arial Narrow" w:hAnsi="Arial Narrow" w:cs="Arial"/>
          <w:b/>
          <w:sz w:val="24"/>
          <w:szCs w:val="24"/>
        </w:rPr>
        <w:t>Segunda.</w:t>
      </w:r>
      <w:r w:rsidRPr="00F130F4">
        <w:rPr>
          <w:rFonts w:ascii="Arial Narrow" w:hAnsi="Arial Narrow" w:cs="Arial"/>
          <w:sz w:val="24"/>
          <w:szCs w:val="24"/>
        </w:rPr>
        <w:t xml:space="preserve"> De conformidad con lo dispuesto en el artículo 247 de los Lineamientos Generales</w:t>
      </w:r>
      <w:r w:rsidR="00B9796C" w:rsidRPr="00F130F4">
        <w:rPr>
          <w:rFonts w:ascii="Arial Narrow" w:hAnsi="Arial Narrow" w:cs="Arial"/>
          <w:sz w:val="24"/>
          <w:szCs w:val="24"/>
        </w:rPr>
        <w:t>,</w:t>
      </w:r>
      <w:r w:rsidRPr="00F130F4">
        <w:rPr>
          <w:rFonts w:ascii="Arial Narrow" w:hAnsi="Arial Narrow" w:cs="Arial"/>
          <w:sz w:val="24"/>
          <w:szCs w:val="24"/>
        </w:rPr>
        <w:t xml:space="preserve"> el Instituto aprobará los instrumentos técnicos de evaluación que sean necesarios para medir el desempeño de los responsables respecto al cumplimiento de las obligaciones previstas en la Ley General y demás disposiciones aplicables en la materia; los cuales contemplarán, al menos, el tipo de evaluación, la metodología, los criterios, los formatos y los indicadores que permitan la realización del ejercicio de evaluación que corresponda.</w:t>
      </w:r>
    </w:p>
    <w:p w14:paraId="57798BD6" w14:textId="77777777" w:rsidR="00F10701" w:rsidRPr="00F130F4" w:rsidRDefault="00F10701" w:rsidP="002436A8">
      <w:pPr>
        <w:spacing w:line="360" w:lineRule="auto"/>
        <w:ind w:right="48"/>
        <w:jc w:val="both"/>
        <w:rPr>
          <w:rFonts w:ascii="Arial Narrow" w:hAnsi="Arial Narrow" w:cs="Arial"/>
          <w:sz w:val="24"/>
          <w:szCs w:val="24"/>
        </w:rPr>
      </w:pPr>
    </w:p>
    <w:p w14:paraId="0A19B6BD" w14:textId="4AC63764" w:rsidR="00F10701" w:rsidRPr="00F130F4" w:rsidRDefault="00F10701" w:rsidP="002436A8">
      <w:pPr>
        <w:spacing w:line="360" w:lineRule="auto"/>
        <w:ind w:right="48"/>
        <w:jc w:val="both"/>
        <w:rPr>
          <w:rFonts w:ascii="Arial Narrow" w:hAnsi="Arial Narrow" w:cs="Arial"/>
          <w:b/>
          <w:sz w:val="24"/>
          <w:szCs w:val="24"/>
        </w:rPr>
      </w:pPr>
      <w:r w:rsidRPr="00F130F4">
        <w:rPr>
          <w:rFonts w:ascii="Arial Narrow" w:hAnsi="Arial Narrow" w:cs="Arial"/>
          <w:b/>
          <w:sz w:val="24"/>
          <w:szCs w:val="24"/>
        </w:rPr>
        <w:t xml:space="preserve">Tercera. </w:t>
      </w:r>
      <w:r w:rsidRPr="00F130F4">
        <w:rPr>
          <w:rFonts w:ascii="Arial Narrow" w:hAnsi="Arial Narrow"/>
          <w:sz w:val="24"/>
          <w:szCs w:val="24"/>
        </w:rPr>
        <w:t xml:space="preserve">Con fundamento en lo dispuesto en el artículo 248 de los Lineamientos Generales, el cumplimiento de las disposiciones contenidas en el presente documento, así como en los demás </w:t>
      </w:r>
      <w:r w:rsidRPr="00F130F4">
        <w:rPr>
          <w:rFonts w:ascii="Arial Narrow" w:hAnsi="Arial Narrow"/>
          <w:sz w:val="24"/>
          <w:szCs w:val="24"/>
        </w:rPr>
        <w:lastRenderedPageBreak/>
        <w:t>instrumentos técnicos de evaluación, es obligatorio para los sujetos obligados del ámbito federal a que se refiere el artículo 1 de la Ley General.</w:t>
      </w:r>
    </w:p>
    <w:p w14:paraId="41FE14D0" w14:textId="77777777" w:rsidR="00F10701" w:rsidRPr="00F130F4" w:rsidRDefault="00F10701" w:rsidP="002436A8">
      <w:pPr>
        <w:spacing w:line="360" w:lineRule="auto"/>
        <w:ind w:right="48"/>
        <w:jc w:val="both"/>
        <w:rPr>
          <w:rFonts w:ascii="Arial Narrow" w:hAnsi="Arial Narrow" w:cs="Arial"/>
          <w:b/>
          <w:sz w:val="24"/>
          <w:szCs w:val="24"/>
        </w:rPr>
      </w:pPr>
    </w:p>
    <w:p w14:paraId="4C66E109" w14:textId="0B4A901A" w:rsidR="00F10701" w:rsidRPr="00F130F4" w:rsidRDefault="00F10701" w:rsidP="002436A8">
      <w:pPr>
        <w:spacing w:line="360" w:lineRule="auto"/>
        <w:ind w:right="48"/>
        <w:jc w:val="both"/>
        <w:rPr>
          <w:rFonts w:ascii="Arial Narrow" w:hAnsi="Arial Narrow" w:cs="Arial"/>
          <w:sz w:val="24"/>
          <w:szCs w:val="24"/>
        </w:rPr>
      </w:pPr>
      <w:bookmarkStart w:id="16" w:name="_Hlk68535249"/>
      <w:r w:rsidRPr="00F130F4">
        <w:rPr>
          <w:rFonts w:ascii="Arial Narrow" w:hAnsi="Arial Narrow" w:cs="Arial"/>
          <w:b/>
          <w:sz w:val="24"/>
          <w:szCs w:val="24"/>
        </w:rPr>
        <w:t>Cuarta.</w:t>
      </w:r>
      <w:r w:rsidRPr="00F130F4">
        <w:rPr>
          <w:rFonts w:ascii="Arial Narrow" w:hAnsi="Arial Narrow" w:cs="Arial"/>
          <w:sz w:val="24"/>
          <w:szCs w:val="24"/>
        </w:rPr>
        <w:t xml:space="preserve"> De conformidad con lo dispuesto en el artículo 249 de los Lineamientos Generales, las evaluaciones se realizarán conforme al programa que </w:t>
      </w:r>
      <w:r w:rsidR="00B9796C" w:rsidRPr="00F130F4">
        <w:rPr>
          <w:rFonts w:ascii="Arial Narrow" w:hAnsi="Arial Narrow" w:cs="Arial"/>
          <w:sz w:val="24"/>
          <w:szCs w:val="24"/>
        </w:rPr>
        <w:t xml:space="preserve">anualmente </w:t>
      </w:r>
      <w:r w:rsidRPr="00F130F4">
        <w:rPr>
          <w:rFonts w:ascii="Arial Narrow" w:hAnsi="Arial Narrow" w:cs="Arial"/>
          <w:sz w:val="24"/>
          <w:szCs w:val="24"/>
        </w:rPr>
        <w:t>apruebe el Pleno del Instituto.</w:t>
      </w:r>
    </w:p>
    <w:p w14:paraId="30CF3478" w14:textId="07C24DC8" w:rsidR="00931458" w:rsidRPr="00F130F4" w:rsidRDefault="00931458" w:rsidP="00931458">
      <w:pPr>
        <w:spacing w:line="360" w:lineRule="auto"/>
        <w:jc w:val="both"/>
        <w:rPr>
          <w:rFonts w:ascii="Arial Narrow" w:hAnsi="Arial Narrow" w:cs="Arial"/>
          <w:sz w:val="24"/>
          <w:szCs w:val="24"/>
        </w:rPr>
      </w:pPr>
      <w:r w:rsidRPr="00F130F4">
        <w:rPr>
          <w:rFonts w:ascii="Arial Narrow" w:hAnsi="Arial Narrow" w:cs="Arial"/>
          <w:sz w:val="24"/>
          <w:szCs w:val="24"/>
        </w:rPr>
        <w:t>El Programa Anual de Evaluación que corresponda incluirá, al menos lo siguiente:</w:t>
      </w:r>
    </w:p>
    <w:p w14:paraId="6B37E04B" w14:textId="77777777" w:rsidR="006525BB" w:rsidRPr="00F130F4" w:rsidRDefault="006525BB" w:rsidP="0049031B">
      <w:pPr>
        <w:pStyle w:val="Prrafodelista"/>
        <w:numPr>
          <w:ilvl w:val="0"/>
          <w:numId w:val="7"/>
        </w:numPr>
        <w:autoSpaceDE w:val="0"/>
        <w:autoSpaceDN w:val="0"/>
        <w:spacing w:after="0" w:line="360" w:lineRule="auto"/>
        <w:ind w:left="851" w:hanging="284"/>
        <w:contextualSpacing/>
        <w:jc w:val="both"/>
        <w:rPr>
          <w:rFonts w:ascii="Arial Narrow" w:hAnsi="Arial Narrow" w:cstheme="minorHAnsi"/>
          <w:sz w:val="24"/>
          <w:szCs w:val="24"/>
        </w:rPr>
      </w:pPr>
      <w:bookmarkStart w:id="17" w:name="_Hlk51932021"/>
      <w:r w:rsidRPr="00F130F4">
        <w:rPr>
          <w:rFonts w:ascii="Arial Narrow" w:hAnsi="Arial Narrow" w:cstheme="minorHAnsi"/>
          <w:sz w:val="24"/>
          <w:szCs w:val="24"/>
        </w:rPr>
        <w:t>Tipo de la evaluación;</w:t>
      </w:r>
    </w:p>
    <w:p w14:paraId="6B8EB853" w14:textId="29C5DBF9" w:rsidR="006525BB" w:rsidRPr="00F130F4" w:rsidRDefault="006525BB" w:rsidP="0049031B">
      <w:pPr>
        <w:pStyle w:val="Prrafodelista"/>
        <w:numPr>
          <w:ilvl w:val="0"/>
          <w:numId w:val="7"/>
        </w:numPr>
        <w:autoSpaceDE w:val="0"/>
        <w:autoSpaceDN w:val="0"/>
        <w:spacing w:after="0" w:line="360" w:lineRule="auto"/>
        <w:ind w:left="851" w:hanging="284"/>
        <w:contextualSpacing/>
        <w:jc w:val="both"/>
        <w:rPr>
          <w:rFonts w:ascii="Arial Narrow" w:hAnsi="Arial Narrow" w:cstheme="minorHAnsi"/>
          <w:sz w:val="24"/>
          <w:szCs w:val="24"/>
        </w:rPr>
      </w:pPr>
      <w:r w:rsidRPr="00F130F4">
        <w:rPr>
          <w:rFonts w:ascii="Arial Narrow" w:hAnsi="Arial Narrow" w:cstheme="minorHAnsi"/>
          <w:sz w:val="24"/>
          <w:szCs w:val="24"/>
        </w:rPr>
        <w:t>Responsables que serán evaluados;</w:t>
      </w:r>
    </w:p>
    <w:p w14:paraId="1963EE9E" w14:textId="77777777" w:rsidR="006525BB" w:rsidRPr="00F130F4" w:rsidRDefault="006525BB" w:rsidP="0049031B">
      <w:pPr>
        <w:pStyle w:val="Prrafodelista"/>
        <w:numPr>
          <w:ilvl w:val="0"/>
          <w:numId w:val="7"/>
        </w:numPr>
        <w:autoSpaceDE w:val="0"/>
        <w:autoSpaceDN w:val="0"/>
        <w:spacing w:after="0" w:line="360" w:lineRule="auto"/>
        <w:ind w:left="851" w:hanging="284"/>
        <w:contextualSpacing/>
        <w:jc w:val="both"/>
        <w:rPr>
          <w:rFonts w:ascii="Arial Narrow" w:hAnsi="Arial Narrow" w:cstheme="minorHAnsi"/>
          <w:sz w:val="24"/>
          <w:szCs w:val="24"/>
        </w:rPr>
      </w:pPr>
      <w:r w:rsidRPr="00F130F4">
        <w:rPr>
          <w:rFonts w:ascii="Arial Narrow" w:hAnsi="Arial Narrow" w:cstheme="minorHAnsi"/>
          <w:sz w:val="24"/>
          <w:szCs w:val="24"/>
        </w:rPr>
        <w:t xml:space="preserve">Normatividad </w:t>
      </w:r>
      <w:r w:rsidR="00931458" w:rsidRPr="00F130F4">
        <w:rPr>
          <w:rFonts w:ascii="Arial Narrow" w:hAnsi="Arial Narrow" w:cstheme="minorHAnsi"/>
          <w:sz w:val="24"/>
          <w:szCs w:val="24"/>
        </w:rPr>
        <w:t>aplicable</w:t>
      </w:r>
      <w:r w:rsidRPr="00F130F4">
        <w:rPr>
          <w:rFonts w:ascii="Arial Narrow" w:hAnsi="Arial Narrow" w:cstheme="minorHAnsi"/>
          <w:sz w:val="24"/>
          <w:szCs w:val="24"/>
        </w:rPr>
        <w:t>;</w:t>
      </w:r>
    </w:p>
    <w:p w14:paraId="1FBAF7BE" w14:textId="7FE1236C" w:rsidR="00931458" w:rsidRPr="00F130F4" w:rsidRDefault="006525BB" w:rsidP="0049031B">
      <w:pPr>
        <w:pStyle w:val="Prrafodelista"/>
        <w:numPr>
          <w:ilvl w:val="0"/>
          <w:numId w:val="7"/>
        </w:numPr>
        <w:autoSpaceDE w:val="0"/>
        <w:autoSpaceDN w:val="0"/>
        <w:spacing w:after="0" w:line="360" w:lineRule="auto"/>
        <w:ind w:left="851" w:hanging="284"/>
        <w:contextualSpacing/>
        <w:jc w:val="both"/>
        <w:rPr>
          <w:rFonts w:ascii="Arial Narrow" w:hAnsi="Arial Narrow" w:cstheme="minorHAnsi"/>
          <w:sz w:val="24"/>
          <w:szCs w:val="24"/>
        </w:rPr>
      </w:pPr>
      <w:r w:rsidRPr="00F130F4">
        <w:rPr>
          <w:rFonts w:ascii="Arial Narrow" w:hAnsi="Arial Narrow" w:cstheme="minorHAnsi"/>
          <w:sz w:val="24"/>
          <w:szCs w:val="24"/>
        </w:rPr>
        <w:t>Información por evaluar</w:t>
      </w:r>
      <w:r w:rsidR="00931458" w:rsidRPr="00F130F4">
        <w:rPr>
          <w:rFonts w:ascii="Arial Narrow" w:hAnsi="Arial Narrow" w:cstheme="minorHAnsi"/>
          <w:sz w:val="24"/>
          <w:szCs w:val="24"/>
        </w:rPr>
        <w:t>;</w:t>
      </w:r>
    </w:p>
    <w:p w14:paraId="38237341" w14:textId="54F39131" w:rsidR="00931458" w:rsidRPr="00F130F4" w:rsidRDefault="00931458" w:rsidP="0049031B">
      <w:pPr>
        <w:pStyle w:val="Prrafodelista"/>
        <w:numPr>
          <w:ilvl w:val="0"/>
          <w:numId w:val="7"/>
        </w:numPr>
        <w:autoSpaceDE w:val="0"/>
        <w:autoSpaceDN w:val="0"/>
        <w:spacing w:after="0" w:line="360" w:lineRule="auto"/>
        <w:ind w:left="851" w:hanging="284"/>
        <w:contextualSpacing/>
        <w:jc w:val="both"/>
        <w:rPr>
          <w:rFonts w:ascii="Arial Narrow" w:hAnsi="Arial Narrow" w:cstheme="minorHAnsi"/>
          <w:sz w:val="24"/>
          <w:szCs w:val="24"/>
        </w:rPr>
      </w:pPr>
      <w:r w:rsidRPr="00F130F4">
        <w:rPr>
          <w:rFonts w:ascii="Arial Narrow" w:hAnsi="Arial Narrow" w:cstheme="minorHAnsi"/>
          <w:sz w:val="24"/>
          <w:szCs w:val="24"/>
        </w:rPr>
        <w:t xml:space="preserve">Procedimiento de evaluación; </w:t>
      </w:r>
    </w:p>
    <w:p w14:paraId="28E2A126" w14:textId="39D1C3D5" w:rsidR="006525BB" w:rsidRPr="00F130F4" w:rsidRDefault="006525BB" w:rsidP="0049031B">
      <w:pPr>
        <w:pStyle w:val="Prrafodelista"/>
        <w:numPr>
          <w:ilvl w:val="0"/>
          <w:numId w:val="7"/>
        </w:numPr>
        <w:autoSpaceDE w:val="0"/>
        <w:autoSpaceDN w:val="0"/>
        <w:spacing w:after="0" w:line="360" w:lineRule="auto"/>
        <w:ind w:left="851" w:hanging="284"/>
        <w:contextualSpacing/>
        <w:jc w:val="both"/>
        <w:rPr>
          <w:rFonts w:ascii="Arial Narrow" w:hAnsi="Arial Narrow" w:cstheme="minorHAnsi"/>
          <w:sz w:val="24"/>
          <w:szCs w:val="24"/>
        </w:rPr>
      </w:pPr>
      <w:r w:rsidRPr="00F130F4">
        <w:rPr>
          <w:rFonts w:ascii="Arial Narrow" w:hAnsi="Arial Narrow" w:cstheme="minorHAnsi"/>
          <w:sz w:val="24"/>
          <w:szCs w:val="24"/>
        </w:rPr>
        <w:t>Periodo de evaluación;</w:t>
      </w:r>
    </w:p>
    <w:p w14:paraId="4C62B9AE" w14:textId="04B43533" w:rsidR="00931458" w:rsidRPr="00F130F4" w:rsidRDefault="00931458" w:rsidP="0049031B">
      <w:pPr>
        <w:pStyle w:val="Prrafodelista"/>
        <w:numPr>
          <w:ilvl w:val="0"/>
          <w:numId w:val="7"/>
        </w:numPr>
        <w:autoSpaceDE w:val="0"/>
        <w:autoSpaceDN w:val="0"/>
        <w:spacing w:after="0" w:line="360" w:lineRule="auto"/>
        <w:ind w:left="851" w:hanging="284"/>
        <w:contextualSpacing/>
        <w:jc w:val="both"/>
        <w:rPr>
          <w:rFonts w:ascii="Arial Narrow" w:hAnsi="Arial Narrow" w:cs="Arial"/>
          <w:sz w:val="24"/>
          <w:szCs w:val="24"/>
        </w:rPr>
      </w:pPr>
      <w:r w:rsidRPr="00F130F4">
        <w:rPr>
          <w:rFonts w:ascii="Arial Narrow" w:hAnsi="Arial Narrow" w:cstheme="minorHAnsi"/>
          <w:sz w:val="24"/>
          <w:szCs w:val="24"/>
        </w:rPr>
        <w:t>Calendario de evaluación</w:t>
      </w:r>
      <w:r w:rsidR="006525BB" w:rsidRPr="00F130F4">
        <w:rPr>
          <w:rFonts w:ascii="Arial Narrow" w:hAnsi="Arial Narrow" w:cstheme="minorHAnsi"/>
          <w:sz w:val="24"/>
          <w:szCs w:val="24"/>
        </w:rPr>
        <w:t xml:space="preserve">, </w:t>
      </w:r>
      <w:r w:rsidRPr="00F130F4">
        <w:rPr>
          <w:rFonts w:ascii="Arial Narrow" w:hAnsi="Arial Narrow" w:cstheme="minorHAnsi"/>
          <w:sz w:val="24"/>
          <w:szCs w:val="24"/>
        </w:rPr>
        <w:t>y</w:t>
      </w:r>
      <w:r w:rsidR="006525BB" w:rsidRPr="00F130F4">
        <w:rPr>
          <w:rFonts w:ascii="Arial Narrow" w:hAnsi="Arial Narrow" w:cstheme="minorHAnsi"/>
          <w:sz w:val="24"/>
          <w:szCs w:val="24"/>
        </w:rPr>
        <w:t>, en su caso,</w:t>
      </w:r>
    </w:p>
    <w:p w14:paraId="027A13AB" w14:textId="1ACB535C" w:rsidR="00931458" w:rsidRPr="00F130F4" w:rsidRDefault="006525BB" w:rsidP="0049031B">
      <w:pPr>
        <w:pStyle w:val="Prrafodelista"/>
        <w:numPr>
          <w:ilvl w:val="0"/>
          <w:numId w:val="7"/>
        </w:numPr>
        <w:tabs>
          <w:tab w:val="left" w:pos="851"/>
        </w:tabs>
        <w:autoSpaceDE w:val="0"/>
        <w:autoSpaceDN w:val="0"/>
        <w:spacing w:after="0" w:line="360" w:lineRule="auto"/>
        <w:ind w:left="567" w:firstLine="0"/>
        <w:contextualSpacing/>
        <w:jc w:val="both"/>
        <w:rPr>
          <w:rFonts w:ascii="Arial Narrow" w:hAnsi="Arial Narrow" w:cs="Arial"/>
          <w:sz w:val="24"/>
          <w:szCs w:val="24"/>
        </w:rPr>
      </w:pPr>
      <w:r w:rsidRPr="00F130F4">
        <w:rPr>
          <w:rFonts w:ascii="Arial Narrow" w:hAnsi="Arial Narrow" w:cstheme="minorHAnsi"/>
          <w:sz w:val="24"/>
          <w:szCs w:val="24"/>
        </w:rPr>
        <w:t>Seguimiento al cumplimiento</w:t>
      </w:r>
      <w:r w:rsidR="00931458" w:rsidRPr="00F130F4">
        <w:rPr>
          <w:rFonts w:ascii="Arial Narrow" w:hAnsi="Arial Narrow" w:cstheme="minorHAnsi"/>
          <w:sz w:val="24"/>
          <w:szCs w:val="24"/>
        </w:rPr>
        <w:t>.</w:t>
      </w:r>
    </w:p>
    <w:bookmarkEnd w:id="16"/>
    <w:bookmarkEnd w:id="17"/>
    <w:p w14:paraId="6320FD81" w14:textId="03AA2737" w:rsidR="00F10701" w:rsidRPr="00F130F4" w:rsidRDefault="00F10701" w:rsidP="002436A8">
      <w:pPr>
        <w:spacing w:line="360" w:lineRule="auto"/>
        <w:ind w:right="48"/>
        <w:jc w:val="both"/>
        <w:rPr>
          <w:rFonts w:ascii="Arial Narrow" w:hAnsi="Arial Narrow" w:cs="Arial"/>
          <w:sz w:val="24"/>
          <w:szCs w:val="24"/>
        </w:rPr>
      </w:pPr>
    </w:p>
    <w:p w14:paraId="707425F8" w14:textId="70C8FCF0" w:rsidR="002436A8" w:rsidRPr="00F130F4" w:rsidRDefault="00F10701" w:rsidP="002436A8">
      <w:pPr>
        <w:spacing w:line="360" w:lineRule="auto"/>
        <w:ind w:right="48"/>
        <w:jc w:val="both"/>
        <w:rPr>
          <w:rFonts w:ascii="Arial Narrow" w:hAnsi="Arial Narrow" w:cs="Arial"/>
          <w:sz w:val="24"/>
          <w:szCs w:val="24"/>
        </w:rPr>
      </w:pPr>
      <w:r w:rsidRPr="00F130F4">
        <w:rPr>
          <w:rFonts w:ascii="Arial Narrow" w:hAnsi="Arial Narrow" w:cs="Arial"/>
          <w:b/>
          <w:sz w:val="24"/>
          <w:szCs w:val="24"/>
        </w:rPr>
        <w:t xml:space="preserve">Quinta. </w:t>
      </w:r>
      <w:r w:rsidRPr="00F130F4">
        <w:rPr>
          <w:rFonts w:ascii="Arial Narrow" w:hAnsi="Arial Narrow" w:cs="Arial"/>
          <w:sz w:val="24"/>
          <w:szCs w:val="24"/>
        </w:rPr>
        <w:t xml:space="preserve">Con fundamento en </w:t>
      </w:r>
      <w:r w:rsidR="002436A8" w:rsidRPr="00F130F4">
        <w:rPr>
          <w:rFonts w:ascii="Arial Narrow" w:hAnsi="Arial Narrow" w:cs="Arial"/>
          <w:sz w:val="24"/>
          <w:szCs w:val="24"/>
        </w:rPr>
        <w:t xml:space="preserve">lo dispuesto en el artículo 250 de los Lineamientos Generales, </w:t>
      </w:r>
      <w:r w:rsidR="00813917" w:rsidRPr="00F130F4">
        <w:rPr>
          <w:rFonts w:ascii="Arial Narrow" w:hAnsi="Arial Narrow" w:cs="Arial"/>
          <w:sz w:val="24"/>
          <w:szCs w:val="24"/>
        </w:rPr>
        <w:t xml:space="preserve">los responsables deberán </w:t>
      </w:r>
      <w:r w:rsidR="002436A8" w:rsidRPr="00F130F4">
        <w:rPr>
          <w:rFonts w:ascii="Arial Narrow" w:hAnsi="Arial Narrow" w:cs="Arial"/>
          <w:sz w:val="24"/>
          <w:szCs w:val="24"/>
        </w:rPr>
        <w:t xml:space="preserve">habilitar en su portal de internet, un apartado </w:t>
      </w:r>
      <w:r w:rsidR="00AE6991" w:rsidRPr="00F130F4">
        <w:rPr>
          <w:rFonts w:ascii="Arial Narrow" w:hAnsi="Arial Narrow" w:cs="Arial"/>
          <w:sz w:val="24"/>
          <w:szCs w:val="24"/>
        </w:rPr>
        <w:t xml:space="preserve">virtual </w:t>
      </w:r>
      <w:r w:rsidR="002436A8" w:rsidRPr="00F130F4">
        <w:rPr>
          <w:rFonts w:ascii="Arial Narrow" w:hAnsi="Arial Narrow" w:cs="Arial"/>
          <w:sz w:val="24"/>
          <w:szCs w:val="24"/>
        </w:rPr>
        <w:t>denominado “Protección de datos personales”</w:t>
      </w:r>
      <w:r w:rsidR="00DE4918" w:rsidRPr="00F130F4">
        <w:rPr>
          <w:rFonts w:ascii="Arial Narrow" w:hAnsi="Arial Narrow" w:cs="Arial"/>
          <w:sz w:val="24"/>
          <w:szCs w:val="24"/>
        </w:rPr>
        <w:t xml:space="preserve"> </w:t>
      </w:r>
      <w:r w:rsidR="002436A8" w:rsidRPr="00F130F4">
        <w:rPr>
          <w:rFonts w:ascii="Arial Narrow" w:hAnsi="Arial Narrow" w:cs="Arial"/>
          <w:sz w:val="24"/>
          <w:szCs w:val="24"/>
        </w:rPr>
        <w:t>el cual debe</w:t>
      </w:r>
      <w:r w:rsidR="000F37E2" w:rsidRPr="00F130F4">
        <w:rPr>
          <w:rFonts w:ascii="Arial Narrow" w:hAnsi="Arial Narrow" w:cs="Arial"/>
          <w:sz w:val="24"/>
          <w:szCs w:val="24"/>
        </w:rPr>
        <w:t>rá</w:t>
      </w:r>
      <w:r w:rsidR="002436A8" w:rsidRPr="00F130F4">
        <w:rPr>
          <w:rFonts w:ascii="Arial Narrow" w:hAnsi="Arial Narrow" w:cs="Arial"/>
          <w:sz w:val="24"/>
          <w:szCs w:val="24"/>
        </w:rPr>
        <w:t xml:space="preserve"> contar cuando menos, con el o los avisos de privacidad</w:t>
      </w:r>
      <w:r w:rsidR="001425FB" w:rsidRPr="00F130F4">
        <w:rPr>
          <w:rFonts w:ascii="Arial Narrow" w:hAnsi="Arial Narrow" w:cs="Arial"/>
          <w:sz w:val="24"/>
          <w:szCs w:val="24"/>
        </w:rPr>
        <w:t xml:space="preserve"> integrales aplicables a los tratamientos del </w:t>
      </w:r>
      <w:r w:rsidR="002436A8" w:rsidRPr="00F130F4">
        <w:rPr>
          <w:rFonts w:ascii="Arial Narrow" w:hAnsi="Arial Narrow" w:cs="Arial"/>
          <w:sz w:val="24"/>
          <w:szCs w:val="24"/>
        </w:rPr>
        <w:t>sujeto obligado, datos de contacto de la Unidad de Transparencia</w:t>
      </w:r>
      <w:r w:rsidR="0017463D" w:rsidRPr="00F130F4">
        <w:rPr>
          <w:rFonts w:ascii="Arial Narrow" w:hAnsi="Arial Narrow" w:cs="Arial"/>
          <w:sz w:val="24"/>
          <w:szCs w:val="24"/>
        </w:rPr>
        <w:t>,</w:t>
      </w:r>
      <w:r w:rsidR="00B95633" w:rsidRPr="00F130F4">
        <w:rPr>
          <w:rFonts w:ascii="Arial Narrow" w:hAnsi="Arial Narrow" w:cs="Arial"/>
          <w:sz w:val="24"/>
          <w:szCs w:val="24"/>
        </w:rPr>
        <w:t xml:space="preserve"> así como en su caso</w:t>
      </w:r>
      <w:r w:rsidR="000F37E2" w:rsidRPr="00F130F4">
        <w:rPr>
          <w:rFonts w:ascii="Arial Narrow" w:hAnsi="Arial Narrow" w:cs="Arial"/>
          <w:sz w:val="24"/>
          <w:szCs w:val="24"/>
        </w:rPr>
        <w:t>,</w:t>
      </w:r>
      <w:r w:rsidR="00B95633" w:rsidRPr="00F130F4">
        <w:rPr>
          <w:rFonts w:ascii="Arial Narrow" w:hAnsi="Arial Narrow" w:cs="Arial"/>
          <w:sz w:val="24"/>
          <w:szCs w:val="24"/>
        </w:rPr>
        <w:t xml:space="preserve"> </w:t>
      </w:r>
      <w:r w:rsidR="002436A8" w:rsidRPr="00F130F4">
        <w:rPr>
          <w:rFonts w:ascii="Arial Narrow" w:hAnsi="Arial Narrow" w:cs="Arial"/>
          <w:sz w:val="24"/>
          <w:szCs w:val="24"/>
        </w:rPr>
        <w:t xml:space="preserve">Oficial de Protección de Datos, e información relevante en materia de protección de datos personales. </w:t>
      </w:r>
    </w:p>
    <w:p w14:paraId="43ACD917" w14:textId="424CADDF" w:rsidR="006525BB" w:rsidRPr="00F130F4" w:rsidRDefault="006525BB" w:rsidP="002436A8">
      <w:pPr>
        <w:spacing w:line="360" w:lineRule="auto"/>
        <w:ind w:right="48"/>
        <w:jc w:val="both"/>
        <w:rPr>
          <w:rFonts w:ascii="Arial Narrow" w:hAnsi="Arial Narrow" w:cs="Arial"/>
          <w:sz w:val="24"/>
          <w:szCs w:val="24"/>
        </w:rPr>
      </w:pPr>
      <w:r w:rsidRPr="00F130F4">
        <w:rPr>
          <w:rFonts w:ascii="Arial Narrow" w:hAnsi="Arial Narrow" w:cs="Arial"/>
          <w:sz w:val="24"/>
          <w:szCs w:val="24"/>
        </w:rPr>
        <w:t>La publicación en dicho apartado podrá servir a los responsables como un medio para acreditar el cumplimiento de sus obligaciones en materia de protección de datos personales, de conformidad con lo dispuesto en los artículos 16, 45, 54, 72, 107 y 118 de los Lineamientos Generales.</w:t>
      </w:r>
    </w:p>
    <w:p w14:paraId="32E18A10" w14:textId="652CEDD8" w:rsidR="002436A8" w:rsidRPr="00F130F4" w:rsidRDefault="002436A8" w:rsidP="002436A8">
      <w:pPr>
        <w:spacing w:line="360" w:lineRule="auto"/>
        <w:ind w:right="48"/>
        <w:jc w:val="both"/>
        <w:rPr>
          <w:rFonts w:ascii="Arial Narrow" w:hAnsi="Arial Narrow" w:cs="Arial"/>
          <w:sz w:val="24"/>
          <w:szCs w:val="24"/>
        </w:rPr>
      </w:pPr>
      <w:r w:rsidRPr="00F130F4">
        <w:rPr>
          <w:rFonts w:ascii="Arial Narrow" w:hAnsi="Arial Narrow" w:cs="Arial"/>
          <w:sz w:val="24"/>
          <w:szCs w:val="24"/>
        </w:rPr>
        <w:t>El apartado</w:t>
      </w:r>
      <w:r w:rsidR="00AE6991" w:rsidRPr="00F130F4">
        <w:rPr>
          <w:rFonts w:ascii="Arial Narrow" w:hAnsi="Arial Narrow" w:cs="Arial"/>
          <w:sz w:val="24"/>
          <w:szCs w:val="24"/>
        </w:rPr>
        <w:t xml:space="preserve"> virtual</w:t>
      </w:r>
      <w:r w:rsidR="00DB4148" w:rsidRPr="00F130F4">
        <w:rPr>
          <w:rFonts w:ascii="Arial Narrow" w:hAnsi="Arial Narrow" w:cs="Arial"/>
          <w:sz w:val="24"/>
          <w:szCs w:val="24"/>
        </w:rPr>
        <w:t xml:space="preserve"> </w:t>
      </w:r>
      <w:r w:rsidRPr="00F130F4">
        <w:rPr>
          <w:rFonts w:ascii="Arial Narrow" w:hAnsi="Arial Narrow" w:cs="Arial"/>
          <w:sz w:val="24"/>
          <w:szCs w:val="24"/>
        </w:rPr>
        <w:t xml:space="preserve">“Protección de datos personales” será el medio idóneo que servirá a los sujetos obligados para rendir cuentas a los titulares y al Instituto sobre el tratamiento de los datos personales en su posesión, permitiendo con ello evaluar el cumplimiento de los principios, deberes y obligaciones; atendiendo a la </w:t>
      </w:r>
      <w:r w:rsidR="006525BB" w:rsidRPr="00F130F4">
        <w:rPr>
          <w:rFonts w:ascii="Arial Narrow" w:hAnsi="Arial Narrow" w:cs="Arial"/>
          <w:sz w:val="24"/>
          <w:szCs w:val="24"/>
        </w:rPr>
        <w:t>obligatoriedad</w:t>
      </w:r>
      <w:r w:rsidRPr="00F130F4">
        <w:rPr>
          <w:rFonts w:ascii="Arial Narrow" w:hAnsi="Arial Narrow" w:cs="Arial"/>
          <w:sz w:val="24"/>
          <w:szCs w:val="24"/>
        </w:rPr>
        <w:t xml:space="preserve"> que les corresponde como responsables, en términos de lo previsto en los artículos 26, 29 y 30 de la Ley General. </w:t>
      </w:r>
    </w:p>
    <w:p w14:paraId="35AC9ED1" w14:textId="1E3F43F9" w:rsidR="00A5043E" w:rsidRPr="00F130F4" w:rsidRDefault="002436A8" w:rsidP="002436A8">
      <w:pPr>
        <w:spacing w:line="360" w:lineRule="auto"/>
        <w:ind w:right="48"/>
        <w:jc w:val="both"/>
        <w:rPr>
          <w:rFonts w:ascii="Arial Narrow" w:hAnsi="Arial Narrow" w:cs="Arial"/>
          <w:sz w:val="24"/>
          <w:szCs w:val="24"/>
        </w:rPr>
      </w:pPr>
      <w:r w:rsidRPr="00F130F4">
        <w:rPr>
          <w:rFonts w:ascii="Arial Narrow" w:hAnsi="Arial Narrow" w:cs="Arial"/>
          <w:sz w:val="24"/>
          <w:szCs w:val="24"/>
        </w:rPr>
        <w:t>Dicho apartado</w:t>
      </w:r>
      <w:r w:rsidR="00AE6991" w:rsidRPr="00F130F4">
        <w:rPr>
          <w:rFonts w:ascii="Arial Narrow" w:hAnsi="Arial Narrow" w:cs="Arial"/>
          <w:sz w:val="24"/>
          <w:szCs w:val="24"/>
        </w:rPr>
        <w:t xml:space="preserve"> </w:t>
      </w:r>
      <w:r w:rsidRPr="00F130F4">
        <w:rPr>
          <w:rFonts w:ascii="Arial Narrow" w:hAnsi="Arial Narrow" w:cs="Arial"/>
          <w:sz w:val="24"/>
          <w:szCs w:val="24"/>
        </w:rPr>
        <w:t xml:space="preserve">será repositorio también, de los formatos y documentos que servirán como medios de verificación </w:t>
      </w:r>
      <w:r w:rsidR="007E0C66" w:rsidRPr="00F130F4">
        <w:rPr>
          <w:rFonts w:ascii="Arial Narrow" w:hAnsi="Arial Narrow" w:cs="Arial"/>
          <w:sz w:val="24"/>
          <w:szCs w:val="24"/>
        </w:rPr>
        <w:t xml:space="preserve">documentales </w:t>
      </w:r>
      <w:r w:rsidRPr="00F130F4">
        <w:rPr>
          <w:rFonts w:ascii="Arial Narrow" w:hAnsi="Arial Narrow" w:cs="Arial"/>
          <w:sz w:val="24"/>
          <w:szCs w:val="24"/>
        </w:rPr>
        <w:t>en los ejercicios de evaluación</w:t>
      </w:r>
      <w:r w:rsidR="006525BB" w:rsidRPr="00F130F4">
        <w:rPr>
          <w:rFonts w:ascii="Arial Narrow" w:hAnsi="Arial Narrow" w:cs="Arial"/>
          <w:sz w:val="24"/>
          <w:szCs w:val="24"/>
        </w:rPr>
        <w:t>, cuyas</w:t>
      </w:r>
      <w:r w:rsidRPr="00F130F4">
        <w:rPr>
          <w:rFonts w:ascii="Arial Narrow" w:hAnsi="Arial Narrow" w:cs="Arial"/>
          <w:sz w:val="24"/>
          <w:szCs w:val="24"/>
        </w:rPr>
        <w:t xml:space="preserve"> características y contenido se </w:t>
      </w:r>
      <w:r w:rsidRPr="00F130F4">
        <w:rPr>
          <w:rFonts w:ascii="Arial Narrow" w:hAnsi="Arial Narrow" w:cs="Arial"/>
          <w:sz w:val="24"/>
          <w:szCs w:val="24"/>
        </w:rPr>
        <w:lastRenderedPageBreak/>
        <w:t xml:space="preserve">establecen en el presente documento, así como en los </w:t>
      </w:r>
      <w:r w:rsidR="007E0C66" w:rsidRPr="00F130F4">
        <w:rPr>
          <w:rFonts w:ascii="Arial Narrow" w:hAnsi="Arial Narrow" w:cs="Arial"/>
          <w:sz w:val="24"/>
          <w:szCs w:val="24"/>
        </w:rPr>
        <w:t xml:space="preserve">demás </w:t>
      </w:r>
      <w:r w:rsidRPr="00F130F4">
        <w:rPr>
          <w:rFonts w:ascii="Arial Narrow" w:hAnsi="Arial Narrow" w:cs="Arial"/>
          <w:sz w:val="24"/>
          <w:szCs w:val="24"/>
        </w:rPr>
        <w:t>instrumentos técnicos de evaluación y en el Programa Anual, respectiv</w:t>
      </w:r>
      <w:r w:rsidR="006525BB" w:rsidRPr="00F130F4">
        <w:rPr>
          <w:rFonts w:ascii="Arial Narrow" w:hAnsi="Arial Narrow" w:cs="Arial"/>
          <w:sz w:val="24"/>
          <w:szCs w:val="24"/>
        </w:rPr>
        <w:t>amente</w:t>
      </w:r>
      <w:r w:rsidRPr="00F130F4">
        <w:rPr>
          <w:rFonts w:ascii="Arial Narrow" w:hAnsi="Arial Narrow" w:cs="Arial"/>
          <w:sz w:val="24"/>
          <w:szCs w:val="24"/>
        </w:rPr>
        <w:t>.</w:t>
      </w:r>
    </w:p>
    <w:p w14:paraId="2CC804AF" w14:textId="508EC8A7" w:rsidR="002858F1" w:rsidRPr="00F130F4" w:rsidRDefault="002436A8" w:rsidP="002436A8">
      <w:pPr>
        <w:spacing w:line="360" w:lineRule="auto"/>
        <w:ind w:right="48"/>
        <w:jc w:val="both"/>
        <w:rPr>
          <w:rFonts w:ascii="Arial Narrow" w:hAnsi="Arial Narrow" w:cs="Arial"/>
          <w:sz w:val="24"/>
          <w:szCs w:val="24"/>
        </w:rPr>
      </w:pPr>
      <w:r w:rsidRPr="00F130F4">
        <w:rPr>
          <w:rFonts w:ascii="Arial Narrow" w:hAnsi="Arial Narrow" w:cs="Arial"/>
          <w:sz w:val="24"/>
          <w:szCs w:val="24"/>
        </w:rPr>
        <w:t>La información contenida en dicho apartado deberá estar disponible de forma permanente y actualizarse conforme lo determinen el presente documento y el resto de los instrumentos técnicos de evaluación</w:t>
      </w:r>
      <w:r w:rsidR="002858F1" w:rsidRPr="00F130F4">
        <w:rPr>
          <w:rFonts w:ascii="Arial Narrow" w:hAnsi="Arial Narrow" w:cs="Arial"/>
          <w:sz w:val="24"/>
          <w:szCs w:val="24"/>
        </w:rPr>
        <w:t>.</w:t>
      </w:r>
    </w:p>
    <w:p w14:paraId="70211992" w14:textId="77777777" w:rsidR="0017078C" w:rsidRPr="00F130F4" w:rsidRDefault="0017078C" w:rsidP="00944DDB">
      <w:pPr>
        <w:pStyle w:val="Texto"/>
        <w:spacing w:after="0" w:line="360" w:lineRule="auto"/>
        <w:ind w:firstLine="0"/>
        <w:rPr>
          <w:rFonts w:ascii="Arial Narrow" w:hAnsi="Arial Narrow"/>
          <w:b/>
          <w:sz w:val="24"/>
          <w:szCs w:val="24"/>
        </w:rPr>
      </w:pPr>
    </w:p>
    <w:p w14:paraId="7AE9A8F2" w14:textId="4EF1CC2C" w:rsidR="00F10701" w:rsidRPr="00F130F4" w:rsidRDefault="00F10701" w:rsidP="00F10701">
      <w:pPr>
        <w:pStyle w:val="Texto"/>
        <w:spacing w:line="360" w:lineRule="auto"/>
        <w:ind w:firstLine="0"/>
        <w:rPr>
          <w:rFonts w:ascii="Arial Narrow" w:hAnsi="Arial Narrow"/>
          <w:sz w:val="24"/>
          <w:szCs w:val="24"/>
        </w:rPr>
      </w:pPr>
      <w:r w:rsidRPr="00F130F4">
        <w:rPr>
          <w:rFonts w:ascii="Arial Narrow" w:hAnsi="Arial Narrow"/>
          <w:b/>
          <w:sz w:val="24"/>
          <w:szCs w:val="24"/>
        </w:rPr>
        <w:t>Sexta</w:t>
      </w:r>
      <w:r w:rsidR="00DE4918" w:rsidRPr="00F130F4">
        <w:rPr>
          <w:rFonts w:ascii="Arial Narrow" w:hAnsi="Arial Narrow"/>
          <w:b/>
          <w:sz w:val="24"/>
          <w:szCs w:val="24"/>
        </w:rPr>
        <w:t>.</w:t>
      </w:r>
      <w:r w:rsidRPr="00F130F4">
        <w:rPr>
          <w:rFonts w:ascii="Arial Narrow" w:hAnsi="Arial Narrow"/>
          <w:b/>
          <w:sz w:val="24"/>
          <w:szCs w:val="24"/>
        </w:rPr>
        <w:t xml:space="preserve"> </w:t>
      </w:r>
      <w:r w:rsidRPr="00F130F4">
        <w:rPr>
          <w:rFonts w:ascii="Arial Narrow" w:hAnsi="Arial Narrow"/>
          <w:sz w:val="24"/>
          <w:szCs w:val="24"/>
        </w:rPr>
        <w:t xml:space="preserve">De conformidad con lo dispuesto en el artículo 251 de los Lineamientos Generales, el Instituto informará a los responsables los resultados de la evaluación vinculante que corresponda y podrá emitir recomendaciones </w:t>
      </w:r>
      <w:r w:rsidR="007E0C66" w:rsidRPr="00F130F4">
        <w:rPr>
          <w:rFonts w:ascii="Arial Narrow" w:hAnsi="Arial Narrow"/>
          <w:sz w:val="24"/>
          <w:szCs w:val="24"/>
        </w:rPr>
        <w:t xml:space="preserve">de carácter particular </w:t>
      </w:r>
      <w:r w:rsidRPr="00F130F4">
        <w:rPr>
          <w:rFonts w:ascii="Arial Narrow" w:hAnsi="Arial Narrow"/>
          <w:sz w:val="24"/>
          <w:szCs w:val="24"/>
        </w:rPr>
        <w:t>respecto de los hallazgos que resulten de la aplicación de los criterios e indicadores, así como establecer el plazo para su aclaración o atención, el cual no podrá rebasar los 20 días hábiles</w:t>
      </w:r>
      <w:r w:rsidR="006525BB" w:rsidRPr="00F130F4">
        <w:rPr>
          <w:rFonts w:ascii="Arial Narrow" w:hAnsi="Arial Narrow"/>
          <w:sz w:val="24"/>
          <w:szCs w:val="24"/>
        </w:rPr>
        <w:t xml:space="preserve"> contados a partir del día siguiente de la notificación</w:t>
      </w:r>
      <w:r w:rsidRPr="00F130F4">
        <w:rPr>
          <w:rFonts w:ascii="Arial Narrow" w:hAnsi="Arial Narrow"/>
          <w:sz w:val="24"/>
          <w:szCs w:val="24"/>
        </w:rPr>
        <w:t>.</w:t>
      </w:r>
    </w:p>
    <w:p w14:paraId="140CBE2A" w14:textId="4EABD439" w:rsidR="00F10701" w:rsidRPr="00F130F4" w:rsidRDefault="00F10701" w:rsidP="00F10701">
      <w:pPr>
        <w:pStyle w:val="Texto"/>
        <w:spacing w:after="0" w:line="360" w:lineRule="auto"/>
        <w:ind w:firstLine="0"/>
        <w:rPr>
          <w:rFonts w:ascii="Arial Narrow" w:hAnsi="Arial Narrow"/>
          <w:b/>
          <w:sz w:val="24"/>
          <w:szCs w:val="24"/>
        </w:rPr>
      </w:pPr>
      <w:bookmarkStart w:id="18" w:name="_Hlk52209129"/>
      <w:r w:rsidRPr="00F130F4">
        <w:rPr>
          <w:rFonts w:ascii="Arial Narrow" w:hAnsi="Arial Narrow"/>
          <w:b/>
          <w:sz w:val="24"/>
          <w:szCs w:val="24"/>
        </w:rPr>
        <w:t xml:space="preserve">La emisión de recomendaciones no limita las facultades de investigación y verificación del Instituto, cuando se advierta incumplimiento a las disposiciones de la Ley General o los Lineamientos </w:t>
      </w:r>
      <w:r w:rsidR="006525BB" w:rsidRPr="00F130F4">
        <w:rPr>
          <w:rFonts w:ascii="Arial Narrow" w:hAnsi="Arial Narrow"/>
          <w:b/>
          <w:sz w:val="24"/>
          <w:szCs w:val="24"/>
        </w:rPr>
        <w:t>G</w:t>
      </w:r>
      <w:r w:rsidRPr="00F130F4">
        <w:rPr>
          <w:rFonts w:ascii="Arial Narrow" w:hAnsi="Arial Narrow"/>
          <w:b/>
          <w:sz w:val="24"/>
          <w:szCs w:val="24"/>
        </w:rPr>
        <w:t xml:space="preserve">enerales. </w:t>
      </w:r>
      <w:r w:rsidR="00784DA2" w:rsidRPr="00F130F4">
        <w:rPr>
          <w:rFonts w:ascii="Arial Narrow" w:hAnsi="Arial Narrow"/>
          <w:b/>
          <w:sz w:val="24"/>
          <w:szCs w:val="24"/>
        </w:rPr>
        <w:t xml:space="preserve"> </w:t>
      </w:r>
    </w:p>
    <w:bookmarkEnd w:id="18"/>
    <w:p w14:paraId="2F15436A" w14:textId="24138919" w:rsidR="00F10701" w:rsidRPr="00F130F4" w:rsidRDefault="00F10701" w:rsidP="00944DDB">
      <w:pPr>
        <w:pStyle w:val="Texto"/>
        <w:spacing w:after="0" w:line="360" w:lineRule="auto"/>
        <w:ind w:firstLine="0"/>
        <w:rPr>
          <w:rFonts w:ascii="Arial Narrow" w:hAnsi="Arial Narrow"/>
          <w:sz w:val="24"/>
          <w:szCs w:val="24"/>
        </w:rPr>
      </w:pPr>
    </w:p>
    <w:p w14:paraId="2CF8C8D0" w14:textId="1E9B887E" w:rsidR="00F10701" w:rsidRPr="00F130F4" w:rsidRDefault="00F10701" w:rsidP="0064435F">
      <w:pPr>
        <w:pStyle w:val="Texto"/>
        <w:spacing w:line="360" w:lineRule="auto"/>
        <w:ind w:firstLine="0"/>
        <w:rPr>
          <w:rFonts w:ascii="Arial Narrow" w:hAnsi="Arial Narrow"/>
          <w:sz w:val="24"/>
          <w:szCs w:val="24"/>
        </w:rPr>
      </w:pPr>
      <w:r w:rsidRPr="00F130F4">
        <w:rPr>
          <w:rFonts w:ascii="Arial Narrow" w:hAnsi="Arial Narrow"/>
          <w:b/>
          <w:sz w:val="24"/>
          <w:szCs w:val="24"/>
        </w:rPr>
        <w:t xml:space="preserve">Séptima. </w:t>
      </w:r>
      <w:r w:rsidRPr="00F130F4">
        <w:rPr>
          <w:rFonts w:ascii="Arial Narrow" w:hAnsi="Arial Narrow"/>
          <w:sz w:val="24"/>
          <w:szCs w:val="24"/>
        </w:rPr>
        <w:t xml:space="preserve">Con fundamento en el artículo 252 de los Lineamientos Generales, el Pleno del Instituto aprobará anualmente </w:t>
      </w:r>
      <w:r w:rsidR="007E0C66" w:rsidRPr="00F130F4">
        <w:rPr>
          <w:rFonts w:ascii="Arial Narrow" w:hAnsi="Arial Narrow"/>
          <w:sz w:val="24"/>
          <w:szCs w:val="24"/>
        </w:rPr>
        <w:t xml:space="preserve">un </w:t>
      </w:r>
      <w:r w:rsidR="00B5777F" w:rsidRPr="00F130F4">
        <w:rPr>
          <w:rFonts w:ascii="Arial Narrow" w:hAnsi="Arial Narrow"/>
          <w:sz w:val="24"/>
          <w:szCs w:val="24"/>
        </w:rPr>
        <w:t xml:space="preserve">informe </w:t>
      </w:r>
      <w:r w:rsidR="005E5714" w:rsidRPr="00F130F4">
        <w:rPr>
          <w:rFonts w:ascii="Arial Narrow" w:hAnsi="Arial Narrow"/>
          <w:sz w:val="24"/>
          <w:szCs w:val="24"/>
        </w:rPr>
        <w:t xml:space="preserve">anual </w:t>
      </w:r>
      <w:r w:rsidR="00B5777F" w:rsidRPr="00F130F4">
        <w:rPr>
          <w:rFonts w:ascii="Arial Narrow" w:hAnsi="Arial Narrow"/>
          <w:sz w:val="24"/>
          <w:szCs w:val="24"/>
        </w:rPr>
        <w:t>con los resultados de la evaluación y la medición del desempeño de los responsables sobre el cumplimiento de la Ley General y demás disposiciones aplicables en la materia, en términos del Programa Anual de Evaluación que corresponda al ejercicio fiscal de que se trate</w:t>
      </w:r>
      <w:r w:rsidRPr="00F130F4">
        <w:rPr>
          <w:rFonts w:ascii="Arial Narrow" w:hAnsi="Arial Narrow"/>
          <w:sz w:val="24"/>
          <w:szCs w:val="24"/>
        </w:rPr>
        <w:t>.</w:t>
      </w:r>
    </w:p>
    <w:p w14:paraId="5F3CAABD" w14:textId="77777777" w:rsidR="00F10701" w:rsidRPr="00F130F4" w:rsidRDefault="00F10701" w:rsidP="00F10701">
      <w:pPr>
        <w:pStyle w:val="Texto"/>
        <w:spacing w:line="360" w:lineRule="auto"/>
        <w:ind w:firstLine="0"/>
        <w:rPr>
          <w:rFonts w:ascii="Arial Narrow" w:hAnsi="Arial Narrow"/>
          <w:sz w:val="24"/>
          <w:szCs w:val="24"/>
        </w:rPr>
      </w:pPr>
      <w:r w:rsidRPr="00F130F4">
        <w:rPr>
          <w:rFonts w:ascii="Arial Narrow" w:hAnsi="Arial Narrow"/>
          <w:sz w:val="24"/>
          <w:szCs w:val="24"/>
        </w:rPr>
        <w:t>El informe anual contendrá el reporte sobre el resultado de la o las evaluaciones del desempeño y el seguimiento a las recomendaciones emitidas en relación con la evaluación que corresponda.</w:t>
      </w:r>
    </w:p>
    <w:p w14:paraId="1C7F566E" w14:textId="41C3837A" w:rsidR="00F10701" w:rsidRPr="00F130F4" w:rsidRDefault="00F10701" w:rsidP="00F10701">
      <w:pPr>
        <w:pStyle w:val="Texto"/>
        <w:spacing w:after="0" w:line="360" w:lineRule="auto"/>
        <w:ind w:firstLine="0"/>
        <w:rPr>
          <w:rFonts w:ascii="Arial Narrow" w:hAnsi="Arial Narrow"/>
          <w:b/>
          <w:sz w:val="24"/>
          <w:szCs w:val="24"/>
        </w:rPr>
      </w:pPr>
      <w:r w:rsidRPr="00F130F4">
        <w:rPr>
          <w:rFonts w:ascii="Arial Narrow" w:hAnsi="Arial Narrow"/>
          <w:sz w:val="24"/>
          <w:szCs w:val="24"/>
        </w:rPr>
        <w:t>El informe anual deberá aprobarse a más tardar en el primer trimestre del año siguiente sobre el que se realice</w:t>
      </w:r>
      <w:r w:rsidR="00B5777F" w:rsidRPr="00F130F4">
        <w:rPr>
          <w:rFonts w:ascii="Arial Narrow" w:hAnsi="Arial Narrow"/>
          <w:sz w:val="24"/>
          <w:szCs w:val="24"/>
        </w:rPr>
        <w:t>n</w:t>
      </w:r>
      <w:r w:rsidRPr="00F130F4">
        <w:rPr>
          <w:rFonts w:ascii="Arial Narrow" w:hAnsi="Arial Narrow"/>
          <w:sz w:val="24"/>
          <w:szCs w:val="24"/>
        </w:rPr>
        <w:t xml:space="preserve"> la</w:t>
      </w:r>
      <w:r w:rsidR="00B5777F" w:rsidRPr="00F130F4">
        <w:rPr>
          <w:rFonts w:ascii="Arial Narrow" w:hAnsi="Arial Narrow"/>
          <w:sz w:val="24"/>
          <w:szCs w:val="24"/>
        </w:rPr>
        <w:t xml:space="preserve"> o las</w:t>
      </w:r>
      <w:r w:rsidRPr="00F130F4">
        <w:rPr>
          <w:rFonts w:ascii="Arial Narrow" w:hAnsi="Arial Narrow"/>
          <w:sz w:val="24"/>
          <w:szCs w:val="24"/>
        </w:rPr>
        <w:t xml:space="preserve"> evaluaci</w:t>
      </w:r>
      <w:r w:rsidR="00B5777F" w:rsidRPr="00F130F4">
        <w:rPr>
          <w:rFonts w:ascii="Arial Narrow" w:hAnsi="Arial Narrow"/>
          <w:sz w:val="24"/>
          <w:szCs w:val="24"/>
        </w:rPr>
        <w:t xml:space="preserve">ones </w:t>
      </w:r>
      <w:r w:rsidRPr="00F130F4">
        <w:rPr>
          <w:rFonts w:ascii="Arial Narrow" w:hAnsi="Arial Narrow"/>
          <w:sz w:val="24"/>
          <w:szCs w:val="24"/>
        </w:rPr>
        <w:t>y deberá publicarse en la página de Internet del Instituto.</w:t>
      </w:r>
      <w:r w:rsidRPr="00F130F4">
        <w:rPr>
          <w:rFonts w:ascii="Arial Narrow" w:hAnsi="Arial Narrow"/>
          <w:b/>
          <w:sz w:val="24"/>
          <w:szCs w:val="24"/>
        </w:rPr>
        <w:t xml:space="preserve"> </w:t>
      </w:r>
    </w:p>
    <w:p w14:paraId="143C11C0" w14:textId="0537B59C" w:rsidR="00F10701" w:rsidRPr="00F130F4" w:rsidRDefault="00F10701" w:rsidP="00F10701">
      <w:pPr>
        <w:pStyle w:val="Texto"/>
        <w:spacing w:after="0" w:line="360" w:lineRule="auto"/>
        <w:ind w:firstLine="0"/>
        <w:rPr>
          <w:rFonts w:ascii="Arial Narrow" w:hAnsi="Arial Narrow"/>
          <w:b/>
          <w:sz w:val="24"/>
          <w:szCs w:val="24"/>
        </w:rPr>
      </w:pPr>
    </w:p>
    <w:p w14:paraId="76108724" w14:textId="583D9C64" w:rsidR="00897770" w:rsidRPr="00F130F4" w:rsidRDefault="0064435F" w:rsidP="00897770">
      <w:pPr>
        <w:pStyle w:val="Texto"/>
        <w:spacing w:line="360" w:lineRule="auto"/>
        <w:ind w:firstLine="0"/>
        <w:rPr>
          <w:rFonts w:ascii="Arial Narrow" w:hAnsi="Arial Narrow"/>
          <w:sz w:val="24"/>
          <w:szCs w:val="24"/>
        </w:rPr>
      </w:pPr>
      <w:r w:rsidRPr="00F130F4">
        <w:rPr>
          <w:rFonts w:ascii="Arial Narrow" w:hAnsi="Arial Narrow"/>
          <w:b/>
          <w:sz w:val="24"/>
          <w:szCs w:val="24"/>
        </w:rPr>
        <w:t xml:space="preserve">Octava. </w:t>
      </w:r>
      <w:r w:rsidRPr="00F130F4">
        <w:rPr>
          <w:rFonts w:ascii="Arial Narrow" w:hAnsi="Arial Narrow"/>
          <w:sz w:val="24"/>
          <w:szCs w:val="24"/>
        </w:rPr>
        <w:t>De conformidad con lo dispuesto en el artículo 253 de los Lineamientos Generales</w:t>
      </w:r>
      <w:r w:rsidR="00897770" w:rsidRPr="00F130F4">
        <w:rPr>
          <w:rFonts w:ascii="Arial Narrow" w:hAnsi="Arial Narrow"/>
          <w:sz w:val="24"/>
          <w:szCs w:val="24"/>
        </w:rPr>
        <w:t>,</w:t>
      </w:r>
      <w:r w:rsidRPr="00F130F4">
        <w:rPr>
          <w:rFonts w:ascii="Arial Narrow" w:hAnsi="Arial Narrow"/>
          <w:sz w:val="24"/>
          <w:szCs w:val="24"/>
        </w:rPr>
        <w:t xml:space="preserve"> </w:t>
      </w:r>
      <w:r w:rsidR="00897770" w:rsidRPr="00F130F4">
        <w:rPr>
          <w:rFonts w:ascii="Arial Narrow" w:hAnsi="Arial Narrow"/>
          <w:sz w:val="24"/>
          <w:szCs w:val="24"/>
        </w:rPr>
        <w:t>los responsables podrán solicitar asesoría técnica del Instituto para el cumplimiento de los criterios e indicadores previstos en el presente documento, así como en los demás instrumentos técnicos de evaluación.</w:t>
      </w:r>
    </w:p>
    <w:p w14:paraId="453ED4C6" w14:textId="34223941" w:rsidR="0064435F" w:rsidRPr="00F130F4" w:rsidRDefault="00897770" w:rsidP="00897770">
      <w:pPr>
        <w:pStyle w:val="Texto"/>
        <w:spacing w:after="0" w:line="360" w:lineRule="auto"/>
        <w:ind w:firstLine="0"/>
        <w:rPr>
          <w:rFonts w:ascii="Arial Narrow" w:hAnsi="Arial Narrow"/>
          <w:sz w:val="24"/>
          <w:szCs w:val="24"/>
        </w:rPr>
      </w:pPr>
      <w:r w:rsidRPr="00F130F4">
        <w:rPr>
          <w:rFonts w:ascii="Arial Narrow" w:hAnsi="Arial Narrow"/>
          <w:sz w:val="24"/>
          <w:szCs w:val="24"/>
        </w:rPr>
        <w:lastRenderedPageBreak/>
        <w:t xml:space="preserve">Asimismo, el Instituto a través de la DGEIVSP, podrá programar asesorías técnicas dirigidas a orientar a los responsables en la implementación de los </w:t>
      </w:r>
      <w:r w:rsidR="00B5777F" w:rsidRPr="00F130F4">
        <w:rPr>
          <w:rFonts w:ascii="Arial Narrow" w:hAnsi="Arial Narrow"/>
          <w:sz w:val="24"/>
          <w:szCs w:val="24"/>
        </w:rPr>
        <w:t xml:space="preserve">criterios e indicadores previstos en el presente Documento y en los demás </w:t>
      </w:r>
      <w:r w:rsidRPr="00F130F4">
        <w:rPr>
          <w:rFonts w:ascii="Arial Narrow" w:hAnsi="Arial Narrow"/>
          <w:sz w:val="24"/>
          <w:szCs w:val="24"/>
        </w:rPr>
        <w:t>instrumentos técnicos de evaluación.</w:t>
      </w:r>
    </w:p>
    <w:p w14:paraId="6B721FAB" w14:textId="1435D5D7" w:rsidR="00897770" w:rsidRPr="00F130F4" w:rsidRDefault="00897770" w:rsidP="00897770">
      <w:pPr>
        <w:pStyle w:val="Texto"/>
        <w:spacing w:after="0" w:line="360" w:lineRule="auto"/>
        <w:ind w:firstLine="0"/>
        <w:rPr>
          <w:rFonts w:ascii="Arial Narrow" w:hAnsi="Arial Narrow"/>
          <w:sz w:val="24"/>
          <w:szCs w:val="24"/>
        </w:rPr>
      </w:pPr>
    </w:p>
    <w:p w14:paraId="26FB6B18" w14:textId="21EAFB0B" w:rsidR="0017463D" w:rsidRPr="00F130F4" w:rsidRDefault="00897770" w:rsidP="0017463D">
      <w:pPr>
        <w:spacing w:line="360" w:lineRule="auto"/>
        <w:ind w:right="48"/>
        <w:jc w:val="both"/>
        <w:rPr>
          <w:rFonts w:ascii="Arial Narrow" w:hAnsi="Arial Narrow" w:cs="Arial"/>
          <w:sz w:val="24"/>
          <w:szCs w:val="24"/>
        </w:rPr>
      </w:pPr>
      <w:r w:rsidRPr="00F130F4">
        <w:rPr>
          <w:rFonts w:ascii="Arial Narrow" w:hAnsi="Arial Narrow"/>
          <w:b/>
          <w:sz w:val="24"/>
          <w:szCs w:val="24"/>
        </w:rPr>
        <w:t xml:space="preserve">Novena. </w:t>
      </w:r>
      <w:r w:rsidR="00784DA2" w:rsidRPr="00F130F4">
        <w:rPr>
          <w:rFonts w:ascii="Arial Narrow" w:hAnsi="Arial Narrow"/>
          <w:sz w:val="24"/>
          <w:szCs w:val="24"/>
        </w:rPr>
        <w:t>Para efectos de la evaluación a que se refiere</w:t>
      </w:r>
      <w:r w:rsidRPr="00F130F4">
        <w:rPr>
          <w:rFonts w:ascii="Arial Narrow" w:hAnsi="Arial Narrow"/>
          <w:sz w:val="24"/>
          <w:szCs w:val="24"/>
        </w:rPr>
        <w:t>n el artículo 89, fracción XXV de la Ley General</w:t>
      </w:r>
      <w:r w:rsidR="00221575" w:rsidRPr="00F130F4">
        <w:rPr>
          <w:rFonts w:ascii="Arial Narrow" w:hAnsi="Arial Narrow"/>
          <w:sz w:val="24"/>
          <w:szCs w:val="24"/>
        </w:rPr>
        <w:t>,</w:t>
      </w:r>
      <w:r w:rsidRPr="00F130F4">
        <w:rPr>
          <w:rFonts w:ascii="Arial Narrow" w:hAnsi="Arial Narrow"/>
          <w:sz w:val="24"/>
          <w:szCs w:val="24"/>
        </w:rPr>
        <w:t xml:space="preserve"> el Título Décimo de los Lineamientos Generales y los instrumentos técnicos de evaluación; </w:t>
      </w:r>
      <w:r w:rsidR="00784DA2" w:rsidRPr="00F130F4">
        <w:rPr>
          <w:rFonts w:ascii="Arial Narrow" w:hAnsi="Arial Narrow"/>
          <w:sz w:val="24"/>
          <w:szCs w:val="24"/>
        </w:rPr>
        <w:t xml:space="preserve">únicamente se tendrá en cuenta la información y/o documentos publicados por el responsable en el </w:t>
      </w:r>
      <w:r w:rsidRPr="00F130F4">
        <w:rPr>
          <w:rFonts w:ascii="Arial Narrow" w:hAnsi="Arial Narrow"/>
          <w:sz w:val="24"/>
          <w:szCs w:val="24"/>
        </w:rPr>
        <w:t>a</w:t>
      </w:r>
      <w:r w:rsidR="00784DA2" w:rsidRPr="00F130F4">
        <w:rPr>
          <w:rFonts w:ascii="Arial Narrow" w:hAnsi="Arial Narrow"/>
          <w:sz w:val="24"/>
          <w:szCs w:val="24"/>
        </w:rPr>
        <w:t xml:space="preserve">partado </w:t>
      </w:r>
      <w:r w:rsidR="00823990" w:rsidRPr="00F130F4">
        <w:rPr>
          <w:rFonts w:ascii="Arial Narrow" w:hAnsi="Arial Narrow"/>
          <w:sz w:val="24"/>
          <w:szCs w:val="24"/>
        </w:rPr>
        <w:t xml:space="preserve">virtual </w:t>
      </w:r>
      <w:r w:rsidR="00784DA2" w:rsidRPr="00F130F4">
        <w:rPr>
          <w:rFonts w:ascii="Arial Narrow" w:hAnsi="Arial Narrow"/>
          <w:sz w:val="24"/>
          <w:szCs w:val="24"/>
        </w:rPr>
        <w:t>“Protección de Datos Personales” de su portal de internet</w:t>
      </w:r>
      <w:r w:rsidR="0017463D" w:rsidRPr="00F130F4">
        <w:rPr>
          <w:rFonts w:ascii="Arial Narrow" w:hAnsi="Arial Narrow"/>
          <w:sz w:val="24"/>
          <w:szCs w:val="24"/>
        </w:rPr>
        <w:t>, misma que se presentará mediante los</w:t>
      </w:r>
      <w:r w:rsidR="0017463D" w:rsidRPr="00F130F4">
        <w:rPr>
          <w:rFonts w:ascii="Arial Narrow" w:hAnsi="Arial Narrow" w:cs="Arial"/>
          <w:sz w:val="24"/>
          <w:szCs w:val="24"/>
        </w:rPr>
        <w:t xml:space="preserve"> formatos establecidos en el presente documento, </w:t>
      </w:r>
      <w:r w:rsidR="0017463D" w:rsidRPr="00F130F4">
        <w:rPr>
          <w:rFonts w:ascii="Arial Narrow" w:hAnsi="Arial Narrow" w:cs="Arial"/>
          <w:b/>
          <w:bCs/>
          <w:sz w:val="24"/>
          <w:szCs w:val="24"/>
        </w:rPr>
        <w:t>los cuales son un requisito obligatorio e indispensable para realizar la evaluación, por lo que, la falta de estos será considerada como una imposibilidad para realizar la evaluación al responsable del que se trate y, por tanto, un incumplimiento de los criterios que correspondan</w:t>
      </w:r>
      <w:r w:rsidR="00F15E81" w:rsidRPr="00F130F4">
        <w:rPr>
          <w:rStyle w:val="Refdenotaalpie"/>
          <w:rFonts w:ascii="Arial Narrow" w:hAnsi="Arial Narrow" w:cs="Arial"/>
          <w:b/>
          <w:bCs/>
          <w:sz w:val="24"/>
          <w:szCs w:val="24"/>
        </w:rPr>
        <w:footnoteReference w:id="2"/>
      </w:r>
      <w:r w:rsidR="0017463D" w:rsidRPr="00F130F4">
        <w:rPr>
          <w:rFonts w:ascii="Arial Narrow" w:hAnsi="Arial Narrow" w:cs="Arial"/>
          <w:b/>
          <w:bCs/>
          <w:sz w:val="24"/>
          <w:szCs w:val="24"/>
        </w:rPr>
        <w:t>.</w:t>
      </w:r>
    </w:p>
    <w:p w14:paraId="42B68FFF" w14:textId="6DF87DC3" w:rsidR="0017078C" w:rsidRPr="00F130F4" w:rsidRDefault="0017078C" w:rsidP="00944DDB">
      <w:pPr>
        <w:pStyle w:val="Texto"/>
        <w:spacing w:after="0" w:line="360" w:lineRule="auto"/>
        <w:ind w:firstLine="0"/>
        <w:rPr>
          <w:rFonts w:ascii="Arial Narrow" w:hAnsi="Arial Narrow"/>
          <w:b/>
          <w:sz w:val="24"/>
          <w:szCs w:val="24"/>
        </w:rPr>
      </w:pPr>
    </w:p>
    <w:p w14:paraId="7F0DC33B" w14:textId="7F23731B" w:rsidR="002858F1" w:rsidRPr="00F130F4" w:rsidRDefault="004034A4" w:rsidP="00944DDB">
      <w:pPr>
        <w:pStyle w:val="Texto"/>
        <w:spacing w:after="0" w:line="360" w:lineRule="auto"/>
        <w:ind w:firstLine="0"/>
        <w:rPr>
          <w:rFonts w:ascii="Arial Narrow" w:hAnsi="Arial Narrow"/>
          <w:sz w:val="24"/>
          <w:szCs w:val="24"/>
        </w:rPr>
      </w:pPr>
      <w:r w:rsidRPr="00F130F4">
        <w:rPr>
          <w:rFonts w:ascii="Arial Narrow" w:hAnsi="Arial Narrow"/>
          <w:b/>
          <w:sz w:val="24"/>
          <w:szCs w:val="24"/>
        </w:rPr>
        <w:t>Décima</w:t>
      </w:r>
      <w:r w:rsidR="00784DA2" w:rsidRPr="00F130F4">
        <w:rPr>
          <w:rFonts w:ascii="Arial Narrow" w:hAnsi="Arial Narrow"/>
          <w:b/>
          <w:sz w:val="24"/>
          <w:szCs w:val="24"/>
        </w:rPr>
        <w:t xml:space="preserve">. </w:t>
      </w:r>
      <w:r w:rsidR="00DE4918" w:rsidRPr="00F130F4">
        <w:rPr>
          <w:rFonts w:ascii="Arial Narrow" w:hAnsi="Arial Narrow"/>
          <w:sz w:val="24"/>
          <w:szCs w:val="24"/>
        </w:rPr>
        <w:t xml:space="preserve">Los responsables de reciente creación contarán con un periodo de seis meses para publicar en </w:t>
      </w:r>
      <w:r w:rsidR="00944DDB" w:rsidRPr="00F130F4">
        <w:rPr>
          <w:rFonts w:ascii="Arial Narrow" w:hAnsi="Arial Narrow"/>
          <w:sz w:val="24"/>
          <w:szCs w:val="24"/>
        </w:rPr>
        <w:t xml:space="preserve">el </w:t>
      </w:r>
      <w:r w:rsidR="00370B16" w:rsidRPr="00F130F4">
        <w:rPr>
          <w:rFonts w:ascii="Arial Narrow" w:hAnsi="Arial Narrow"/>
          <w:sz w:val="24"/>
          <w:szCs w:val="24"/>
        </w:rPr>
        <w:t>a</w:t>
      </w:r>
      <w:r w:rsidR="00944DDB" w:rsidRPr="00F130F4">
        <w:rPr>
          <w:rFonts w:ascii="Arial Narrow" w:hAnsi="Arial Narrow"/>
          <w:sz w:val="24"/>
          <w:szCs w:val="24"/>
        </w:rPr>
        <w:t>partado</w:t>
      </w:r>
      <w:r w:rsidR="00AE6991" w:rsidRPr="00F130F4">
        <w:rPr>
          <w:rFonts w:ascii="Arial Narrow" w:hAnsi="Arial Narrow"/>
          <w:sz w:val="24"/>
          <w:szCs w:val="24"/>
        </w:rPr>
        <w:t xml:space="preserve"> virtual</w:t>
      </w:r>
      <w:r w:rsidR="00DE4918" w:rsidRPr="00F130F4">
        <w:rPr>
          <w:rFonts w:ascii="Arial Narrow" w:hAnsi="Arial Narrow"/>
          <w:sz w:val="24"/>
          <w:szCs w:val="24"/>
        </w:rPr>
        <w:t xml:space="preserve"> </w:t>
      </w:r>
      <w:r w:rsidR="00784DA2" w:rsidRPr="00F130F4">
        <w:rPr>
          <w:rFonts w:ascii="Arial Narrow" w:hAnsi="Arial Narrow"/>
          <w:sz w:val="24"/>
          <w:szCs w:val="24"/>
        </w:rPr>
        <w:t>“P</w:t>
      </w:r>
      <w:r w:rsidR="00DE4918" w:rsidRPr="00F130F4">
        <w:rPr>
          <w:rFonts w:ascii="Arial Narrow" w:hAnsi="Arial Narrow"/>
          <w:sz w:val="24"/>
          <w:szCs w:val="24"/>
        </w:rPr>
        <w:t>rotección de datos personales</w:t>
      </w:r>
      <w:r w:rsidR="00784DA2" w:rsidRPr="00F130F4">
        <w:rPr>
          <w:rFonts w:ascii="Arial Narrow" w:hAnsi="Arial Narrow"/>
          <w:sz w:val="24"/>
          <w:szCs w:val="24"/>
        </w:rPr>
        <w:t>”</w:t>
      </w:r>
      <w:r w:rsidR="00DE4918" w:rsidRPr="00F130F4">
        <w:rPr>
          <w:rFonts w:ascii="Arial Narrow" w:hAnsi="Arial Narrow"/>
          <w:sz w:val="24"/>
          <w:szCs w:val="24"/>
        </w:rPr>
        <w:t xml:space="preserve"> de su portal de internet</w:t>
      </w:r>
      <w:r w:rsidR="00370B16" w:rsidRPr="00F130F4">
        <w:rPr>
          <w:rFonts w:ascii="Arial Narrow" w:hAnsi="Arial Narrow"/>
          <w:sz w:val="24"/>
          <w:szCs w:val="24"/>
        </w:rPr>
        <w:t>,</w:t>
      </w:r>
      <w:r w:rsidR="00DE4918" w:rsidRPr="00F130F4">
        <w:rPr>
          <w:rFonts w:ascii="Arial Narrow" w:hAnsi="Arial Narrow"/>
          <w:sz w:val="24"/>
          <w:szCs w:val="24"/>
        </w:rPr>
        <w:t xml:space="preserve"> la información correspondiente a los criterios</w:t>
      </w:r>
      <w:r w:rsidR="00370B16" w:rsidRPr="00F130F4">
        <w:rPr>
          <w:rFonts w:ascii="Arial Narrow" w:hAnsi="Arial Narrow"/>
          <w:sz w:val="24"/>
          <w:szCs w:val="24"/>
        </w:rPr>
        <w:t>, formatos</w:t>
      </w:r>
      <w:r w:rsidR="00DE4918" w:rsidRPr="00F130F4">
        <w:rPr>
          <w:rFonts w:ascii="Arial Narrow" w:hAnsi="Arial Narrow"/>
          <w:sz w:val="24"/>
          <w:szCs w:val="24"/>
        </w:rPr>
        <w:t xml:space="preserve"> e indicadores dispuestos en el presente documento</w:t>
      </w:r>
      <w:r w:rsidR="00370B16" w:rsidRPr="00F130F4">
        <w:rPr>
          <w:rFonts w:ascii="Arial Narrow" w:hAnsi="Arial Narrow"/>
          <w:sz w:val="24"/>
          <w:szCs w:val="24"/>
        </w:rPr>
        <w:t>, así como en los demás instrumentos técnicos de evaluación</w:t>
      </w:r>
      <w:r w:rsidR="00DE4918" w:rsidRPr="00F130F4">
        <w:rPr>
          <w:rFonts w:ascii="Arial Narrow" w:hAnsi="Arial Narrow"/>
          <w:sz w:val="24"/>
          <w:szCs w:val="24"/>
        </w:rPr>
        <w:t xml:space="preserve">. Dicho periodo se contará a partir de su incorporación al </w:t>
      </w:r>
      <w:r w:rsidR="00A9442D" w:rsidRPr="00F130F4">
        <w:rPr>
          <w:rFonts w:ascii="Arial Narrow" w:hAnsi="Arial Narrow"/>
          <w:sz w:val="24"/>
          <w:szCs w:val="24"/>
        </w:rPr>
        <w:t>Padrón de sujetos obligados para efectos de la Ley General</w:t>
      </w:r>
      <w:r w:rsidR="00DE4918" w:rsidRPr="00F130F4">
        <w:rPr>
          <w:rFonts w:ascii="Arial Narrow" w:hAnsi="Arial Narrow"/>
          <w:sz w:val="24"/>
          <w:szCs w:val="24"/>
        </w:rPr>
        <w:t>.</w:t>
      </w:r>
    </w:p>
    <w:p w14:paraId="2BED439A" w14:textId="77777777" w:rsidR="0017078C" w:rsidRPr="00F130F4" w:rsidRDefault="0017078C" w:rsidP="002858F1">
      <w:pPr>
        <w:spacing w:line="360" w:lineRule="auto"/>
        <w:jc w:val="both"/>
        <w:rPr>
          <w:rFonts w:ascii="Arial Narrow" w:hAnsi="Arial Narrow" w:cs="Arial"/>
          <w:b/>
          <w:sz w:val="24"/>
          <w:szCs w:val="24"/>
        </w:rPr>
      </w:pPr>
    </w:p>
    <w:p w14:paraId="4E079981" w14:textId="7C97B861" w:rsidR="002858F1" w:rsidRPr="00F130F4" w:rsidRDefault="00370B16" w:rsidP="002858F1">
      <w:pPr>
        <w:spacing w:line="360" w:lineRule="auto"/>
        <w:jc w:val="both"/>
        <w:rPr>
          <w:rFonts w:ascii="Arial Narrow" w:hAnsi="Arial Narrow" w:cs="Arial"/>
          <w:sz w:val="24"/>
          <w:szCs w:val="24"/>
        </w:rPr>
      </w:pPr>
      <w:r w:rsidRPr="00F130F4">
        <w:rPr>
          <w:rFonts w:ascii="Arial Narrow" w:hAnsi="Arial Narrow" w:cs="Arial"/>
          <w:b/>
          <w:sz w:val="24"/>
          <w:szCs w:val="24"/>
        </w:rPr>
        <w:t xml:space="preserve">Décimo </w:t>
      </w:r>
      <w:r w:rsidR="00A0595B" w:rsidRPr="00F130F4">
        <w:rPr>
          <w:rFonts w:ascii="Arial Narrow" w:hAnsi="Arial Narrow" w:cs="Arial"/>
          <w:b/>
          <w:sz w:val="24"/>
          <w:szCs w:val="24"/>
        </w:rPr>
        <w:t>p</w:t>
      </w:r>
      <w:r w:rsidRPr="00F130F4">
        <w:rPr>
          <w:rFonts w:ascii="Arial Narrow" w:hAnsi="Arial Narrow" w:cs="Arial"/>
          <w:b/>
          <w:sz w:val="24"/>
          <w:szCs w:val="24"/>
        </w:rPr>
        <w:t>rimera</w:t>
      </w:r>
      <w:r w:rsidR="002858F1" w:rsidRPr="00F130F4">
        <w:rPr>
          <w:rFonts w:ascii="Arial Narrow" w:hAnsi="Arial Narrow" w:cs="Arial"/>
          <w:b/>
          <w:sz w:val="24"/>
          <w:szCs w:val="24"/>
        </w:rPr>
        <w:t>.</w:t>
      </w:r>
      <w:r w:rsidR="002858F1" w:rsidRPr="00F130F4">
        <w:rPr>
          <w:rFonts w:ascii="Arial Narrow" w:hAnsi="Arial Narrow" w:cs="Arial"/>
          <w:sz w:val="24"/>
          <w:szCs w:val="24"/>
        </w:rPr>
        <w:t xml:space="preserve"> Los responsables usarán los formatos especificados en cada variable</w:t>
      </w:r>
      <w:r w:rsidR="00823990" w:rsidRPr="00F130F4">
        <w:rPr>
          <w:rFonts w:ascii="Arial Narrow" w:hAnsi="Arial Narrow" w:cs="Arial"/>
          <w:sz w:val="24"/>
          <w:szCs w:val="24"/>
        </w:rPr>
        <w:t xml:space="preserve"> establecidos en el presente documento</w:t>
      </w:r>
      <w:r w:rsidR="00F412E0" w:rsidRPr="00F130F4">
        <w:rPr>
          <w:rFonts w:ascii="Arial Narrow" w:hAnsi="Arial Narrow" w:cs="Arial"/>
          <w:sz w:val="24"/>
          <w:szCs w:val="24"/>
        </w:rPr>
        <w:t xml:space="preserve">, </w:t>
      </w:r>
      <w:r w:rsidR="00834800" w:rsidRPr="00F130F4">
        <w:rPr>
          <w:rFonts w:ascii="Arial Narrow" w:hAnsi="Arial Narrow" w:cs="Arial"/>
          <w:sz w:val="24"/>
          <w:szCs w:val="24"/>
        </w:rPr>
        <w:t>los cuales</w:t>
      </w:r>
      <w:r w:rsidR="00F412E0" w:rsidRPr="00F130F4">
        <w:rPr>
          <w:rFonts w:ascii="Arial Narrow" w:hAnsi="Arial Narrow" w:cs="Arial"/>
          <w:sz w:val="24"/>
          <w:szCs w:val="24"/>
        </w:rPr>
        <w:t xml:space="preserve"> son de carácter obligatorio; </w:t>
      </w:r>
      <w:r w:rsidR="002858F1" w:rsidRPr="00F130F4">
        <w:rPr>
          <w:rFonts w:ascii="Arial Narrow" w:hAnsi="Arial Narrow" w:cs="Arial"/>
          <w:sz w:val="24"/>
          <w:szCs w:val="24"/>
        </w:rPr>
        <w:t xml:space="preserve">con el objetivo de asegurar que la organización, </w:t>
      </w:r>
      <w:r w:rsidR="00834800" w:rsidRPr="00F130F4">
        <w:rPr>
          <w:rFonts w:ascii="Arial Narrow" w:hAnsi="Arial Narrow" w:cs="Arial"/>
          <w:sz w:val="24"/>
          <w:szCs w:val="24"/>
        </w:rPr>
        <w:t xml:space="preserve">homologación, </w:t>
      </w:r>
      <w:r w:rsidR="002858F1" w:rsidRPr="00F130F4">
        <w:rPr>
          <w:rFonts w:ascii="Arial Narrow" w:hAnsi="Arial Narrow" w:cs="Arial"/>
          <w:sz w:val="24"/>
          <w:szCs w:val="24"/>
        </w:rPr>
        <w:t xml:space="preserve">presentación y publicación de la información y/o documentos solicitados, sea la idónea para que el Instituto evalúe los medios </w:t>
      </w:r>
      <w:r w:rsidR="005F00D5" w:rsidRPr="00F130F4">
        <w:rPr>
          <w:rFonts w:ascii="Arial Narrow" w:hAnsi="Arial Narrow" w:cs="Arial"/>
          <w:sz w:val="24"/>
          <w:szCs w:val="24"/>
        </w:rPr>
        <w:t>de verificación correspondientes a los criterios</w:t>
      </w:r>
      <w:r w:rsidR="002858F1" w:rsidRPr="00F130F4">
        <w:rPr>
          <w:rFonts w:ascii="Arial Narrow" w:hAnsi="Arial Narrow" w:cs="Arial"/>
          <w:sz w:val="24"/>
          <w:szCs w:val="24"/>
        </w:rPr>
        <w:t>.</w:t>
      </w:r>
    </w:p>
    <w:p w14:paraId="3ABB550A" w14:textId="6B438F1D" w:rsidR="00DB608C" w:rsidRPr="00F130F4" w:rsidRDefault="00DB608C" w:rsidP="00DB608C">
      <w:pPr>
        <w:spacing w:line="360" w:lineRule="auto"/>
        <w:ind w:right="48"/>
        <w:jc w:val="both"/>
        <w:rPr>
          <w:rFonts w:ascii="Arial Narrow" w:hAnsi="Arial Narrow" w:cs="Arial"/>
          <w:sz w:val="24"/>
          <w:szCs w:val="24"/>
        </w:rPr>
      </w:pPr>
      <w:r w:rsidRPr="00F130F4">
        <w:rPr>
          <w:rFonts w:ascii="Arial Narrow" w:hAnsi="Arial Narrow" w:cs="Arial"/>
          <w:sz w:val="24"/>
          <w:szCs w:val="24"/>
        </w:rPr>
        <w:t xml:space="preserve">Los </w:t>
      </w:r>
      <w:r w:rsidR="0087603C" w:rsidRPr="00F130F4">
        <w:rPr>
          <w:rFonts w:ascii="Arial Narrow" w:hAnsi="Arial Narrow" w:cs="Arial"/>
          <w:sz w:val="24"/>
          <w:szCs w:val="24"/>
        </w:rPr>
        <w:t>A</w:t>
      </w:r>
      <w:r w:rsidRPr="00F130F4">
        <w:rPr>
          <w:rFonts w:ascii="Arial Narrow" w:hAnsi="Arial Narrow" w:cs="Arial"/>
          <w:sz w:val="24"/>
          <w:szCs w:val="24"/>
        </w:rPr>
        <w:t>nexos-</w:t>
      </w:r>
      <w:r w:rsidR="0087603C" w:rsidRPr="00F130F4">
        <w:rPr>
          <w:rFonts w:ascii="Arial Narrow" w:hAnsi="Arial Narrow" w:cs="Arial"/>
          <w:sz w:val="24"/>
          <w:szCs w:val="24"/>
        </w:rPr>
        <w:t>G</w:t>
      </w:r>
      <w:r w:rsidRPr="00F130F4">
        <w:rPr>
          <w:rFonts w:ascii="Arial Narrow" w:hAnsi="Arial Narrow" w:cs="Arial"/>
          <w:sz w:val="24"/>
          <w:szCs w:val="24"/>
        </w:rPr>
        <w:t xml:space="preserve">uía establecidos en el presente documento, servirán de apoyo a los </w:t>
      </w:r>
      <w:bookmarkStart w:id="19" w:name="_Hlk16675661"/>
      <w:r w:rsidRPr="00F130F4">
        <w:rPr>
          <w:rFonts w:ascii="Arial Narrow" w:hAnsi="Arial Narrow" w:cs="Arial"/>
          <w:sz w:val="24"/>
          <w:szCs w:val="24"/>
        </w:rPr>
        <w:t>responsables</w:t>
      </w:r>
      <w:bookmarkEnd w:id="19"/>
      <w:r w:rsidRPr="00F130F4">
        <w:rPr>
          <w:rFonts w:ascii="Arial Narrow" w:hAnsi="Arial Narrow" w:cs="Arial"/>
          <w:sz w:val="24"/>
          <w:szCs w:val="24"/>
        </w:rPr>
        <w:t xml:space="preserve"> para integrar la información y documentos que serán utilizados como medios de verificación para acreditar el cumplimiento de los criterios correspondientes.</w:t>
      </w:r>
    </w:p>
    <w:p w14:paraId="3FBA286A" w14:textId="43C7FA01" w:rsidR="00DB608C" w:rsidRPr="00F130F4" w:rsidRDefault="002D06F0" w:rsidP="00DB608C">
      <w:pPr>
        <w:spacing w:line="360" w:lineRule="auto"/>
        <w:ind w:right="48"/>
        <w:jc w:val="both"/>
        <w:rPr>
          <w:rFonts w:ascii="Arial Narrow" w:hAnsi="Arial Narrow" w:cs="Arial"/>
          <w:sz w:val="24"/>
          <w:szCs w:val="24"/>
        </w:rPr>
      </w:pPr>
      <w:r w:rsidRPr="00F130F4">
        <w:rPr>
          <w:rFonts w:ascii="Arial Narrow" w:hAnsi="Arial Narrow" w:cs="Arial"/>
          <w:sz w:val="24"/>
          <w:szCs w:val="24"/>
        </w:rPr>
        <w:t>Se</w:t>
      </w:r>
      <w:r w:rsidR="00DB608C" w:rsidRPr="00F130F4">
        <w:rPr>
          <w:rFonts w:ascii="Arial Narrow" w:hAnsi="Arial Narrow" w:cs="Arial"/>
          <w:sz w:val="24"/>
          <w:szCs w:val="24"/>
        </w:rPr>
        <w:t xml:space="preserve"> contemplan</w:t>
      </w:r>
      <w:r w:rsidRPr="00F130F4">
        <w:rPr>
          <w:rFonts w:ascii="Arial Narrow" w:hAnsi="Arial Narrow" w:cs="Arial"/>
          <w:sz w:val="24"/>
          <w:szCs w:val="24"/>
        </w:rPr>
        <w:t>, además,</w:t>
      </w:r>
      <w:r w:rsidR="00DB608C" w:rsidRPr="00F130F4">
        <w:rPr>
          <w:rFonts w:ascii="Arial Narrow" w:hAnsi="Arial Narrow" w:cs="Arial"/>
          <w:sz w:val="24"/>
          <w:szCs w:val="24"/>
        </w:rPr>
        <w:t xml:space="preserve"> las especificaciones necesarias para la homologación en la presentación y publicación de los medios de verificación, </w:t>
      </w:r>
      <w:r w:rsidR="0017463D" w:rsidRPr="00F130F4">
        <w:rPr>
          <w:rFonts w:ascii="Arial Narrow" w:hAnsi="Arial Narrow" w:cs="Arial"/>
          <w:sz w:val="24"/>
          <w:szCs w:val="24"/>
        </w:rPr>
        <w:t>asimismo</w:t>
      </w:r>
      <w:r w:rsidR="00DB608C" w:rsidRPr="00F130F4">
        <w:rPr>
          <w:rFonts w:ascii="Arial Narrow" w:hAnsi="Arial Narrow" w:cs="Arial"/>
          <w:sz w:val="24"/>
          <w:szCs w:val="24"/>
        </w:rPr>
        <w:t xml:space="preserve"> se detallan los criterios mínimos de carácter general, que los responsables deberán observar al publicar la información respecto al tratamiento de datos personales que realizan.</w:t>
      </w:r>
    </w:p>
    <w:p w14:paraId="70F2E704" w14:textId="77777777" w:rsidR="0017078C" w:rsidRPr="00F130F4" w:rsidRDefault="0017078C" w:rsidP="002858F1">
      <w:pPr>
        <w:spacing w:line="360" w:lineRule="auto"/>
        <w:jc w:val="both"/>
        <w:rPr>
          <w:rFonts w:ascii="Arial Narrow" w:hAnsi="Arial Narrow" w:cs="Arial"/>
          <w:b/>
          <w:sz w:val="24"/>
          <w:szCs w:val="24"/>
        </w:rPr>
      </w:pPr>
    </w:p>
    <w:p w14:paraId="46DA3C8F" w14:textId="075A3195" w:rsidR="002858F1" w:rsidRPr="00F130F4" w:rsidRDefault="00A0595B" w:rsidP="002858F1">
      <w:pPr>
        <w:spacing w:line="360" w:lineRule="auto"/>
        <w:jc w:val="both"/>
        <w:rPr>
          <w:rFonts w:ascii="Arial Narrow" w:hAnsi="Arial Narrow" w:cs="Arial"/>
          <w:sz w:val="24"/>
          <w:szCs w:val="24"/>
        </w:rPr>
      </w:pPr>
      <w:r w:rsidRPr="00F130F4">
        <w:rPr>
          <w:rFonts w:ascii="Arial Narrow" w:hAnsi="Arial Narrow" w:cs="Arial"/>
          <w:b/>
          <w:sz w:val="24"/>
          <w:szCs w:val="24"/>
        </w:rPr>
        <w:t>Décimo segunda</w:t>
      </w:r>
      <w:r w:rsidR="002858F1" w:rsidRPr="00F130F4">
        <w:rPr>
          <w:rFonts w:ascii="Arial Narrow" w:hAnsi="Arial Narrow" w:cs="Arial"/>
          <w:b/>
          <w:sz w:val="24"/>
          <w:szCs w:val="24"/>
        </w:rPr>
        <w:t>.</w:t>
      </w:r>
      <w:r w:rsidR="002858F1" w:rsidRPr="00F130F4">
        <w:rPr>
          <w:rFonts w:ascii="Arial Narrow" w:hAnsi="Arial Narrow" w:cs="Arial"/>
          <w:sz w:val="24"/>
          <w:szCs w:val="24"/>
        </w:rPr>
        <w:t xml:space="preserve"> Toda la información y/o documentos que los responsables pongan a disposición de los titulares y del Instituto en </w:t>
      </w:r>
      <w:r w:rsidR="001251AD" w:rsidRPr="00F130F4">
        <w:rPr>
          <w:rFonts w:ascii="Arial Narrow" w:hAnsi="Arial Narrow" w:cs="Arial"/>
          <w:sz w:val="24"/>
          <w:szCs w:val="24"/>
        </w:rPr>
        <w:t xml:space="preserve">el </w:t>
      </w:r>
      <w:r w:rsidR="00FC49F5" w:rsidRPr="00F130F4">
        <w:rPr>
          <w:rFonts w:ascii="Arial Narrow" w:hAnsi="Arial Narrow" w:cs="Arial"/>
          <w:sz w:val="24"/>
          <w:szCs w:val="24"/>
        </w:rPr>
        <w:t>apartado</w:t>
      </w:r>
      <w:r w:rsidR="00AE6991" w:rsidRPr="00F130F4">
        <w:rPr>
          <w:rFonts w:ascii="Arial Narrow" w:hAnsi="Arial Narrow" w:cs="Arial"/>
          <w:sz w:val="24"/>
          <w:szCs w:val="24"/>
        </w:rPr>
        <w:t xml:space="preserve"> virtual</w:t>
      </w:r>
      <w:r w:rsidR="002858F1" w:rsidRPr="00F130F4">
        <w:rPr>
          <w:rFonts w:ascii="Arial Narrow" w:hAnsi="Arial Narrow" w:cs="Arial"/>
          <w:sz w:val="24"/>
          <w:szCs w:val="24"/>
        </w:rPr>
        <w:t xml:space="preserve"> “Protección de Datos Personales” en atención a los </w:t>
      </w:r>
      <w:r w:rsidR="00FC49F5" w:rsidRPr="00F130F4">
        <w:rPr>
          <w:rFonts w:ascii="Arial Narrow" w:hAnsi="Arial Narrow" w:cs="Arial"/>
          <w:sz w:val="24"/>
          <w:szCs w:val="24"/>
        </w:rPr>
        <w:t xml:space="preserve">formatos y </w:t>
      </w:r>
      <w:r w:rsidR="002858F1" w:rsidRPr="00F130F4">
        <w:rPr>
          <w:rFonts w:ascii="Arial Narrow" w:hAnsi="Arial Narrow" w:cs="Arial"/>
          <w:sz w:val="24"/>
          <w:szCs w:val="24"/>
        </w:rPr>
        <w:t>criterios contenidos en el presente documento</w:t>
      </w:r>
      <w:r w:rsidR="00FC49F5" w:rsidRPr="00F130F4">
        <w:rPr>
          <w:rFonts w:ascii="Arial Narrow" w:hAnsi="Arial Narrow" w:cs="Arial"/>
          <w:sz w:val="24"/>
          <w:szCs w:val="24"/>
        </w:rPr>
        <w:t xml:space="preserve"> y en los demás instrumentos técnicos de evaluación</w:t>
      </w:r>
      <w:r w:rsidR="002858F1" w:rsidRPr="00F130F4">
        <w:rPr>
          <w:rFonts w:ascii="Arial Narrow" w:hAnsi="Arial Narrow" w:cs="Arial"/>
          <w:sz w:val="24"/>
          <w:szCs w:val="24"/>
        </w:rPr>
        <w:t xml:space="preserve">, deberá encontrarse en un formato que permita su reutilización, a excepción de los casos en los que </w:t>
      </w:r>
      <w:r w:rsidR="00A92CDF" w:rsidRPr="00F130F4">
        <w:rPr>
          <w:rFonts w:ascii="Arial Narrow" w:hAnsi="Arial Narrow" w:cs="Arial"/>
          <w:sz w:val="24"/>
          <w:szCs w:val="24"/>
        </w:rPr>
        <w:t xml:space="preserve">el documento no lo permita, en cuyo caso </w:t>
      </w:r>
      <w:r w:rsidR="001C6AAF" w:rsidRPr="00F130F4">
        <w:rPr>
          <w:rFonts w:ascii="Arial Narrow" w:hAnsi="Arial Narrow" w:cs="Arial"/>
          <w:sz w:val="24"/>
          <w:szCs w:val="24"/>
        </w:rPr>
        <w:t xml:space="preserve">el responsable deberá manifestarlo expresamente y deberá </w:t>
      </w:r>
      <w:r w:rsidR="00A92CDF" w:rsidRPr="00F130F4">
        <w:rPr>
          <w:rFonts w:ascii="Arial Narrow" w:hAnsi="Arial Narrow" w:cs="Arial"/>
          <w:sz w:val="24"/>
          <w:szCs w:val="24"/>
        </w:rPr>
        <w:t xml:space="preserve">publicar </w:t>
      </w:r>
      <w:r w:rsidR="001C6AAF" w:rsidRPr="00F130F4">
        <w:rPr>
          <w:rFonts w:ascii="Arial Narrow" w:hAnsi="Arial Narrow" w:cs="Arial"/>
          <w:sz w:val="24"/>
          <w:szCs w:val="24"/>
        </w:rPr>
        <w:t xml:space="preserve">la información </w:t>
      </w:r>
      <w:r w:rsidR="002858F1" w:rsidRPr="00F130F4">
        <w:rPr>
          <w:rFonts w:ascii="Arial Narrow" w:hAnsi="Arial Narrow" w:cs="Arial"/>
          <w:sz w:val="24"/>
          <w:szCs w:val="24"/>
        </w:rPr>
        <w:t xml:space="preserve">en formato PDF. En </w:t>
      </w:r>
      <w:r w:rsidR="00561CE0" w:rsidRPr="00F130F4">
        <w:rPr>
          <w:rFonts w:ascii="Arial Narrow" w:hAnsi="Arial Narrow" w:cs="Arial"/>
          <w:sz w:val="24"/>
          <w:szCs w:val="24"/>
        </w:rPr>
        <w:t>ambos</w:t>
      </w:r>
      <w:r w:rsidR="002858F1" w:rsidRPr="00F130F4">
        <w:rPr>
          <w:rFonts w:ascii="Arial Narrow" w:hAnsi="Arial Narrow" w:cs="Arial"/>
          <w:sz w:val="24"/>
          <w:szCs w:val="24"/>
        </w:rPr>
        <w:t xml:space="preserve"> supuestos, se considerará que el documento asociado cumple con el criterio correspondiente, siempre que</w:t>
      </w:r>
      <w:r w:rsidR="00FC49F5" w:rsidRPr="00F130F4">
        <w:rPr>
          <w:rFonts w:ascii="Arial Narrow" w:hAnsi="Arial Narrow" w:cs="Arial"/>
          <w:sz w:val="24"/>
          <w:szCs w:val="24"/>
        </w:rPr>
        <w:t xml:space="preserve"> se encuentre en el formato solicitado,</w:t>
      </w:r>
      <w:r w:rsidR="002858F1" w:rsidRPr="00F130F4">
        <w:rPr>
          <w:rFonts w:ascii="Arial Narrow" w:hAnsi="Arial Narrow" w:cs="Arial"/>
          <w:sz w:val="24"/>
          <w:szCs w:val="24"/>
        </w:rPr>
        <w:t xml:space="preserve"> sea completamente legible y sin alguna alteración que impida su lectura.</w:t>
      </w:r>
    </w:p>
    <w:p w14:paraId="4F9BF7F3" w14:textId="77777777" w:rsidR="0017078C" w:rsidRPr="00F130F4" w:rsidRDefault="0017078C" w:rsidP="002858F1">
      <w:pPr>
        <w:spacing w:line="360" w:lineRule="auto"/>
        <w:jc w:val="both"/>
        <w:rPr>
          <w:rFonts w:ascii="Arial Narrow" w:hAnsi="Arial Narrow" w:cs="Arial"/>
          <w:b/>
          <w:sz w:val="24"/>
          <w:szCs w:val="24"/>
        </w:rPr>
      </w:pPr>
    </w:p>
    <w:p w14:paraId="0FDC88EC" w14:textId="1F433D06" w:rsidR="002858F1" w:rsidRPr="00F130F4" w:rsidRDefault="00D23DB7" w:rsidP="002858F1">
      <w:pPr>
        <w:spacing w:line="360" w:lineRule="auto"/>
        <w:jc w:val="both"/>
        <w:rPr>
          <w:rFonts w:ascii="Arial Narrow" w:hAnsi="Arial Narrow" w:cs="Arial"/>
          <w:sz w:val="24"/>
          <w:szCs w:val="24"/>
        </w:rPr>
      </w:pPr>
      <w:r w:rsidRPr="00F130F4">
        <w:rPr>
          <w:rFonts w:ascii="Arial Narrow" w:hAnsi="Arial Narrow" w:cs="Arial"/>
          <w:b/>
          <w:sz w:val="24"/>
          <w:szCs w:val="24"/>
        </w:rPr>
        <w:t>Décimo tercera</w:t>
      </w:r>
      <w:r w:rsidR="002858F1" w:rsidRPr="00F130F4">
        <w:rPr>
          <w:rFonts w:ascii="Arial Narrow" w:hAnsi="Arial Narrow" w:cs="Arial"/>
          <w:b/>
          <w:sz w:val="24"/>
          <w:szCs w:val="24"/>
        </w:rPr>
        <w:t>.</w:t>
      </w:r>
      <w:r w:rsidR="002858F1" w:rsidRPr="00F130F4">
        <w:rPr>
          <w:rFonts w:ascii="Arial Narrow" w:hAnsi="Arial Narrow" w:cs="Arial"/>
          <w:sz w:val="24"/>
          <w:szCs w:val="24"/>
        </w:rPr>
        <w:t xml:space="preserve"> Todos los documentos que </w:t>
      </w:r>
      <w:r w:rsidR="00014A67" w:rsidRPr="00F130F4">
        <w:rPr>
          <w:rFonts w:ascii="Arial Narrow" w:hAnsi="Arial Narrow" w:cs="Arial"/>
          <w:sz w:val="24"/>
          <w:szCs w:val="24"/>
        </w:rPr>
        <w:t>se</w:t>
      </w:r>
      <w:r w:rsidR="002858F1" w:rsidRPr="00F130F4">
        <w:rPr>
          <w:rFonts w:ascii="Arial Narrow" w:hAnsi="Arial Narrow" w:cs="Arial"/>
          <w:sz w:val="24"/>
          <w:szCs w:val="24"/>
        </w:rPr>
        <w:t xml:space="preserve"> pongan a disposición de los </w:t>
      </w:r>
      <w:r w:rsidR="00C77FF1" w:rsidRPr="00F130F4">
        <w:rPr>
          <w:rFonts w:ascii="Arial Narrow" w:hAnsi="Arial Narrow" w:cs="Arial"/>
          <w:sz w:val="24"/>
          <w:szCs w:val="24"/>
        </w:rPr>
        <w:t xml:space="preserve">titulares </w:t>
      </w:r>
      <w:r w:rsidR="002858F1" w:rsidRPr="00F130F4">
        <w:rPr>
          <w:rFonts w:ascii="Arial Narrow" w:hAnsi="Arial Narrow" w:cs="Arial"/>
          <w:sz w:val="24"/>
          <w:szCs w:val="24"/>
        </w:rPr>
        <w:t xml:space="preserve">y del Instituto en </w:t>
      </w:r>
      <w:r w:rsidR="001251AD" w:rsidRPr="00F130F4">
        <w:rPr>
          <w:rFonts w:ascii="Arial Narrow" w:hAnsi="Arial Narrow" w:cs="Arial"/>
          <w:sz w:val="24"/>
          <w:szCs w:val="24"/>
        </w:rPr>
        <w:t xml:space="preserve">el </w:t>
      </w:r>
      <w:r w:rsidR="00FC49F5" w:rsidRPr="00F130F4">
        <w:rPr>
          <w:rFonts w:ascii="Arial Narrow" w:hAnsi="Arial Narrow" w:cs="Arial"/>
          <w:sz w:val="24"/>
          <w:szCs w:val="24"/>
        </w:rPr>
        <w:t>apartado</w:t>
      </w:r>
      <w:r w:rsidR="00AE6991" w:rsidRPr="00F130F4">
        <w:rPr>
          <w:rFonts w:ascii="Arial Narrow" w:hAnsi="Arial Narrow" w:cs="Arial"/>
          <w:sz w:val="24"/>
          <w:szCs w:val="24"/>
        </w:rPr>
        <w:t xml:space="preserve"> virtual</w:t>
      </w:r>
      <w:r w:rsidR="002858F1" w:rsidRPr="00F130F4">
        <w:rPr>
          <w:rFonts w:ascii="Arial Narrow" w:hAnsi="Arial Narrow" w:cs="Arial"/>
          <w:sz w:val="24"/>
          <w:szCs w:val="24"/>
        </w:rPr>
        <w:t xml:space="preserve"> “Protección de Datos Personales” en atención </w:t>
      </w:r>
      <w:r w:rsidR="002858F1" w:rsidRPr="00F130F4">
        <w:rPr>
          <w:rFonts w:ascii="Arial Narrow" w:hAnsi="Arial Narrow" w:cstheme="minorHAnsi"/>
          <w:sz w:val="24"/>
          <w:szCs w:val="24"/>
        </w:rPr>
        <w:t>al presente documento</w:t>
      </w:r>
      <w:r w:rsidR="00014A67" w:rsidRPr="00F130F4">
        <w:rPr>
          <w:rFonts w:ascii="Arial Narrow" w:hAnsi="Arial Narrow" w:cstheme="minorHAnsi"/>
          <w:sz w:val="24"/>
          <w:szCs w:val="24"/>
        </w:rPr>
        <w:t>,</w:t>
      </w:r>
      <w:r w:rsidR="002858F1" w:rsidRPr="00F130F4">
        <w:rPr>
          <w:rFonts w:ascii="Arial Narrow" w:hAnsi="Arial Narrow" w:cs="Arial"/>
          <w:sz w:val="24"/>
          <w:szCs w:val="24"/>
        </w:rPr>
        <w:t xml:space="preserve"> deberán ser revisados por el </w:t>
      </w:r>
      <w:r w:rsidR="002858F1" w:rsidRPr="00F130F4">
        <w:rPr>
          <w:rFonts w:ascii="Arial Narrow" w:hAnsi="Arial Narrow"/>
          <w:sz w:val="24"/>
          <w:szCs w:val="24"/>
        </w:rPr>
        <w:t>responsable</w:t>
      </w:r>
      <w:r w:rsidR="002858F1" w:rsidRPr="00F130F4">
        <w:rPr>
          <w:rFonts w:ascii="Arial Narrow" w:hAnsi="Arial Narrow" w:cs="Arial"/>
          <w:sz w:val="24"/>
          <w:szCs w:val="24"/>
        </w:rPr>
        <w:t xml:space="preserve"> a fin de que</w:t>
      </w:r>
      <w:r w:rsidR="002858F1" w:rsidRPr="00F130F4">
        <w:rPr>
          <w:rFonts w:ascii="Arial Narrow" w:hAnsi="Arial Narrow"/>
          <w:sz w:val="24"/>
          <w:szCs w:val="24"/>
        </w:rPr>
        <w:t xml:space="preserve"> </w:t>
      </w:r>
      <w:r w:rsidR="002858F1" w:rsidRPr="00F130F4">
        <w:rPr>
          <w:rFonts w:ascii="Arial Narrow" w:hAnsi="Arial Narrow"/>
          <w:b/>
          <w:sz w:val="24"/>
          <w:szCs w:val="24"/>
        </w:rPr>
        <w:t>en ningún caso se publique</w:t>
      </w:r>
      <w:r w:rsidR="002D06F0" w:rsidRPr="00F130F4">
        <w:rPr>
          <w:rFonts w:ascii="Arial Narrow" w:hAnsi="Arial Narrow"/>
          <w:b/>
          <w:sz w:val="24"/>
          <w:szCs w:val="24"/>
        </w:rPr>
        <w:t xml:space="preserve"> información confidencial o reservada.</w:t>
      </w:r>
    </w:p>
    <w:p w14:paraId="3E8DF4A9" w14:textId="77777777" w:rsidR="0017078C" w:rsidRPr="00F130F4" w:rsidRDefault="0017078C" w:rsidP="002858F1">
      <w:pPr>
        <w:spacing w:line="360" w:lineRule="auto"/>
        <w:jc w:val="both"/>
        <w:rPr>
          <w:rFonts w:ascii="Arial Narrow" w:hAnsi="Arial Narrow" w:cs="Arial"/>
          <w:b/>
          <w:sz w:val="24"/>
          <w:szCs w:val="24"/>
        </w:rPr>
      </w:pPr>
    </w:p>
    <w:p w14:paraId="5AB11D83" w14:textId="73592AE5" w:rsidR="002858F1" w:rsidRPr="00F130F4" w:rsidRDefault="00D23DB7" w:rsidP="002858F1">
      <w:pPr>
        <w:spacing w:line="360" w:lineRule="auto"/>
        <w:jc w:val="both"/>
        <w:rPr>
          <w:rFonts w:ascii="Arial Narrow" w:hAnsi="Arial Narrow" w:cstheme="minorHAnsi"/>
          <w:sz w:val="24"/>
          <w:szCs w:val="24"/>
        </w:rPr>
      </w:pPr>
      <w:r w:rsidRPr="00F130F4">
        <w:rPr>
          <w:rFonts w:ascii="Arial Narrow" w:hAnsi="Arial Narrow" w:cstheme="minorHAnsi"/>
          <w:b/>
          <w:sz w:val="24"/>
          <w:szCs w:val="24"/>
        </w:rPr>
        <w:t>Décimo cuarta</w:t>
      </w:r>
      <w:r w:rsidR="002858F1" w:rsidRPr="00F130F4">
        <w:rPr>
          <w:rFonts w:ascii="Arial Narrow" w:hAnsi="Arial Narrow" w:cstheme="minorHAnsi"/>
          <w:b/>
          <w:sz w:val="24"/>
          <w:szCs w:val="24"/>
        </w:rPr>
        <w:t>.</w:t>
      </w:r>
      <w:r w:rsidR="002858F1" w:rsidRPr="00F130F4">
        <w:rPr>
          <w:rFonts w:ascii="Arial Narrow" w:hAnsi="Arial Narrow" w:cstheme="minorHAnsi"/>
          <w:sz w:val="24"/>
          <w:szCs w:val="24"/>
        </w:rPr>
        <w:t xml:space="preserve"> La información y documentos publicados como medios de verificación en cada uno de los </w:t>
      </w:r>
      <w:r w:rsidRPr="00F130F4">
        <w:rPr>
          <w:rFonts w:ascii="Arial Narrow" w:hAnsi="Arial Narrow" w:cstheme="minorHAnsi"/>
          <w:sz w:val="24"/>
          <w:szCs w:val="24"/>
        </w:rPr>
        <w:t xml:space="preserve">formatos y </w:t>
      </w:r>
      <w:r w:rsidR="009F4706" w:rsidRPr="00F130F4">
        <w:rPr>
          <w:rFonts w:ascii="Arial Narrow" w:hAnsi="Arial Narrow" w:cstheme="minorHAnsi"/>
          <w:sz w:val="24"/>
          <w:szCs w:val="24"/>
        </w:rPr>
        <w:t>criterios</w:t>
      </w:r>
      <w:r w:rsidR="002858F1" w:rsidRPr="00F130F4">
        <w:rPr>
          <w:rFonts w:ascii="Arial Narrow" w:hAnsi="Arial Narrow" w:cstheme="minorHAnsi"/>
          <w:sz w:val="24"/>
          <w:szCs w:val="24"/>
        </w:rPr>
        <w:t xml:space="preserve"> invariablemente deberán cumplir con todos los requisitos y características establecidas por la </w:t>
      </w:r>
      <w:r w:rsidR="00541EF9" w:rsidRPr="00F130F4">
        <w:rPr>
          <w:rFonts w:ascii="Arial Narrow" w:hAnsi="Arial Narrow" w:cstheme="minorHAnsi"/>
          <w:sz w:val="24"/>
          <w:szCs w:val="24"/>
        </w:rPr>
        <w:t>Ley General</w:t>
      </w:r>
      <w:r w:rsidR="002858F1" w:rsidRPr="00F130F4">
        <w:rPr>
          <w:rFonts w:ascii="Arial Narrow" w:hAnsi="Arial Narrow" w:cstheme="minorHAnsi"/>
          <w:sz w:val="24"/>
          <w:szCs w:val="24"/>
        </w:rPr>
        <w:t xml:space="preserve"> y demás disposiciones aplicables en la materia. Para el caso de que los medios de verificación posean </w:t>
      </w:r>
      <w:r w:rsidR="002858F1" w:rsidRPr="00F130F4">
        <w:rPr>
          <w:rFonts w:ascii="Arial Narrow" w:hAnsi="Arial Narrow" w:cstheme="minorHAnsi"/>
          <w:b/>
          <w:sz w:val="24"/>
          <w:szCs w:val="24"/>
        </w:rPr>
        <w:t>información clasificada como confidencial o reservada</w:t>
      </w:r>
      <w:r w:rsidR="002858F1" w:rsidRPr="00F130F4">
        <w:rPr>
          <w:rFonts w:ascii="Arial Narrow" w:hAnsi="Arial Narrow" w:cstheme="minorHAnsi"/>
          <w:sz w:val="24"/>
          <w:szCs w:val="24"/>
        </w:rPr>
        <w:t>, se deberá publicar la versión pública correspondiente</w:t>
      </w:r>
      <w:r w:rsidR="008E0FCE" w:rsidRPr="00F130F4">
        <w:rPr>
          <w:rFonts w:ascii="Arial Narrow" w:hAnsi="Arial Narrow" w:cstheme="minorHAnsi"/>
          <w:sz w:val="24"/>
          <w:szCs w:val="24"/>
        </w:rPr>
        <w:t xml:space="preserve"> elaborada</w:t>
      </w:r>
      <w:r w:rsidR="007E6C31" w:rsidRPr="00F130F4">
        <w:rPr>
          <w:rFonts w:ascii="Arial Narrow" w:hAnsi="Arial Narrow" w:cstheme="minorHAnsi"/>
          <w:sz w:val="24"/>
          <w:szCs w:val="24"/>
        </w:rPr>
        <w:t xml:space="preserve"> </w:t>
      </w:r>
      <w:r w:rsidR="008E0FCE" w:rsidRPr="00F130F4">
        <w:rPr>
          <w:rFonts w:ascii="Arial Narrow" w:hAnsi="Arial Narrow" w:cstheme="minorHAnsi"/>
          <w:sz w:val="24"/>
          <w:szCs w:val="24"/>
        </w:rPr>
        <w:t>de conformidad con lo determinado en los artículos 106, 107, 108, 109 y demás relativos de la Ley General de Transparencia</w:t>
      </w:r>
      <w:r w:rsidR="0017463D" w:rsidRPr="00F130F4">
        <w:rPr>
          <w:rFonts w:ascii="Arial Narrow" w:hAnsi="Arial Narrow" w:cstheme="minorHAnsi"/>
          <w:sz w:val="24"/>
          <w:szCs w:val="24"/>
        </w:rPr>
        <w:t>.</w:t>
      </w:r>
    </w:p>
    <w:p w14:paraId="1B0987A6" w14:textId="77777777" w:rsidR="0017078C" w:rsidRPr="00F130F4" w:rsidRDefault="0017078C" w:rsidP="002858F1">
      <w:pPr>
        <w:spacing w:line="360" w:lineRule="auto"/>
        <w:jc w:val="both"/>
        <w:rPr>
          <w:rFonts w:ascii="Arial Narrow" w:hAnsi="Arial Narrow" w:cs="Arial"/>
          <w:b/>
          <w:sz w:val="24"/>
          <w:szCs w:val="24"/>
        </w:rPr>
      </w:pPr>
    </w:p>
    <w:p w14:paraId="177DDB51" w14:textId="02D6C373" w:rsidR="005E351D" w:rsidRPr="00F130F4" w:rsidRDefault="00E54C33" w:rsidP="00604F28">
      <w:pPr>
        <w:tabs>
          <w:tab w:val="left" w:pos="4395"/>
        </w:tabs>
        <w:spacing w:line="360" w:lineRule="auto"/>
        <w:jc w:val="both"/>
        <w:rPr>
          <w:rFonts w:ascii="Arial Narrow" w:hAnsi="Arial Narrow" w:cstheme="minorHAnsi"/>
          <w:sz w:val="24"/>
          <w:szCs w:val="24"/>
        </w:rPr>
      </w:pPr>
      <w:r w:rsidRPr="00F130F4">
        <w:rPr>
          <w:rFonts w:ascii="Arial Narrow" w:hAnsi="Arial Narrow" w:cstheme="minorHAnsi"/>
          <w:b/>
          <w:sz w:val="24"/>
          <w:szCs w:val="24"/>
        </w:rPr>
        <w:t>Décimo quinta</w:t>
      </w:r>
      <w:r w:rsidR="002858F1" w:rsidRPr="00F130F4">
        <w:rPr>
          <w:rFonts w:ascii="Arial Narrow" w:hAnsi="Arial Narrow" w:cstheme="minorHAnsi"/>
          <w:b/>
          <w:sz w:val="24"/>
          <w:szCs w:val="24"/>
        </w:rPr>
        <w:t>.</w:t>
      </w:r>
      <w:r w:rsidR="003E2B87" w:rsidRPr="00F130F4">
        <w:rPr>
          <w:rFonts w:ascii="Arial Narrow" w:hAnsi="Arial Narrow" w:cstheme="minorHAnsi"/>
          <w:b/>
          <w:sz w:val="24"/>
          <w:szCs w:val="24"/>
        </w:rPr>
        <w:t xml:space="preserve"> </w:t>
      </w:r>
      <w:bookmarkStart w:id="20" w:name="_Hlk52209555"/>
      <w:r w:rsidR="009C045B" w:rsidRPr="00F130F4">
        <w:rPr>
          <w:rFonts w:ascii="Arial Narrow" w:hAnsi="Arial Narrow" w:cstheme="minorHAnsi"/>
          <w:sz w:val="24"/>
          <w:szCs w:val="24"/>
        </w:rPr>
        <w:t>Cuando en las evaluaciones vinculantes el responsable no cuente con la información solicitada como medio de verificación en uno o varios criterios, d</w:t>
      </w:r>
      <w:r w:rsidR="00604F28" w:rsidRPr="00F130F4">
        <w:rPr>
          <w:rFonts w:ascii="Arial Narrow" w:hAnsi="Arial Narrow" w:cstheme="minorHAnsi"/>
          <w:sz w:val="24"/>
          <w:szCs w:val="24"/>
        </w:rPr>
        <w:t xml:space="preserve">erivado de un caso fortuito o de fuerza mayor, o </w:t>
      </w:r>
      <w:r w:rsidR="009C045B" w:rsidRPr="00F130F4">
        <w:rPr>
          <w:rFonts w:ascii="Arial Narrow" w:hAnsi="Arial Narrow" w:cstheme="minorHAnsi"/>
          <w:sz w:val="24"/>
          <w:szCs w:val="24"/>
        </w:rPr>
        <w:t xml:space="preserve">por tratarse </w:t>
      </w:r>
      <w:r w:rsidR="00604F28" w:rsidRPr="00F130F4">
        <w:rPr>
          <w:rFonts w:ascii="Arial Narrow" w:hAnsi="Arial Narrow" w:cstheme="minorHAnsi"/>
          <w:sz w:val="24"/>
          <w:szCs w:val="24"/>
        </w:rPr>
        <w:t xml:space="preserve">de información que no </w:t>
      </w:r>
      <w:r w:rsidR="007F1040" w:rsidRPr="00F130F4">
        <w:rPr>
          <w:rFonts w:ascii="Arial Narrow" w:hAnsi="Arial Narrow" w:cstheme="minorHAnsi"/>
          <w:sz w:val="24"/>
          <w:szCs w:val="24"/>
        </w:rPr>
        <w:t>corresponde a</w:t>
      </w:r>
      <w:r w:rsidR="00604F28" w:rsidRPr="00F130F4">
        <w:rPr>
          <w:rFonts w:ascii="Arial Narrow" w:hAnsi="Arial Narrow" w:cstheme="minorHAnsi"/>
          <w:sz w:val="24"/>
          <w:szCs w:val="24"/>
        </w:rPr>
        <w:t xml:space="preserve"> </w:t>
      </w:r>
      <w:r w:rsidR="009C045B" w:rsidRPr="00F130F4">
        <w:rPr>
          <w:rFonts w:ascii="Arial Narrow" w:hAnsi="Arial Narrow" w:cstheme="minorHAnsi"/>
          <w:sz w:val="24"/>
          <w:szCs w:val="24"/>
        </w:rPr>
        <w:t>sus</w:t>
      </w:r>
      <w:r w:rsidR="00604F28" w:rsidRPr="00F130F4">
        <w:rPr>
          <w:rFonts w:ascii="Arial Narrow" w:hAnsi="Arial Narrow" w:cstheme="minorHAnsi"/>
          <w:sz w:val="24"/>
          <w:szCs w:val="24"/>
        </w:rPr>
        <w:t xml:space="preserve"> facultades</w:t>
      </w:r>
      <w:r w:rsidR="009C045B" w:rsidRPr="00F130F4">
        <w:rPr>
          <w:rFonts w:ascii="Arial Narrow" w:hAnsi="Arial Narrow" w:cstheme="minorHAnsi"/>
          <w:sz w:val="24"/>
          <w:szCs w:val="24"/>
        </w:rPr>
        <w:t>; el</w:t>
      </w:r>
      <w:r w:rsidR="00604F28" w:rsidRPr="00F130F4">
        <w:rPr>
          <w:rFonts w:ascii="Arial Narrow" w:hAnsi="Arial Narrow" w:cstheme="minorHAnsi"/>
          <w:sz w:val="24"/>
          <w:szCs w:val="24"/>
        </w:rPr>
        <w:t xml:space="preserve"> responsable podrá quedar exceptuado de dar cumplimiento a</w:t>
      </w:r>
      <w:r w:rsidR="009C045B" w:rsidRPr="00F130F4">
        <w:rPr>
          <w:rFonts w:ascii="Arial Narrow" w:hAnsi="Arial Narrow" w:cstheme="minorHAnsi"/>
          <w:sz w:val="24"/>
          <w:szCs w:val="24"/>
        </w:rPr>
        <w:t>l criterio o criterios respectivos</w:t>
      </w:r>
      <w:r w:rsidR="00604F28" w:rsidRPr="00F130F4">
        <w:rPr>
          <w:rFonts w:ascii="Arial Narrow" w:hAnsi="Arial Narrow" w:cstheme="minorHAnsi"/>
          <w:sz w:val="24"/>
          <w:szCs w:val="24"/>
        </w:rPr>
        <w:t xml:space="preserve">, atendiendo al siguiente procedimiento: </w:t>
      </w:r>
    </w:p>
    <w:p w14:paraId="2FD522C7" w14:textId="210E4D14" w:rsidR="003A5A00" w:rsidRPr="00F130F4" w:rsidRDefault="003A5A00" w:rsidP="003A5A00">
      <w:pPr>
        <w:autoSpaceDE w:val="0"/>
        <w:autoSpaceDN w:val="0"/>
        <w:adjustRightInd w:val="0"/>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El responsable deberá enviar una </w:t>
      </w:r>
      <w:r w:rsidR="005E351D" w:rsidRPr="00F130F4">
        <w:rPr>
          <w:rFonts w:ascii="Arial Narrow" w:hAnsi="Arial Narrow" w:cstheme="minorHAnsi"/>
          <w:sz w:val="24"/>
          <w:szCs w:val="24"/>
        </w:rPr>
        <w:t>solicitud de excepción de cumplimiento</w:t>
      </w:r>
      <w:r w:rsidRPr="00F130F4">
        <w:rPr>
          <w:rFonts w:ascii="Arial Narrow" w:hAnsi="Arial Narrow" w:cstheme="minorHAnsi"/>
          <w:sz w:val="24"/>
          <w:szCs w:val="24"/>
        </w:rPr>
        <w:t xml:space="preserve"> emitida por el Titular de su Unidad de Transparencia</w:t>
      </w:r>
      <w:r w:rsidR="009C045B" w:rsidRPr="00F130F4">
        <w:rPr>
          <w:rFonts w:ascii="Arial Narrow" w:hAnsi="Arial Narrow" w:cstheme="minorHAnsi"/>
          <w:sz w:val="24"/>
          <w:szCs w:val="24"/>
        </w:rPr>
        <w:t xml:space="preserve"> o en su caso, por el Oficial de Protección de Datos Personales</w:t>
      </w:r>
      <w:r w:rsidRPr="00F130F4">
        <w:rPr>
          <w:rFonts w:ascii="Arial Narrow" w:hAnsi="Arial Narrow" w:cstheme="minorHAnsi"/>
          <w:sz w:val="24"/>
          <w:szCs w:val="24"/>
        </w:rPr>
        <w:t>,</w:t>
      </w:r>
      <w:r w:rsidR="005E351D" w:rsidRPr="00F130F4">
        <w:rPr>
          <w:rFonts w:ascii="Arial Narrow" w:hAnsi="Arial Narrow" w:cstheme="minorHAnsi"/>
          <w:sz w:val="24"/>
          <w:szCs w:val="24"/>
        </w:rPr>
        <w:t xml:space="preserve"> </w:t>
      </w:r>
      <w:r w:rsidR="0010721B" w:rsidRPr="00F130F4">
        <w:rPr>
          <w:rFonts w:ascii="Arial Narrow" w:hAnsi="Arial Narrow" w:cstheme="minorHAnsi"/>
          <w:sz w:val="24"/>
          <w:szCs w:val="24"/>
        </w:rPr>
        <w:t xml:space="preserve">dirigida </w:t>
      </w:r>
      <w:r w:rsidR="005E351D" w:rsidRPr="00F130F4">
        <w:rPr>
          <w:rFonts w:ascii="Arial Narrow" w:hAnsi="Arial Narrow" w:cstheme="minorHAnsi"/>
          <w:sz w:val="24"/>
          <w:szCs w:val="24"/>
        </w:rPr>
        <w:t>a la DGEIVSP</w:t>
      </w:r>
      <w:r w:rsidR="0010721B" w:rsidRPr="00F130F4">
        <w:rPr>
          <w:rFonts w:ascii="Arial Narrow" w:hAnsi="Arial Narrow" w:cstheme="minorHAnsi"/>
          <w:sz w:val="24"/>
          <w:szCs w:val="24"/>
        </w:rPr>
        <w:t xml:space="preserve"> y,</w:t>
      </w:r>
      <w:r w:rsidRPr="00F130F4">
        <w:rPr>
          <w:rFonts w:ascii="Arial Narrow" w:hAnsi="Arial Narrow" w:cstheme="minorHAnsi"/>
          <w:sz w:val="24"/>
          <w:szCs w:val="24"/>
        </w:rPr>
        <w:t xml:space="preserve"> adjunto a la misma, deberá enviar </w:t>
      </w:r>
      <w:r w:rsidR="00233B45" w:rsidRPr="00F130F4">
        <w:rPr>
          <w:rFonts w:ascii="Arial Narrow" w:hAnsi="Arial Narrow" w:cstheme="minorHAnsi"/>
          <w:sz w:val="24"/>
          <w:szCs w:val="24"/>
        </w:rPr>
        <w:t>el</w:t>
      </w:r>
      <w:r w:rsidRPr="00F130F4">
        <w:rPr>
          <w:rFonts w:ascii="Arial Narrow" w:hAnsi="Arial Narrow" w:cstheme="minorHAnsi"/>
          <w:sz w:val="24"/>
          <w:szCs w:val="24"/>
        </w:rPr>
        <w:t xml:space="preserve"> acta emitida por su Comité de Transparencia debidamente formalizada y firmada por sus integrantes, en términos de lo establecido en el artículo 64 </w:t>
      </w:r>
      <w:r w:rsidRPr="00F130F4">
        <w:rPr>
          <w:rFonts w:ascii="Arial Narrow" w:hAnsi="Arial Narrow" w:cstheme="minorHAnsi"/>
          <w:sz w:val="24"/>
          <w:szCs w:val="24"/>
        </w:rPr>
        <w:lastRenderedPageBreak/>
        <w:t xml:space="preserve">de la Ley Federal de Transparencia y Acceso a la Información Pública, en la cual se expongan y justifiquen los motivos y/o circunstancias </w:t>
      </w:r>
      <w:r w:rsidR="009C045B" w:rsidRPr="00F130F4">
        <w:rPr>
          <w:rFonts w:ascii="Arial Narrow" w:hAnsi="Arial Narrow" w:cstheme="minorHAnsi"/>
          <w:sz w:val="24"/>
          <w:szCs w:val="24"/>
        </w:rPr>
        <w:t>por las que no cuenta con la información solicitada</w:t>
      </w:r>
      <w:r w:rsidRPr="00F130F4">
        <w:rPr>
          <w:rFonts w:ascii="Arial Narrow" w:hAnsi="Arial Narrow" w:cstheme="minorHAnsi"/>
          <w:sz w:val="24"/>
          <w:szCs w:val="24"/>
        </w:rPr>
        <w:t xml:space="preserve">, debiendo señalar de manera precisa si se trata de un caso fortuito o de fuerza mayor, o se trata de información que no </w:t>
      </w:r>
      <w:r w:rsidR="007F1040" w:rsidRPr="00F130F4">
        <w:rPr>
          <w:rFonts w:ascii="Arial Narrow" w:hAnsi="Arial Narrow" w:cstheme="minorHAnsi"/>
          <w:sz w:val="24"/>
          <w:szCs w:val="24"/>
        </w:rPr>
        <w:t>corresponde a</w:t>
      </w:r>
      <w:r w:rsidRPr="00F130F4">
        <w:rPr>
          <w:rFonts w:ascii="Arial Narrow" w:hAnsi="Arial Narrow" w:cstheme="minorHAnsi"/>
          <w:sz w:val="24"/>
          <w:szCs w:val="24"/>
        </w:rPr>
        <w:t xml:space="preserve"> </w:t>
      </w:r>
      <w:r w:rsidR="009C045B" w:rsidRPr="00F130F4">
        <w:rPr>
          <w:rFonts w:ascii="Arial Narrow" w:hAnsi="Arial Narrow" w:cstheme="minorHAnsi"/>
          <w:sz w:val="24"/>
          <w:szCs w:val="24"/>
        </w:rPr>
        <w:t>sus</w:t>
      </w:r>
      <w:r w:rsidRPr="00F130F4">
        <w:rPr>
          <w:rFonts w:ascii="Arial Narrow" w:hAnsi="Arial Narrow" w:cstheme="minorHAnsi"/>
          <w:sz w:val="24"/>
          <w:szCs w:val="24"/>
        </w:rPr>
        <w:t xml:space="preserve"> facultades.</w:t>
      </w:r>
    </w:p>
    <w:p w14:paraId="71481151" w14:textId="603AEC21" w:rsidR="00E5743A" w:rsidRPr="00F130F4" w:rsidRDefault="009C045B" w:rsidP="005E351D">
      <w:pPr>
        <w:autoSpaceDE w:val="0"/>
        <w:autoSpaceDN w:val="0"/>
        <w:adjustRightInd w:val="0"/>
        <w:spacing w:line="360" w:lineRule="auto"/>
        <w:jc w:val="both"/>
        <w:rPr>
          <w:rFonts w:ascii="Arial Narrow" w:hAnsi="Arial Narrow" w:cstheme="minorHAnsi"/>
          <w:sz w:val="24"/>
          <w:szCs w:val="24"/>
        </w:rPr>
      </w:pPr>
      <w:r w:rsidRPr="00F130F4">
        <w:rPr>
          <w:rFonts w:ascii="Arial Narrow" w:hAnsi="Arial Narrow" w:cstheme="minorHAnsi"/>
          <w:sz w:val="24"/>
          <w:szCs w:val="24"/>
        </w:rPr>
        <w:t>Ú</w:t>
      </w:r>
      <w:r w:rsidR="005E351D" w:rsidRPr="00F130F4">
        <w:rPr>
          <w:rFonts w:ascii="Arial Narrow" w:hAnsi="Arial Narrow" w:cstheme="minorHAnsi"/>
          <w:sz w:val="24"/>
          <w:szCs w:val="24"/>
        </w:rPr>
        <w:t xml:space="preserve">nicamente </w:t>
      </w:r>
      <w:r w:rsidRPr="00F130F4">
        <w:rPr>
          <w:rFonts w:ascii="Arial Narrow" w:hAnsi="Arial Narrow" w:cstheme="minorHAnsi"/>
          <w:sz w:val="24"/>
          <w:szCs w:val="24"/>
        </w:rPr>
        <w:t xml:space="preserve">se </w:t>
      </w:r>
      <w:r w:rsidR="005E351D" w:rsidRPr="00F130F4">
        <w:rPr>
          <w:rFonts w:ascii="Arial Narrow" w:hAnsi="Arial Narrow" w:cstheme="minorHAnsi"/>
          <w:sz w:val="24"/>
          <w:szCs w:val="24"/>
        </w:rPr>
        <w:t>recibirá una solicitud por responsable durante todo el procedimiento de evaluación del desempeño del que se trate</w:t>
      </w:r>
      <w:r w:rsidR="0010721B" w:rsidRPr="00F130F4">
        <w:rPr>
          <w:rFonts w:ascii="Arial Narrow" w:hAnsi="Arial Narrow" w:cstheme="minorHAnsi"/>
          <w:sz w:val="24"/>
          <w:szCs w:val="24"/>
        </w:rPr>
        <w:t>, y en</w:t>
      </w:r>
      <w:r w:rsidR="005E351D" w:rsidRPr="00F130F4">
        <w:rPr>
          <w:rFonts w:ascii="Arial Narrow" w:hAnsi="Arial Narrow" w:cstheme="minorHAnsi"/>
          <w:sz w:val="24"/>
          <w:szCs w:val="24"/>
        </w:rPr>
        <w:t xml:space="preserve"> caso de</w:t>
      </w:r>
      <w:r w:rsidR="00233B45" w:rsidRPr="00F130F4">
        <w:rPr>
          <w:rFonts w:ascii="Arial Narrow" w:hAnsi="Arial Narrow" w:cstheme="minorHAnsi"/>
          <w:sz w:val="24"/>
          <w:szCs w:val="24"/>
        </w:rPr>
        <w:t xml:space="preserve"> que la misma no cumpla con los requisitos establecidos </w:t>
      </w:r>
      <w:r w:rsidR="005E351D" w:rsidRPr="00F130F4">
        <w:rPr>
          <w:rFonts w:ascii="Arial Narrow" w:hAnsi="Arial Narrow" w:cstheme="minorHAnsi"/>
          <w:sz w:val="24"/>
          <w:szCs w:val="24"/>
        </w:rPr>
        <w:t>en el párrafo anterior</w:t>
      </w:r>
      <w:r w:rsidR="00233B45" w:rsidRPr="00F130F4">
        <w:rPr>
          <w:rFonts w:ascii="Arial Narrow" w:hAnsi="Arial Narrow" w:cstheme="minorHAnsi"/>
          <w:sz w:val="24"/>
          <w:szCs w:val="24"/>
        </w:rPr>
        <w:t>,</w:t>
      </w:r>
      <w:r w:rsidR="005E351D" w:rsidRPr="00F130F4">
        <w:rPr>
          <w:rFonts w:ascii="Arial Narrow" w:hAnsi="Arial Narrow" w:cstheme="minorHAnsi"/>
          <w:sz w:val="24"/>
          <w:szCs w:val="24"/>
        </w:rPr>
        <w:t xml:space="preserve"> ésta se tendrá por no recibida. </w:t>
      </w:r>
    </w:p>
    <w:p w14:paraId="56D78C47" w14:textId="16CDB9FF" w:rsidR="005E351D" w:rsidRPr="00F130F4" w:rsidRDefault="00E5743A" w:rsidP="005E351D">
      <w:pPr>
        <w:autoSpaceDE w:val="0"/>
        <w:autoSpaceDN w:val="0"/>
        <w:adjustRightInd w:val="0"/>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solicitud de excepción de cumplimiento se </w:t>
      </w:r>
      <w:r w:rsidR="00233B45" w:rsidRPr="00F130F4">
        <w:rPr>
          <w:rFonts w:ascii="Arial Narrow" w:hAnsi="Arial Narrow" w:cstheme="minorHAnsi"/>
          <w:sz w:val="24"/>
          <w:szCs w:val="24"/>
        </w:rPr>
        <w:t>tramitará conforme a las siguientes directrices</w:t>
      </w:r>
      <w:r w:rsidR="00883604" w:rsidRPr="00F130F4">
        <w:rPr>
          <w:rFonts w:ascii="Arial Narrow" w:hAnsi="Arial Narrow" w:cstheme="minorHAnsi"/>
          <w:sz w:val="24"/>
          <w:szCs w:val="24"/>
        </w:rPr>
        <w:t xml:space="preserve"> para los siguientes dos supuestos</w:t>
      </w:r>
    </w:p>
    <w:p w14:paraId="2EF34289" w14:textId="1B50C0D8" w:rsidR="00883604" w:rsidRPr="00F130F4" w:rsidRDefault="00883604" w:rsidP="005E351D">
      <w:pPr>
        <w:autoSpaceDE w:val="0"/>
        <w:autoSpaceDN w:val="0"/>
        <w:adjustRightInd w:val="0"/>
        <w:spacing w:line="360" w:lineRule="auto"/>
        <w:jc w:val="both"/>
        <w:rPr>
          <w:rFonts w:ascii="Arial Narrow" w:hAnsi="Arial Narrow" w:cstheme="minorHAnsi"/>
          <w:sz w:val="24"/>
          <w:szCs w:val="24"/>
        </w:rPr>
      </w:pPr>
      <w:bookmarkStart w:id="21" w:name="_Hlk87957109"/>
      <w:r w:rsidRPr="00F130F4">
        <w:rPr>
          <w:rFonts w:ascii="Arial Narrow" w:hAnsi="Arial Narrow" w:cstheme="minorHAnsi"/>
          <w:b/>
          <w:sz w:val="24"/>
          <w:szCs w:val="24"/>
        </w:rPr>
        <w:t>Supuesto 1. Caso fortuito o de fuerza mayor, o por tratarse de información que no corresponde a las facultades del responsable, que se presenta antes del proceso de evaluación:</w:t>
      </w:r>
      <w:bookmarkEnd w:id="21"/>
    </w:p>
    <w:p w14:paraId="253C2E96" w14:textId="31DF2796" w:rsidR="005E351D" w:rsidRPr="00F130F4" w:rsidRDefault="005E351D" w:rsidP="0049031B">
      <w:pPr>
        <w:pStyle w:val="Prrafodelista"/>
        <w:numPr>
          <w:ilvl w:val="0"/>
          <w:numId w:val="8"/>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 xml:space="preserve">Dentro de los primeros 5 días hábiles contados a partir del inicio de la evaluación del desempeño vinculante, el responsable deberá presentar mediante oficio o </w:t>
      </w:r>
      <w:r w:rsidR="00842572" w:rsidRPr="00F130F4">
        <w:rPr>
          <w:rFonts w:ascii="Arial Narrow" w:hAnsi="Arial Narrow" w:cstheme="minorHAnsi"/>
          <w:sz w:val="24"/>
          <w:szCs w:val="24"/>
        </w:rPr>
        <w:t xml:space="preserve">bien, al </w:t>
      </w:r>
      <w:r w:rsidRPr="00F130F4">
        <w:rPr>
          <w:rFonts w:ascii="Arial Narrow" w:hAnsi="Arial Narrow" w:cstheme="minorHAnsi"/>
          <w:sz w:val="24"/>
          <w:szCs w:val="24"/>
        </w:rPr>
        <w:t xml:space="preserve">correo electrónico institucional </w:t>
      </w:r>
      <w:hyperlink r:id="rId8" w:history="1">
        <w:r w:rsidRPr="00F130F4">
          <w:rPr>
            <w:rStyle w:val="Hipervnculo"/>
            <w:rFonts w:ascii="Arial Narrow" w:hAnsi="Arial Narrow" w:cstheme="minorHAnsi"/>
            <w:color w:val="auto"/>
            <w:sz w:val="24"/>
            <w:szCs w:val="24"/>
          </w:rPr>
          <w:t>evalua-datos@inai.org.mx</w:t>
        </w:r>
      </w:hyperlink>
      <w:r w:rsidR="00F412E0" w:rsidRPr="00F130F4">
        <w:rPr>
          <w:rStyle w:val="Hipervnculo"/>
          <w:rFonts w:ascii="Arial Narrow" w:hAnsi="Arial Narrow" w:cstheme="minorHAnsi"/>
          <w:color w:val="auto"/>
          <w:sz w:val="24"/>
          <w:szCs w:val="24"/>
          <w:u w:val="none"/>
        </w:rPr>
        <w:t xml:space="preserve"> </w:t>
      </w:r>
      <w:r w:rsidRPr="00F130F4">
        <w:rPr>
          <w:rFonts w:ascii="Arial Narrow" w:hAnsi="Arial Narrow" w:cstheme="minorHAnsi"/>
          <w:sz w:val="24"/>
          <w:szCs w:val="24"/>
        </w:rPr>
        <w:t xml:space="preserve">dirigido a la </w:t>
      </w:r>
      <w:r w:rsidR="00E5743A" w:rsidRPr="00F130F4">
        <w:rPr>
          <w:rFonts w:ascii="Arial Narrow" w:hAnsi="Arial Narrow" w:cstheme="minorHAnsi"/>
          <w:sz w:val="24"/>
          <w:szCs w:val="24"/>
        </w:rPr>
        <w:t>DGEIVSP</w:t>
      </w:r>
      <w:r w:rsidRPr="00F130F4">
        <w:rPr>
          <w:rFonts w:ascii="Arial Narrow" w:hAnsi="Arial Narrow" w:cstheme="minorHAnsi"/>
          <w:sz w:val="24"/>
          <w:szCs w:val="24"/>
        </w:rPr>
        <w:t xml:space="preserve">, la solicitud de excepción de cumplimiento en la cual deberá exponer y justificar los motivos y/o circunstancias por los que se encuentra impedido para cumplir con uno o varios criterios establecidos en el </w:t>
      </w:r>
      <w:r w:rsidR="00E5743A" w:rsidRPr="00F130F4">
        <w:rPr>
          <w:rFonts w:ascii="Arial Narrow" w:hAnsi="Arial Narrow" w:cstheme="minorHAnsi"/>
          <w:sz w:val="24"/>
          <w:szCs w:val="24"/>
        </w:rPr>
        <w:t xml:space="preserve">presente documento, </w:t>
      </w:r>
      <w:r w:rsidRPr="00F130F4">
        <w:rPr>
          <w:rFonts w:ascii="Arial Narrow" w:hAnsi="Arial Narrow" w:cstheme="minorHAnsi"/>
          <w:sz w:val="24"/>
          <w:szCs w:val="24"/>
        </w:rPr>
        <w:t xml:space="preserve">durante el periodo de evaluación </w:t>
      </w:r>
      <w:r w:rsidR="002F33EE" w:rsidRPr="00F130F4">
        <w:rPr>
          <w:rFonts w:ascii="Arial Narrow" w:hAnsi="Arial Narrow" w:cstheme="minorHAnsi"/>
          <w:sz w:val="24"/>
          <w:szCs w:val="24"/>
        </w:rPr>
        <w:t>correspondiente</w:t>
      </w:r>
      <w:r w:rsidRPr="00F130F4">
        <w:rPr>
          <w:rFonts w:ascii="Arial Narrow" w:hAnsi="Arial Narrow" w:cstheme="minorHAnsi"/>
          <w:sz w:val="24"/>
          <w:szCs w:val="24"/>
        </w:rPr>
        <w:t xml:space="preserve">. </w:t>
      </w:r>
    </w:p>
    <w:p w14:paraId="30315222" w14:textId="625AF21D" w:rsidR="00BF4A49" w:rsidRPr="00F130F4" w:rsidRDefault="005E351D" w:rsidP="00BF4A49">
      <w:pPr>
        <w:pStyle w:val="Prrafodelista"/>
        <w:numPr>
          <w:ilvl w:val="0"/>
          <w:numId w:val="8"/>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Dentro de los 10 días hábiles siguiente</w:t>
      </w:r>
      <w:r w:rsidR="002F33EE" w:rsidRPr="00F130F4">
        <w:rPr>
          <w:rFonts w:ascii="Arial Narrow" w:hAnsi="Arial Narrow" w:cstheme="minorHAnsi"/>
          <w:sz w:val="24"/>
          <w:szCs w:val="24"/>
        </w:rPr>
        <w:t>s,</w:t>
      </w:r>
      <w:r w:rsidRPr="00F130F4">
        <w:rPr>
          <w:rFonts w:ascii="Arial Narrow" w:hAnsi="Arial Narrow" w:cstheme="minorHAnsi"/>
          <w:sz w:val="24"/>
          <w:szCs w:val="24"/>
        </w:rPr>
        <w:t xml:space="preserve"> contados a partir de la recepción de la solicitud de excepción de cumplimiento</w:t>
      </w:r>
      <w:r w:rsidR="00B15A06" w:rsidRPr="00F130F4">
        <w:rPr>
          <w:rFonts w:ascii="Arial Narrow" w:hAnsi="Arial Narrow" w:cstheme="minorHAnsi"/>
          <w:sz w:val="24"/>
          <w:szCs w:val="24"/>
        </w:rPr>
        <w:t>,</w:t>
      </w:r>
      <w:r w:rsidRPr="00F130F4">
        <w:rPr>
          <w:rFonts w:ascii="Arial Narrow" w:hAnsi="Arial Narrow" w:cstheme="minorHAnsi"/>
          <w:sz w:val="24"/>
          <w:szCs w:val="24"/>
        </w:rPr>
        <w:t xml:space="preserve"> por parte de la DGEIVSP, ésta emitirá la respuesta correspondiente a la solicitud, la cual </w:t>
      </w:r>
      <w:r w:rsidR="002F33EE" w:rsidRPr="00F130F4">
        <w:rPr>
          <w:rFonts w:ascii="Arial Narrow" w:hAnsi="Arial Narrow" w:cstheme="minorHAnsi"/>
          <w:sz w:val="24"/>
          <w:szCs w:val="24"/>
        </w:rPr>
        <w:t>podrá consistir en</w:t>
      </w:r>
      <w:r w:rsidRPr="00F130F4">
        <w:rPr>
          <w:rFonts w:ascii="Arial Narrow" w:hAnsi="Arial Narrow" w:cstheme="minorHAnsi"/>
          <w:sz w:val="24"/>
          <w:szCs w:val="24"/>
        </w:rPr>
        <w:t xml:space="preserve"> la autorización de excepción del cumplimiento, o </w:t>
      </w:r>
      <w:r w:rsidR="002F33EE" w:rsidRPr="00F130F4">
        <w:rPr>
          <w:rFonts w:ascii="Arial Narrow" w:hAnsi="Arial Narrow" w:cstheme="minorHAnsi"/>
          <w:sz w:val="24"/>
          <w:szCs w:val="24"/>
        </w:rPr>
        <w:t>l</w:t>
      </w:r>
      <w:r w:rsidRPr="00F130F4">
        <w:rPr>
          <w:rFonts w:ascii="Arial Narrow" w:hAnsi="Arial Narrow" w:cstheme="minorHAnsi"/>
          <w:sz w:val="24"/>
          <w:szCs w:val="24"/>
        </w:rPr>
        <w:t xml:space="preserve">a negativa </w:t>
      </w:r>
      <w:r w:rsidR="00540A59" w:rsidRPr="00F130F4">
        <w:rPr>
          <w:rFonts w:ascii="Arial Narrow" w:hAnsi="Arial Narrow" w:cstheme="minorHAnsi"/>
          <w:sz w:val="24"/>
          <w:szCs w:val="24"/>
        </w:rPr>
        <w:t>de</w:t>
      </w:r>
      <w:r w:rsidRPr="00F130F4">
        <w:rPr>
          <w:rFonts w:ascii="Arial Narrow" w:hAnsi="Arial Narrow" w:cstheme="minorHAnsi"/>
          <w:sz w:val="24"/>
          <w:szCs w:val="24"/>
        </w:rPr>
        <w:t xml:space="preserve"> </w:t>
      </w:r>
      <w:r w:rsidR="006C44F9" w:rsidRPr="00F130F4">
        <w:rPr>
          <w:rFonts w:ascii="Arial Narrow" w:hAnsi="Arial Narrow" w:cstheme="minorHAnsi"/>
          <w:sz w:val="24"/>
          <w:szCs w:val="24"/>
        </w:rPr>
        <w:t>é</w:t>
      </w:r>
      <w:r w:rsidR="00540A59" w:rsidRPr="00F130F4">
        <w:rPr>
          <w:rFonts w:ascii="Arial Narrow" w:hAnsi="Arial Narrow" w:cstheme="minorHAnsi"/>
          <w:sz w:val="24"/>
          <w:szCs w:val="24"/>
        </w:rPr>
        <w:t>sta</w:t>
      </w:r>
      <w:r w:rsidR="002F33EE" w:rsidRPr="00F130F4">
        <w:rPr>
          <w:rFonts w:ascii="Arial Narrow" w:hAnsi="Arial Narrow" w:cstheme="minorHAnsi"/>
          <w:sz w:val="24"/>
          <w:szCs w:val="24"/>
        </w:rPr>
        <w:t>. La respuesta de la DGEIVSP</w:t>
      </w:r>
      <w:r w:rsidRPr="00F130F4">
        <w:rPr>
          <w:rFonts w:ascii="Arial Narrow" w:hAnsi="Arial Narrow" w:cstheme="minorHAnsi"/>
          <w:sz w:val="24"/>
          <w:szCs w:val="24"/>
        </w:rPr>
        <w:t xml:space="preserve"> se enviará al responsable mediante oficio o correo electrónico </w:t>
      </w:r>
      <w:r w:rsidRPr="00F130F4">
        <w:rPr>
          <w:rStyle w:val="Hipervnculo"/>
          <w:rFonts w:ascii="Arial Narrow" w:hAnsi="Arial Narrow" w:cstheme="minorHAnsi"/>
          <w:color w:val="auto"/>
          <w:sz w:val="24"/>
          <w:szCs w:val="24"/>
          <w:u w:val="none"/>
        </w:rPr>
        <w:t>dirigido al Titular de su Unidad de Transparencia</w:t>
      </w:r>
      <w:r w:rsidR="009C045B" w:rsidRPr="00F130F4">
        <w:rPr>
          <w:rStyle w:val="Hipervnculo"/>
          <w:rFonts w:ascii="Arial Narrow" w:hAnsi="Arial Narrow" w:cstheme="minorHAnsi"/>
          <w:color w:val="auto"/>
          <w:sz w:val="24"/>
          <w:szCs w:val="24"/>
          <w:u w:val="none"/>
        </w:rPr>
        <w:t xml:space="preserve"> u Oficial de Protección de Datos Personales, según corresponda</w:t>
      </w:r>
      <w:r w:rsidRPr="00F130F4">
        <w:rPr>
          <w:rFonts w:ascii="Arial Narrow" w:hAnsi="Arial Narrow" w:cstheme="minorHAnsi"/>
          <w:sz w:val="24"/>
          <w:szCs w:val="24"/>
        </w:rPr>
        <w:t>.</w:t>
      </w:r>
    </w:p>
    <w:p w14:paraId="56071E9F" w14:textId="7C5225E2" w:rsidR="00BF4A49" w:rsidRPr="00F130F4" w:rsidRDefault="00BF4A49" w:rsidP="00D125A3">
      <w:pPr>
        <w:pStyle w:val="Prrafodelista"/>
        <w:spacing w:after="0" w:line="360" w:lineRule="auto"/>
        <w:jc w:val="both"/>
        <w:rPr>
          <w:rFonts w:ascii="Arial Narrow" w:hAnsi="Arial Narrow" w:cstheme="minorHAnsi"/>
          <w:sz w:val="24"/>
          <w:szCs w:val="24"/>
        </w:rPr>
      </w:pPr>
      <w:r w:rsidRPr="00F130F4">
        <w:rPr>
          <w:rStyle w:val="Hipervnculo"/>
          <w:rFonts w:ascii="Arial Narrow" w:hAnsi="Arial Narrow" w:cstheme="minorHAnsi"/>
          <w:color w:val="auto"/>
          <w:sz w:val="24"/>
          <w:szCs w:val="24"/>
          <w:u w:val="none"/>
        </w:rPr>
        <w:t xml:space="preserve">La falta de respuesta por parte de la DGEIVSP, dentro del plazo a que alude el párrafo anterior, se entenderá como una negativa a la autorización de excepción. </w:t>
      </w:r>
    </w:p>
    <w:p w14:paraId="2E569DB2" w14:textId="2147DF21" w:rsidR="005E351D" w:rsidRPr="00F130F4" w:rsidRDefault="005E351D" w:rsidP="0049031B">
      <w:pPr>
        <w:pStyle w:val="Prrafodelista"/>
        <w:numPr>
          <w:ilvl w:val="0"/>
          <w:numId w:val="8"/>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 xml:space="preserve">Si la respuesta emitida por la DGEIVSP </w:t>
      </w:r>
      <w:r w:rsidR="009C045B" w:rsidRPr="00F130F4">
        <w:rPr>
          <w:rFonts w:ascii="Arial Narrow" w:hAnsi="Arial Narrow" w:cstheme="minorHAnsi"/>
          <w:sz w:val="24"/>
          <w:szCs w:val="24"/>
        </w:rPr>
        <w:t>consiste en</w:t>
      </w:r>
      <w:r w:rsidRPr="00F130F4">
        <w:rPr>
          <w:rFonts w:ascii="Arial Narrow" w:hAnsi="Arial Narrow" w:cstheme="minorHAnsi"/>
          <w:sz w:val="24"/>
          <w:szCs w:val="24"/>
        </w:rPr>
        <w:t xml:space="preserve"> la negativa de excepción al cumplimiento, el sujeto obligado </w:t>
      </w:r>
      <w:r w:rsidR="00DC0BCB" w:rsidRPr="00F130F4">
        <w:rPr>
          <w:rFonts w:ascii="Arial Narrow" w:hAnsi="Arial Narrow" w:cstheme="minorHAnsi"/>
          <w:sz w:val="24"/>
          <w:szCs w:val="24"/>
        </w:rPr>
        <w:t xml:space="preserve">mantendrá </w:t>
      </w:r>
      <w:r w:rsidRPr="00F130F4">
        <w:rPr>
          <w:rFonts w:ascii="Arial Narrow" w:hAnsi="Arial Narrow" w:cstheme="minorHAnsi"/>
          <w:sz w:val="24"/>
          <w:szCs w:val="24"/>
        </w:rPr>
        <w:t xml:space="preserve">vigente la </w:t>
      </w:r>
      <w:r w:rsidR="009C045B" w:rsidRPr="00F130F4">
        <w:rPr>
          <w:rFonts w:ascii="Arial Narrow" w:hAnsi="Arial Narrow" w:cstheme="minorHAnsi"/>
          <w:sz w:val="24"/>
          <w:szCs w:val="24"/>
        </w:rPr>
        <w:t xml:space="preserve">obligación </w:t>
      </w:r>
      <w:r w:rsidRPr="00F130F4">
        <w:rPr>
          <w:rFonts w:ascii="Arial Narrow" w:hAnsi="Arial Narrow" w:cstheme="minorHAnsi"/>
          <w:sz w:val="24"/>
          <w:szCs w:val="24"/>
        </w:rPr>
        <w:t>de cumplir con el/los criterio/s en los términos establecidos en el</w:t>
      </w:r>
      <w:r w:rsidR="00DC0BCB" w:rsidRPr="00F130F4">
        <w:rPr>
          <w:rFonts w:ascii="Arial Narrow" w:hAnsi="Arial Narrow" w:cstheme="minorHAnsi"/>
          <w:sz w:val="24"/>
          <w:szCs w:val="24"/>
        </w:rPr>
        <w:t xml:space="preserve"> presente documento</w:t>
      </w:r>
      <w:r w:rsidRPr="00F130F4">
        <w:rPr>
          <w:rFonts w:ascii="Arial Narrow" w:hAnsi="Arial Narrow" w:cstheme="minorHAnsi"/>
          <w:sz w:val="24"/>
          <w:szCs w:val="24"/>
        </w:rPr>
        <w:t xml:space="preserve">, para lo cual contará con un periodo máximo de 5 días hábiles, contados a partir de la recepción </w:t>
      </w:r>
      <w:r w:rsidR="006C44F9" w:rsidRPr="00F130F4">
        <w:rPr>
          <w:rFonts w:ascii="Arial Narrow" w:hAnsi="Arial Narrow" w:cstheme="minorHAnsi"/>
          <w:sz w:val="24"/>
          <w:szCs w:val="24"/>
        </w:rPr>
        <w:t xml:space="preserve"> o envío de la respuesta, según sea el caso, </w:t>
      </w:r>
      <w:r w:rsidRPr="00F130F4">
        <w:rPr>
          <w:rFonts w:ascii="Arial Narrow" w:hAnsi="Arial Narrow" w:cstheme="minorHAnsi"/>
          <w:sz w:val="24"/>
          <w:szCs w:val="24"/>
        </w:rPr>
        <w:t>emitida por la DGEIVSP, para publicar la información correspondiente en su</w:t>
      </w:r>
      <w:r w:rsidR="009C045B" w:rsidRPr="00F130F4">
        <w:rPr>
          <w:rFonts w:ascii="Arial Narrow" w:hAnsi="Arial Narrow" w:cstheme="minorHAnsi"/>
          <w:sz w:val="24"/>
          <w:szCs w:val="24"/>
        </w:rPr>
        <w:t xml:space="preserve"> apartado </w:t>
      </w:r>
      <w:r w:rsidR="00AE6991" w:rsidRPr="00F130F4">
        <w:rPr>
          <w:rFonts w:ascii="Arial Narrow" w:hAnsi="Arial Narrow" w:cstheme="minorHAnsi"/>
          <w:sz w:val="24"/>
          <w:szCs w:val="24"/>
        </w:rPr>
        <w:t>virtual</w:t>
      </w:r>
      <w:r w:rsidR="009C045B" w:rsidRPr="00F130F4">
        <w:rPr>
          <w:rFonts w:ascii="Arial Narrow" w:hAnsi="Arial Narrow" w:cstheme="minorHAnsi"/>
          <w:sz w:val="24"/>
          <w:szCs w:val="24"/>
        </w:rPr>
        <w:t xml:space="preserve"> </w:t>
      </w:r>
      <w:r w:rsidR="00AE6991" w:rsidRPr="00F130F4">
        <w:rPr>
          <w:rFonts w:ascii="Arial Narrow" w:hAnsi="Arial Narrow" w:cstheme="minorHAnsi"/>
          <w:sz w:val="24"/>
          <w:szCs w:val="24"/>
        </w:rPr>
        <w:t>“</w:t>
      </w:r>
      <w:r w:rsidR="009C045B" w:rsidRPr="00F130F4">
        <w:rPr>
          <w:rFonts w:ascii="Arial Narrow" w:hAnsi="Arial Narrow" w:cstheme="minorHAnsi"/>
          <w:sz w:val="24"/>
          <w:szCs w:val="24"/>
        </w:rPr>
        <w:t>Protección de Datos Personales</w:t>
      </w:r>
      <w:r w:rsidR="00AE6991" w:rsidRPr="00F130F4">
        <w:rPr>
          <w:rFonts w:ascii="Arial Narrow" w:hAnsi="Arial Narrow" w:cstheme="minorHAnsi"/>
          <w:sz w:val="24"/>
          <w:szCs w:val="24"/>
        </w:rPr>
        <w:t>”</w:t>
      </w:r>
      <w:r w:rsidR="006C44F9" w:rsidRPr="00F130F4">
        <w:rPr>
          <w:rFonts w:ascii="Arial Narrow" w:hAnsi="Arial Narrow" w:cstheme="minorHAnsi"/>
          <w:sz w:val="24"/>
          <w:szCs w:val="24"/>
        </w:rPr>
        <w:t xml:space="preserve">; en el supuesto, de que la </w:t>
      </w:r>
      <w:r w:rsidRPr="00F130F4">
        <w:rPr>
          <w:rFonts w:ascii="Arial Narrow" w:hAnsi="Arial Narrow" w:cstheme="minorHAnsi"/>
          <w:sz w:val="24"/>
          <w:szCs w:val="24"/>
        </w:rPr>
        <w:t xml:space="preserve">información </w:t>
      </w:r>
      <w:r w:rsidR="006C44F9" w:rsidRPr="00F130F4">
        <w:rPr>
          <w:rFonts w:ascii="Arial Narrow" w:hAnsi="Arial Narrow" w:cstheme="minorHAnsi"/>
          <w:sz w:val="24"/>
          <w:szCs w:val="24"/>
        </w:rPr>
        <w:t xml:space="preserve">no sea </w:t>
      </w:r>
      <w:r w:rsidRPr="00F130F4">
        <w:rPr>
          <w:rFonts w:ascii="Arial Narrow" w:hAnsi="Arial Narrow" w:cstheme="minorHAnsi"/>
          <w:sz w:val="24"/>
          <w:szCs w:val="24"/>
        </w:rPr>
        <w:lastRenderedPageBreak/>
        <w:t xml:space="preserve">publicada </w:t>
      </w:r>
      <w:r w:rsidR="006C44F9" w:rsidRPr="00F130F4">
        <w:rPr>
          <w:rFonts w:ascii="Arial Narrow" w:hAnsi="Arial Narrow" w:cstheme="minorHAnsi"/>
          <w:sz w:val="24"/>
          <w:szCs w:val="24"/>
        </w:rPr>
        <w:t>dentro d</w:t>
      </w:r>
      <w:r w:rsidRPr="00F130F4">
        <w:rPr>
          <w:rFonts w:ascii="Arial Narrow" w:hAnsi="Arial Narrow" w:cstheme="minorHAnsi"/>
          <w:sz w:val="24"/>
          <w:szCs w:val="24"/>
        </w:rPr>
        <w:t>el plazo señalado se considerará como el incumplimiento del</w:t>
      </w:r>
      <w:r w:rsidR="00DC0BCB" w:rsidRPr="00F130F4">
        <w:rPr>
          <w:rFonts w:ascii="Arial Narrow" w:hAnsi="Arial Narrow" w:cstheme="minorHAnsi"/>
          <w:sz w:val="24"/>
          <w:szCs w:val="24"/>
        </w:rPr>
        <w:t>,</w:t>
      </w:r>
      <w:r w:rsidRPr="00F130F4">
        <w:rPr>
          <w:rFonts w:ascii="Arial Narrow" w:hAnsi="Arial Narrow" w:cstheme="minorHAnsi"/>
          <w:sz w:val="24"/>
          <w:szCs w:val="24"/>
        </w:rPr>
        <w:t xml:space="preserve"> o los criterios, por lo que</w:t>
      </w:r>
      <w:r w:rsidR="006C44F9" w:rsidRPr="00F130F4">
        <w:rPr>
          <w:rFonts w:ascii="Arial Narrow" w:hAnsi="Arial Narrow" w:cstheme="minorHAnsi"/>
          <w:sz w:val="24"/>
          <w:szCs w:val="24"/>
        </w:rPr>
        <w:t xml:space="preserve">, el resultado de la evaluación </w:t>
      </w:r>
      <w:r w:rsidRPr="00F130F4">
        <w:rPr>
          <w:rFonts w:ascii="Arial Narrow" w:hAnsi="Arial Narrow" w:cstheme="minorHAnsi"/>
          <w:sz w:val="24"/>
          <w:szCs w:val="24"/>
        </w:rPr>
        <w:t xml:space="preserve"> se </w:t>
      </w:r>
      <w:r w:rsidR="006C44F9" w:rsidRPr="00F130F4">
        <w:rPr>
          <w:rFonts w:ascii="Arial Narrow" w:hAnsi="Arial Narrow" w:cstheme="minorHAnsi"/>
          <w:sz w:val="24"/>
          <w:szCs w:val="24"/>
        </w:rPr>
        <w:t xml:space="preserve">determinará </w:t>
      </w:r>
      <w:r w:rsidRPr="00F130F4">
        <w:rPr>
          <w:rFonts w:ascii="Arial Narrow" w:hAnsi="Arial Narrow" w:cstheme="minorHAnsi"/>
          <w:sz w:val="24"/>
          <w:szCs w:val="24"/>
        </w:rPr>
        <w:t xml:space="preserve"> como “no cumple (0)”.</w:t>
      </w:r>
    </w:p>
    <w:p w14:paraId="4A225DE0" w14:textId="498C7D60" w:rsidR="005E351D" w:rsidRPr="00F130F4" w:rsidRDefault="005E351D" w:rsidP="0049031B">
      <w:pPr>
        <w:pStyle w:val="Prrafodelista"/>
        <w:numPr>
          <w:ilvl w:val="0"/>
          <w:numId w:val="8"/>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 xml:space="preserve">Si la respuesta emitida por la DGEIVSP </w:t>
      </w:r>
      <w:r w:rsidR="009C045B" w:rsidRPr="00F130F4">
        <w:rPr>
          <w:rFonts w:ascii="Arial Narrow" w:hAnsi="Arial Narrow" w:cstheme="minorHAnsi"/>
          <w:sz w:val="24"/>
          <w:szCs w:val="24"/>
        </w:rPr>
        <w:t>consiste en</w:t>
      </w:r>
      <w:r w:rsidRPr="00F130F4">
        <w:rPr>
          <w:rFonts w:ascii="Arial Narrow" w:hAnsi="Arial Narrow" w:cstheme="minorHAnsi"/>
          <w:sz w:val="24"/>
          <w:szCs w:val="24"/>
        </w:rPr>
        <w:t xml:space="preserve"> la autorización de excepción del cumplimiento, el sujeto obligado cuenta con un periodo de </w:t>
      </w:r>
      <w:r w:rsidR="009C045B" w:rsidRPr="00F130F4">
        <w:rPr>
          <w:rFonts w:ascii="Arial Narrow" w:hAnsi="Arial Narrow" w:cstheme="minorHAnsi"/>
          <w:sz w:val="24"/>
          <w:szCs w:val="24"/>
        </w:rPr>
        <w:t xml:space="preserve">2 </w:t>
      </w:r>
      <w:r w:rsidRPr="00F130F4">
        <w:rPr>
          <w:rFonts w:ascii="Arial Narrow" w:hAnsi="Arial Narrow" w:cstheme="minorHAnsi"/>
          <w:sz w:val="24"/>
          <w:szCs w:val="24"/>
        </w:rPr>
        <w:t>día</w:t>
      </w:r>
      <w:r w:rsidR="009C045B" w:rsidRPr="00F130F4">
        <w:rPr>
          <w:rFonts w:ascii="Arial Narrow" w:hAnsi="Arial Narrow" w:cstheme="minorHAnsi"/>
          <w:sz w:val="24"/>
          <w:szCs w:val="24"/>
        </w:rPr>
        <w:t>s</w:t>
      </w:r>
      <w:r w:rsidRPr="00F130F4">
        <w:rPr>
          <w:rFonts w:ascii="Arial Narrow" w:hAnsi="Arial Narrow" w:cstheme="minorHAnsi"/>
          <w:sz w:val="24"/>
          <w:szCs w:val="24"/>
        </w:rPr>
        <w:t xml:space="preserve"> hábil</w:t>
      </w:r>
      <w:r w:rsidR="009C045B" w:rsidRPr="00F130F4">
        <w:rPr>
          <w:rFonts w:ascii="Arial Narrow" w:hAnsi="Arial Narrow" w:cstheme="minorHAnsi"/>
          <w:sz w:val="24"/>
          <w:szCs w:val="24"/>
        </w:rPr>
        <w:t>es</w:t>
      </w:r>
      <w:r w:rsidRPr="00F130F4">
        <w:rPr>
          <w:rFonts w:ascii="Arial Narrow" w:hAnsi="Arial Narrow" w:cstheme="minorHAnsi"/>
          <w:sz w:val="24"/>
          <w:szCs w:val="24"/>
        </w:rPr>
        <w:t xml:space="preserve"> contado</w:t>
      </w:r>
      <w:r w:rsidR="009C045B" w:rsidRPr="00F130F4">
        <w:rPr>
          <w:rFonts w:ascii="Arial Narrow" w:hAnsi="Arial Narrow" w:cstheme="minorHAnsi"/>
          <w:sz w:val="24"/>
          <w:szCs w:val="24"/>
        </w:rPr>
        <w:t>s</w:t>
      </w:r>
      <w:r w:rsidRPr="00F130F4">
        <w:rPr>
          <w:rFonts w:ascii="Arial Narrow" w:hAnsi="Arial Narrow" w:cstheme="minorHAnsi"/>
          <w:sz w:val="24"/>
          <w:szCs w:val="24"/>
        </w:rPr>
        <w:t xml:space="preserve"> a partir de la recepción de la autorización, para publicar la misma en su </w:t>
      </w:r>
      <w:r w:rsidR="009C045B" w:rsidRPr="00F130F4">
        <w:rPr>
          <w:rFonts w:ascii="Arial Narrow" w:hAnsi="Arial Narrow" w:cstheme="minorHAnsi"/>
          <w:sz w:val="24"/>
          <w:szCs w:val="24"/>
        </w:rPr>
        <w:t>apartado</w:t>
      </w:r>
      <w:r w:rsidR="00AE6991" w:rsidRPr="00F130F4">
        <w:rPr>
          <w:rFonts w:ascii="Arial Narrow" w:hAnsi="Arial Narrow" w:cstheme="minorHAnsi"/>
          <w:sz w:val="24"/>
          <w:szCs w:val="24"/>
        </w:rPr>
        <w:t xml:space="preserve"> virtual</w:t>
      </w:r>
      <w:r w:rsidR="009C045B" w:rsidRPr="00F130F4">
        <w:rPr>
          <w:rFonts w:ascii="Arial Narrow" w:hAnsi="Arial Narrow" w:cstheme="minorHAnsi"/>
          <w:sz w:val="24"/>
          <w:szCs w:val="24"/>
        </w:rPr>
        <w:t xml:space="preserve"> “Protección de Datos Personales”</w:t>
      </w:r>
      <w:r w:rsidRPr="00F130F4">
        <w:rPr>
          <w:rFonts w:ascii="Arial Narrow" w:hAnsi="Arial Narrow" w:cstheme="minorHAnsi"/>
          <w:sz w:val="24"/>
          <w:szCs w:val="24"/>
        </w:rPr>
        <w:t xml:space="preserve">, </w:t>
      </w:r>
      <w:r w:rsidR="00024BEF" w:rsidRPr="00F130F4">
        <w:rPr>
          <w:rFonts w:ascii="Arial Narrow" w:hAnsi="Arial Narrow" w:cstheme="minorHAnsi"/>
          <w:sz w:val="24"/>
          <w:szCs w:val="24"/>
        </w:rPr>
        <w:t>dentro de</w:t>
      </w:r>
      <w:r w:rsidRPr="00F130F4">
        <w:rPr>
          <w:rFonts w:ascii="Arial Narrow" w:hAnsi="Arial Narrow" w:cstheme="minorHAnsi"/>
          <w:sz w:val="24"/>
          <w:szCs w:val="24"/>
        </w:rPr>
        <w:t xml:space="preserve"> cada criterio para el cual le haya sido autorizad</w:t>
      </w:r>
      <w:r w:rsidR="009C045B" w:rsidRPr="00F130F4">
        <w:rPr>
          <w:rFonts w:ascii="Arial Narrow" w:hAnsi="Arial Narrow" w:cstheme="minorHAnsi"/>
          <w:sz w:val="24"/>
          <w:szCs w:val="24"/>
        </w:rPr>
        <w:t>a</w:t>
      </w:r>
      <w:r w:rsidRPr="00F130F4">
        <w:rPr>
          <w:rFonts w:ascii="Arial Narrow" w:hAnsi="Arial Narrow" w:cstheme="minorHAnsi"/>
          <w:sz w:val="24"/>
          <w:szCs w:val="24"/>
        </w:rPr>
        <w:t xml:space="preserve"> la excepción de cumplimiento, a fin de que </w:t>
      </w:r>
      <w:r w:rsidR="00024BEF" w:rsidRPr="00F130F4">
        <w:rPr>
          <w:rFonts w:ascii="Arial Narrow" w:hAnsi="Arial Narrow" w:cstheme="minorHAnsi"/>
          <w:sz w:val="24"/>
          <w:szCs w:val="24"/>
        </w:rPr>
        <w:t>é</w:t>
      </w:r>
      <w:r w:rsidR="009C045B" w:rsidRPr="00F130F4">
        <w:rPr>
          <w:rFonts w:ascii="Arial Narrow" w:hAnsi="Arial Narrow" w:cstheme="minorHAnsi"/>
          <w:sz w:val="24"/>
          <w:szCs w:val="24"/>
        </w:rPr>
        <w:t xml:space="preserve">sta </w:t>
      </w:r>
      <w:r w:rsidRPr="00F130F4">
        <w:rPr>
          <w:rFonts w:ascii="Arial Narrow" w:hAnsi="Arial Narrow" w:cstheme="minorHAnsi"/>
          <w:sz w:val="24"/>
          <w:szCs w:val="24"/>
        </w:rPr>
        <w:t xml:space="preserve">sea considerada durante la evaluación del desempeño correspondiente. </w:t>
      </w:r>
    </w:p>
    <w:p w14:paraId="4C45F753" w14:textId="5FF4B267" w:rsidR="005E351D" w:rsidRPr="00F130F4" w:rsidRDefault="005E351D" w:rsidP="005E351D">
      <w:pPr>
        <w:pStyle w:val="Prrafodelista"/>
        <w:autoSpaceDE w:val="0"/>
        <w:autoSpaceDN w:val="0"/>
        <w:adjustRightInd w:val="0"/>
        <w:spacing w:after="0" w:line="360" w:lineRule="auto"/>
        <w:jc w:val="both"/>
        <w:rPr>
          <w:rFonts w:ascii="Arial Narrow" w:hAnsi="Arial Narrow" w:cs="Arial"/>
          <w:bCs/>
          <w:sz w:val="24"/>
          <w:szCs w:val="24"/>
        </w:rPr>
      </w:pPr>
      <w:r w:rsidRPr="00F130F4">
        <w:rPr>
          <w:rFonts w:ascii="Arial Narrow" w:hAnsi="Arial Narrow" w:cstheme="minorHAnsi"/>
          <w:sz w:val="24"/>
          <w:szCs w:val="24"/>
        </w:rPr>
        <w:t xml:space="preserve">Cabe destacar que la falta de la publicación por parte del responsable de la autorización de excepción del cumplimiento emitida por la </w:t>
      </w:r>
      <w:r w:rsidR="00DB608C" w:rsidRPr="00F130F4">
        <w:rPr>
          <w:rFonts w:ascii="Arial Narrow" w:hAnsi="Arial Narrow" w:cstheme="minorHAnsi"/>
          <w:sz w:val="24"/>
          <w:szCs w:val="24"/>
        </w:rPr>
        <w:t>DGEIVSP</w:t>
      </w:r>
      <w:r w:rsidRPr="00F130F4">
        <w:rPr>
          <w:rFonts w:ascii="Arial Narrow" w:hAnsi="Arial Narrow" w:cstheme="minorHAnsi"/>
          <w:sz w:val="24"/>
          <w:szCs w:val="24"/>
        </w:rPr>
        <w:t xml:space="preserve"> se considerará como el incumplimiento </w:t>
      </w:r>
      <w:r w:rsidRPr="00F130F4">
        <w:rPr>
          <w:rFonts w:ascii="Arial Narrow" w:hAnsi="Arial Narrow" w:cs="Arial"/>
          <w:sz w:val="24"/>
          <w:szCs w:val="24"/>
        </w:rPr>
        <w:t xml:space="preserve">del o los criterios señalados, por lo que se evaluará como </w:t>
      </w:r>
      <w:r w:rsidRPr="00F130F4">
        <w:rPr>
          <w:rFonts w:ascii="Arial Narrow" w:hAnsi="Arial Narrow" w:cs="Arial"/>
          <w:bCs/>
          <w:sz w:val="24"/>
          <w:szCs w:val="24"/>
        </w:rPr>
        <w:t>“no cumpl</w:t>
      </w:r>
      <w:r w:rsidR="002F33EE" w:rsidRPr="00F130F4">
        <w:rPr>
          <w:rFonts w:ascii="Arial Narrow" w:hAnsi="Arial Narrow" w:cs="Arial"/>
          <w:bCs/>
          <w:sz w:val="24"/>
          <w:szCs w:val="24"/>
        </w:rPr>
        <w:t>e</w:t>
      </w:r>
      <w:r w:rsidRPr="00F130F4">
        <w:rPr>
          <w:rFonts w:ascii="Arial Narrow" w:hAnsi="Arial Narrow" w:cs="Arial"/>
          <w:bCs/>
          <w:sz w:val="24"/>
          <w:szCs w:val="24"/>
        </w:rPr>
        <w:t xml:space="preserve"> (0)”. </w:t>
      </w:r>
    </w:p>
    <w:p w14:paraId="78D32210" w14:textId="77777777" w:rsidR="00883604" w:rsidRPr="00F130F4" w:rsidRDefault="00883604" w:rsidP="00883604">
      <w:pPr>
        <w:autoSpaceDE w:val="0"/>
        <w:autoSpaceDN w:val="0"/>
        <w:adjustRightInd w:val="0"/>
        <w:spacing w:line="360" w:lineRule="auto"/>
        <w:jc w:val="both"/>
        <w:rPr>
          <w:rFonts w:ascii="Arial Narrow" w:hAnsi="Arial Narrow" w:cs="Arial"/>
          <w:b/>
          <w:sz w:val="24"/>
          <w:szCs w:val="24"/>
        </w:rPr>
      </w:pPr>
      <w:r w:rsidRPr="00F130F4">
        <w:rPr>
          <w:rFonts w:ascii="Arial Narrow" w:hAnsi="Arial Narrow" w:cs="Arial"/>
          <w:b/>
          <w:sz w:val="24"/>
          <w:szCs w:val="24"/>
        </w:rPr>
        <w:t xml:space="preserve">Supuesto 2. Caso fortuito y de fuerza mayor que se presenta durante el proceso de evaluación: </w:t>
      </w:r>
    </w:p>
    <w:p w14:paraId="56CEA62A" w14:textId="77777777" w:rsidR="00883604" w:rsidRPr="00F130F4" w:rsidRDefault="00883604" w:rsidP="00883604">
      <w:pPr>
        <w:pStyle w:val="Prrafodelista"/>
        <w:numPr>
          <w:ilvl w:val="0"/>
          <w:numId w:val="38"/>
        </w:numPr>
        <w:spacing w:after="0" w:line="360" w:lineRule="auto"/>
        <w:jc w:val="both"/>
        <w:rPr>
          <w:rFonts w:ascii="Arial Narrow" w:hAnsi="Arial Narrow" w:cs="Arial"/>
          <w:sz w:val="24"/>
          <w:szCs w:val="24"/>
        </w:rPr>
      </w:pPr>
      <w:r w:rsidRPr="00F130F4">
        <w:rPr>
          <w:rFonts w:ascii="Arial Narrow" w:hAnsi="Arial Narrow" w:cs="Arial"/>
          <w:sz w:val="24"/>
          <w:szCs w:val="24"/>
        </w:rPr>
        <w:t xml:space="preserve">Si una vez iniciado el periodo de evaluación, se presenta un caso fortuito y/o de fuerza mayor al responsable que le impide dar cumplimiento, éste deberá presentar dentro de los 5 días hábiles siguientes en que se presentó el caso fortuito o de fuerza mayor, mediante oficio o bien, al correo electrónico institucional </w:t>
      </w:r>
      <w:hyperlink r:id="rId9" w:history="1">
        <w:r w:rsidRPr="00F130F4">
          <w:rPr>
            <w:rStyle w:val="Hipervnculo"/>
            <w:rFonts w:ascii="Arial Narrow" w:hAnsi="Arial Narrow" w:cs="Arial"/>
            <w:color w:val="auto"/>
            <w:sz w:val="24"/>
            <w:szCs w:val="24"/>
          </w:rPr>
          <w:t>evalua-datos@inai.org.mx</w:t>
        </w:r>
      </w:hyperlink>
      <w:r w:rsidRPr="00F130F4">
        <w:rPr>
          <w:rStyle w:val="Hipervnculo"/>
          <w:rFonts w:ascii="Arial Narrow" w:hAnsi="Arial Narrow" w:cs="Arial"/>
          <w:color w:val="auto"/>
          <w:sz w:val="24"/>
          <w:szCs w:val="24"/>
        </w:rPr>
        <w:t xml:space="preserve"> </w:t>
      </w:r>
      <w:r w:rsidRPr="00F130F4">
        <w:rPr>
          <w:rFonts w:ascii="Arial Narrow" w:hAnsi="Arial Narrow" w:cs="Arial"/>
          <w:sz w:val="24"/>
          <w:szCs w:val="24"/>
        </w:rPr>
        <w:t>dirigido a la DGEIVSP, la solicitud de excepción de cumplimiento en la cual deberá exponer y justificar los motivos y/o circunstancias por los que se encuentra impedido para cumplir con uno o varios criterios establecidos en el presente documento, durante el periodo de evaluación correspondiente;</w:t>
      </w:r>
    </w:p>
    <w:p w14:paraId="4137719E" w14:textId="77777777" w:rsidR="00BF4A49" w:rsidRPr="00F130F4" w:rsidRDefault="00883604" w:rsidP="00BF4A49">
      <w:pPr>
        <w:pStyle w:val="Prrafodelista"/>
        <w:numPr>
          <w:ilvl w:val="0"/>
          <w:numId w:val="38"/>
        </w:numPr>
        <w:spacing w:after="0" w:line="360" w:lineRule="auto"/>
        <w:jc w:val="both"/>
        <w:rPr>
          <w:rFonts w:ascii="Arial Narrow" w:hAnsi="Arial Narrow" w:cs="Arial"/>
          <w:sz w:val="24"/>
          <w:szCs w:val="24"/>
        </w:rPr>
      </w:pPr>
      <w:r w:rsidRPr="00F130F4">
        <w:rPr>
          <w:rFonts w:ascii="Arial Narrow" w:hAnsi="Arial Narrow" w:cs="Arial"/>
          <w:sz w:val="24"/>
          <w:szCs w:val="24"/>
        </w:rPr>
        <w:t xml:space="preserve">Dentro de los 5 días hábiles siguientes, contados a partir de la recepción de la solicitud de excepción de cumplimiento por parte de la DGEIVSP, ésta emitirá la respuesta correspondiente a la solicitud, la cual podrá consistir en la autorización de excepción del cumplimiento, o la negativa de esta. La respuesta de la DGEIVSP se enviará al responsable mediante oficio o correo electrónico </w:t>
      </w:r>
      <w:r w:rsidRPr="00F130F4">
        <w:rPr>
          <w:rStyle w:val="Hipervnculo"/>
          <w:rFonts w:ascii="Arial Narrow" w:hAnsi="Arial Narrow" w:cs="Arial"/>
          <w:color w:val="auto"/>
          <w:sz w:val="24"/>
          <w:szCs w:val="24"/>
          <w:u w:val="none"/>
        </w:rPr>
        <w:t>dirigido al Titular de su Unidad de Transparencia u Oficial de Protección de Datos Personales, según corresponda</w:t>
      </w:r>
      <w:r w:rsidRPr="00F130F4">
        <w:rPr>
          <w:rFonts w:ascii="Arial Narrow" w:hAnsi="Arial Narrow" w:cs="Arial"/>
          <w:sz w:val="24"/>
          <w:szCs w:val="24"/>
        </w:rPr>
        <w:t>;</w:t>
      </w:r>
    </w:p>
    <w:p w14:paraId="77366261" w14:textId="77777777" w:rsidR="000D6792" w:rsidRPr="00F130F4" w:rsidRDefault="00BF4A49" w:rsidP="000D6792">
      <w:pPr>
        <w:pStyle w:val="Prrafodelista"/>
        <w:spacing w:after="0" w:line="360" w:lineRule="auto"/>
        <w:jc w:val="both"/>
        <w:rPr>
          <w:rStyle w:val="Hipervnculo"/>
          <w:rFonts w:ascii="Arial Narrow" w:hAnsi="Arial Narrow" w:cstheme="minorHAnsi"/>
          <w:color w:val="auto"/>
          <w:sz w:val="24"/>
          <w:szCs w:val="24"/>
          <w:u w:val="none"/>
        </w:rPr>
      </w:pPr>
      <w:r w:rsidRPr="00F130F4">
        <w:rPr>
          <w:rStyle w:val="Hipervnculo"/>
          <w:rFonts w:ascii="Arial Narrow" w:hAnsi="Arial Narrow" w:cstheme="minorHAnsi"/>
          <w:color w:val="auto"/>
          <w:sz w:val="24"/>
          <w:szCs w:val="24"/>
          <w:u w:val="none"/>
        </w:rPr>
        <w:t xml:space="preserve">La falta de respuesta por parte de la DGEIVSP, dentro del plazo a que alude el párrafo anterior, se entenderá como una negativa a la autorización de excepción. </w:t>
      </w:r>
    </w:p>
    <w:p w14:paraId="5C094F7A" w14:textId="72E538DA" w:rsidR="00883604" w:rsidRPr="00F130F4" w:rsidRDefault="00883604" w:rsidP="000D6792">
      <w:pPr>
        <w:pStyle w:val="Prrafodelista"/>
        <w:numPr>
          <w:ilvl w:val="0"/>
          <w:numId w:val="38"/>
        </w:numPr>
        <w:spacing w:after="0" w:line="360" w:lineRule="auto"/>
        <w:jc w:val="both"/>
        <w:rPr>
          <w:rFonts w:ascii="Arial Narrow" w:hAnsi="Arial Narrow" w:cs="Arial"/>
          <w:sz w:val="24"/>
          <w:szCs w:val="24"/>
        </w:rPr>
      </w:pPr>
      <w:r w:rsidRPr="00F130F4">
        <w:rPr>
          <w:rFonts w:ascii="Arial Narrow" w:hAnsi="Arial Narrow" w:cs="Arial"/>
          <w:sz w:val="24"/>
          <w:szCs w:val="24"/>
        </w:rPr>
        <w:t xml:space="preserve">Si la respuesta emitida por la DGEIVSP consiste en la negativa de excepción al cumplimiento, el sujeto obligado mantendrá vigente la obligación de cumplir con el/los criterio/s en los términos establecidos en el presente documento, para lo cual contará con un periodo máximo de 1 día hábil, contado a partir de la recepción de la negativa emitida por la DGEIVSP, para </w:t>
      </w:r>
      <w:r w:rsidRPr="00F130F4">
        <w:rPr>
          <w:rFonts w:ascii="Arial Narrow" w:hAnsi="Arial Narrow" w:cs="Arial"/>
          <w:sz w:val="24"/>
          <w:szCs w:val="24"/>
        </w:rPr>
        <w:lastRenderedPageBreak/>
        <w:t>publicar la información correspondiente en su apartado virtual “Protección de Datos Personales” y, para el caso que no cuente con la información publicada en el plazo señalado se considerará como el incumplimiento del, o los criterios, por lo que se evaluará como “no cumple (0)”, y</w:t>
      </w:r>
    </w:p>
    <w:p w14:paraId="496D1533" w14:textId="6873D6CA" w:rsidR="00883604" w:rsidRPr="00F130F4" w:rsidRDefault="00883604" w:rsidP="00DD1EDF">
      <w:pPr>
        <w:pStyle w:val="Prrafodelista"/>
        <w:numPr>
          <w:ilvl w:val="0"/>
          <w:numId w:val="38"/>
        </w:numPr>
        <w:spacing w:after="0" w:line="360" w:lineRule="auto"/>
        <w:jc w:val="both"/>
        <w:rPr>
          <w:rFonts w:ascii="Arial Narrow" w:hAnsi="Arial Narrow" w:cs="Arial"/>
          <w:sz w:val="24"/>
          <w:szCs w:val="24"/>
        </w:rPr>
      </w:pPr>
      <w:r w:rsidRPr="00F130F4">
        <w:rPr>
          <w:rFonts w:ascii="Arial Narrow" w:hAnsi="Arial Narrow" w:cs="Arial"/>
          <w:sz w:val="24"/>
          <w:szCs w:val="24"/>
        </w:rPr>
        <w:t xml:space="preserve">Si la respuesta emitida por la DGEIVSP consiste en la autorización de excepción del cumplimiento, el sujeto obligado cuenta con un periodo de 2 días hábiles contados a partir de la recepción de la autorización, para publicar la misma en su apartado virtual “Protección de Datos Personales”, lo cual deberá realizar en cada criterio para el cual le haya sido autorizada la excepción de cumplimiento, a fin de que esta sea considerada durante la evaluación del desempeño correspondiente. </w:t>
      </w:r>
    </w:p>
    <w:p w14:paraId="62984DE4" w14:textId="58C5A3D1" w:rsidR="00842572" w:rsidRPr="00F130F4" w:rsidRDefault="00842572" w:rsidP="009C045B">
      <w:pPr>
        <w:autoSpaceDE w:val="0"/>
        <w:autoSpaceDN w:val="0"/>
        <w:adjustRightInd w:val="0"/>
        <w:spacing w:line="360" w:lineRule="auto"/>
        <w:jc w:val="both"/>
        <w:rPr>
          <w:rStyle w:val="Hipervnculo"/>
          <w:rFonts w:ascii="Arial Narrow" w:hAnsi="Arial Narrow" w:cstheme="minorHAnsi"/>
          <w:color w:val="auto"/>
          <w:sz w:val="24"/>
          <w:szCs w:val="24"/>
          <w:u w:val="none"/>
        </w:rPr>
      </w:pPr>
      <w:r w:rsidRPr="00F130F4">
        <w:rPr>
          <w:rFonts w:ascii="Arial Narrow" w:hAnsi="Arial Narrow" w:cstheme="minorHAnsi"/>
          <w:bCs/>
          <w:sz w:val="24"/>
          <w:szCs w:val="24"/>
        </w:rPr>
        <w:t>Cuando e</w:t>
      </w:r>
      <w:r w:rsidR="009C045B" w:rsidRPr="00F130F4">
        <w:rPr>
          <w:rFonts w:ascii="Arial Narrow" w:hAnsi="Arial Narrow" w:cstheme="minorHAnsi"/>
          <w:bCs/>
          <w:sz w:val="24"/>
          <w:szCs w:val="24"/>
        </w:rPr>
        <w:t xml:space="preserve">n las evaluaciones </w:t>
      </w:r>
      <w:r w:rsidRPr="00F130F4">
        <w:rPr>
          <w:rFonts w:ascii="Arial Narrow" w:hAnsi="Arial Narrow" w:cstheme="minorHAnsi"/>
          <w:bCs/>
          <w:sz w:val="24"/>
          <w:szCs w:val="24"/>
        </w:rPr>
        <w:t xml:space="preserve">de tipo diagnóstico, el responsable </w:t>
      </w:r>
      <w:r w:rsidRPr="00F130F4">
        <w:rPr>
          <w:rFonts w:ascii="Arial Narrow" w:hAnsi="Arial Narrow" w:cstheme="minorHAnsi"/>
          <w:sz w:val="24"/>
          <w:szCs w:val="24"/>
        </w:rPr>
        <w:t xml:space="preserve">no cuente con la información solicitada derivado de un caso fortuito o de fuerza mayor, o por tratarse de información que no </w:t>
      </w:r>
      <w:r w:rsidR="00602CFA" w:rsidRPr="00F130F4">
        <w:rPr>
          <w:rFonts w:ascii="Arial Narrow" w:hAnsi="Arial Narrow" w:cstheme="minorHAnsi"/>
          <w:sz w:val="24"/>
          <w:szCs w:val="24"/>
        </w:rPr>
        <w:t>corresponde a</w:t>
      </w:r>
      <w:r w:rsidRPr="00F130F4">
        <w:rPr>
          <w:rFonts w:ascii="Arial Narrow" w:hAnsi="Arial Narrow" w:cstheme="minorHAnsi"/>
          <w:sz w:val="24"/>
          <w:szCs w:val="24"/>
        </w:rPr>
        <w:t xml:space="preserve"> sus facultades; este deberá informarlo a través de su Titular de la Unidad de Transparencia o bien, de su Oficial de Protección de Datos Personales, dentro de los primeros 5 días hábiles contados a partir del inicio de la evaluación del desempeño, mediante oficio o bien, al correo electrónico institucional </w:t>
      </w:r>
      <w:hyperlink r:id="rId10" w:history="1">
        <w:r w:rsidRPr="00F130F4">
          <w:rPr>
            <w:rStyle w:val="Hipervnculo"/>
            <w:rFonts w:ascii="Arial Narrow" w:hAnsi="Arial Narrow" w:cstheme="minorHAnsi"/>
            <w:color w:val="auto"/>
            <w:sz w:val="24"/>
            <w:szCs w:val="24"/>
          </w:rPr>
          <w:t>evalua-datos@inai.org.mx</w:t>
        </w:r>
      </w:hyperlink>
      <w:r w:rsidRPr="00F130F4">
        <w:rPr>
          <w:rStyle w:val="Hipervnculo"/>
          <w:rFonts w:ascii="Arial Narrow" w:hAnsi="Arial Narrow" w:cstheme="minorHAnsi"/>
          <w:color w:val="auto"/>
          <w:sz w:val="24"/>
          <w:szCs w:val="24"/>
          <w:u w:val="none"/>
        </w:rPr>
        <w:t xml:space="preserve"> dirigido a la DGEIVSP</w:t>
      </w:r>
      <w:r w:rsidRPr="00F130F4">
        <w:rPr>
          <w:rFonts w:ascii="Arial Narrow" w:hAnsi="Arial Narrow" w:cstheme="minorHAnsi"/>
          <w:sz w:val="24"/>
          <w:szCs w:val="24"/>
        </w:rPr>
        <w:t xml:space="preserve">, exponiendo y justificando los motivos y/o circunstancias por las que no cuenta con la información solicitada, debiendo señalar de manera precisa si se trata de un caso fortuito o de fuerza mayor, o se trata de información que no </w:t>
      </w:r>
      <w:r w:rsidR="00602CFA" w:rsidRPr="00F130F4">
        <w:rPr>
          <w:rFonts w:ascii="Arial Narrow" w:hAnsi="Arial Narrow" w:cstheme="minorHAnsi"/>
          <w:sz w:val="24"/>
          <w:szCs w:val="24"/>
        </w:rPr>
        <w:t>corresponde a</w:t>
      </w:r>
      <w:r w:rsidRPr="00F130F4">
        <w:rPr>
          <w:rFonts w:ascii="Arial Narrow" w:hAnsi="Arial Narrow" w:cstheme="minorHAnsi"/>
          <w:sz w:val="24"/>
          <w:szCs w:val="24"/>
        </w:rPr>
        <w:t xml:space="preserve"> sus facultades</w:t>
      </w:r>
      <w:r w:rsidRPr="00F130F4">
        <w:rPr>
          <w:rStyle w:val="Hipervnculo"/>
          <w:rFonts w:ascii="Arial Narrow" w:hAnsi="Arial Narrow" w:cstheme="minorHAnsi"/>
          <w:color w:val="auto"/>
          <w:sz w:val="24"/>
          <w:szCs w:val="24"/>
          <w:u w:val="none"/>
        </w:rPr>
        <w:t xml:space="preserve">. </w:t>
      </w:r>
    </w:p>
    <w:p w14:paraId="4B02C5AC" w14:textId="7BAEF708" w:rsidR="009C045B" w:rsidRPr="00F130F4" w:rsidRDefault="00842572" w:rsidP="009C045B">
      <w:pPr>
        <w:autoSpaceDE w:val="0"/>
        <w:autoSpaceDN w:val="0"/>
        <w:adjustRightInd w:val="0"/>
        <w:spacing w:line="360" w:lineRule="auto"/>
        <w:jc w:val="both"/>
        <w:rPr>
          <w:rFonts w:ascii="Arial Narrow" w:hAnsi="Arial Narrow" w:cstheme="minorHAnsi"/>
          <w:bCs/>
          <w:sz w:val="24"/>
          <w:szCs w:val="24"/>
        </w:rPr>
      </w:pPr>
      <w:r w:rsidRPr="00F130F4">
        <w:rPr>
          <w:rStyle w:val="Hipervnculo"/>
          <w:rFonts w:ascii="Arial Narrow" w:hAnsi="Arial Narrow" w:cstheme="minorHAnsi"/>
          <w:color w:val="auto"/>
          <w:sz w:val="24"/>
          <w:szCs w:val="24"/>
          <w:u w:val="none"/>
        </w:rPr>
        <w:t>Como resultado de dicha comunicación, la DGEIVSP corroborará la información remitida por el responsable</w:t>
      </w:r>
      <w:r w:rsidR="008F07A5" w:rsidRPr="00F130F4">
        <w:rPr>
          <w:rStyle w:val="Hipervnculo"/>
          <w:rFonts w:ascii="Arial Narrow" w:hAnsi="Arial Narrow" w:cstheme="minorHAnsi"/>
          <w:color w:val="auto"/>
          <w:sz w:val="24"/>
          <w:szCs w:val="24"/>
          <w:u w:val="none"/>
        </w:rPr>
        <w:t xml:space="preserve"> y la excluirá del resultado final </w:t>
      </w:r>
      <w:r w:rsidR="00C26B98" w:rsidRPr="00F130F4">
        <w:rPr>
          <w:rStyle w:val="Hipervnculo"/>
          <w:rFonts w:ascii="Arial Narrow" w:hAnsi="Arial Narrow" w:cstheme="minorHAnsi"/>
          <w:color w:val="auto"/>
          <w:sz w:val="24"/>
          <w:szCs w:val="24"/>
          <w:u w:val="none"/>
        </w:rPr>
        <w:t xml:space="preserve">de cumplimiento </w:t>
      </w:r>
      <w:r w:rsidR="008F07A5" w:rsidRPr="00F130F4">
        <w:rPr>
          <w:rStyle w:val="Hipervnculo"/>
          <w:rFonts w:ascii="Arial Narrow" w:hAnsi="Arial Narrow" w:cstheme="minorHAnsi"/>
          <w:color w:val="auto"/>
          <w:sz w:val="24"/>
          <w:szCs w:val="24"/>
          <w:u w:val="none"/>
        </w:rPr>
        <w:t xml:space="preserve">obtenido por este, haciendo la anotación correspondiente en el </w:t>
      </w:r>
      <w:r w:rsidRPr="00F130F4">
        <w:rPr>
          <w:rStyle w:val="Hipervnculo"/>
          <w:rFonts w:ascii="Arial Narrow" w:hAnsi="Arial Narrow" w:cstheme="minorHAnsi"/>
          <w:color w:val="auto"/>
          <w:sz w:val="24"/>
          <w:szCs w:val="24"/>
          <w:u w:val="none"/>
        </w:rPr>
        <w:t>informe</w:t>
      </w:r>
      <w:r w:rsidR="008F07A5" w:rsidRPr="00F130F4">
        <w:rPr>
          <w:rStyle w:val="Hipervnculo"/>
          <w:rFonts w:ascii="Arial Narrow" w:hAnsi="Arial Narrow" w:cstheme="minorHAnsi"/>
          <w:color w:val="auto"/>
          <w:sz w:val="24"/>
          <w:szCs w:val="24"/>
          <w:u w:val="none"/>
        </w:rPr>
        <w:t xml:space="preserve"> de la evaluación </w:t>
      </w:r>
      <w:r w:rsidR="00602CFA" w:rsidRPr="00F130F4">
        <w:rPr>
          <w:rStyle w:val="Hipervnculo"/>
          <w:rFonts w:ascii="Arial Narrow" w:hAnsi="Arial Narrow" w:cstheme="minorHAnsi"/>
          <w:color w:val="auto"/>
          <w:sz w:val="24"/>
          <w:szCs w:val="24"/>
          <w:u w:val="none"/>
        </w:rPr>
        <w:t>respectivo</w:t>
      </w:r>
      <w:r w:rsidRPr="00F130F4">
        <w:rPr>
          <w:rStyle w:val="Hipervnculo"/>
          <w:rFonts w:ascii="Arial Narrow" w:hAnsi="Arial Narrow" w:cstheme="minorHAnsi"/>
          <w:color w:val="auto"/>
          <w:sz w:val="24"/>
          <w:szCs w:val="24"/>
          <w:u w:val="none"/>
        </w:rPr>
        <w:t>.</w:t>
      </w:r>
    </w:p>
    <w:bookmarkEnd w:id="20"/>
    <w:p w14:paraId="671C263B" w14:textId="77777777" w:rsidR="004A3873" w:rsidRPr="00F130F4" w:rsidRDefault="004A3873" w:rsidP="005E351D">
      <w:pPr>
        <w:pStyle w:val="Prrafodelista"/>
        <w:autoSpaceDE w:val="0"/>
        <w:autoSpaceDN w:val="0"/>
        <w:adjustRightInd w:val="0"/>
        <w:spacing w:after="0" w:line="360" w:lineRule="auto"/>
        <w:jc w:val="both"/>
        <w:rPr>
          <w:rFonts w:ascii="Arial Narrow" w:hAnsi="Arial Narrow" w:cstheme="minorHAnsi"/>
          <w:bCs/>
          <w:sz w:val="24"/>
          <w:szCs w:val="24"/>
        </w:rPr>
      </w:pPr>
    </w:p>
    <w:p w14:paraId="649EAADF" w14:textId="3786C66F" w:rsidR="002858F1" w:rsidRPr="00F130F4" w:rsidRDefault="00CA50C0" w:rsidP="002858F1">
      <w:pPr>
        <w:spacing w:line="360" w:lineRule="auto"/>
        <w:jc w:val="both"/>
        <w:rPr>
          <w:rFonts w:ascii="Arial Narrow" w:hAnsi="Arial Narrow" w:cstheme="minorHAnsi"/>
          <w:sz w:val="24"/>
          <w:szCs w:val="24"/>
        </w:rPr>
      </w:pPr>
      <w:r w:rsidRPr="00F130F4">
        <w:rPr>
          <w:rFonts w:ascii="Arial Narrow" w:hAnsi="Arial Narrow" w:cs="Arial"/>
          <w:b/>
          <w:sz w:val="24"/>
          <w:szCs w:val="24"/>
        </w:rPr>
        <w:t>Décim</w:t>
      </w:r>
      <w:r w:rsidR="002F33EE" w:rsidRPr="00F130F4">
        <w:rPr>
          <w:rFonts w:ascii="Arial Narrow" w:hAnsi="Arial Narrow" w:cs="Arial"/>
          <w:b/>
          <w:sz w:val="24"/>
          <w:szCs w:val="24"/>
        </w:rPr>
        <w:t>o sexta</w:t>
      </w:r>
      <w:r w:rsidRPr="00F130F4">
        <w:rPr>
          <w:rFonts w:ascii="Arial Narrow" w:hAnsi="Arial Narrow" w:cs="Arial"/>
          <w:b/>
          <w:sz w:val="24"/>
          <w:szCs w:val="24"/>
        </w:rPr>
        <w:t>.</w:t>
      </w:r>
      <w:r w:rsidRPr="00F130F4">
        <w:rPr>
          <w:rFonts w:ascii="Arial Narrow" w:hAnsi="Arial Narrow" w:cs="Arial"/>
          <w:sz w:val="24"/>
          <w:szCs w:val="24"/>
        </w:rPr>
        <w:t xml:space="preserve"> </w:t>
      </w:r>
      <w:r w:rsidR="00BD61E1" w:rsidRPr="00F130F4">
        <w:rPr>
          <w:rFonts w:ascii="Arial Narrow" w:hAnsi="Arial Narrow" w:cs="Arial"/>
          <w:sz w:val="24"/>
          <w:szCs w:val="24"/>
        </w:rPr>
        <w:t>De la actualización de la información</w:t>
      </w:r>
      <w:r w:rsidR="002858F1" w:rsidRPr="00F130F4">
        <w:rPr>
          <w:rFonts w:ascii="Arial Narrow" w:hAnsi="Arial Narrow" w:cs="Arial"/>
          <w:sz w:val="24"/>
          <w:szCs w:val="24"/>
        </w:rPr>
        <w:t>:</w:t>
      </w:r>
    </w:p>
    <w:p w14:paraId="50CC47B3" w14:textId="3874A487" w:rsidR="00854E58" w:rsidRPr="00F130F4" w:rsidRDefault="002858F1" w:rsidP="0049031B">
      <w:pPr>
        <w:pStyle w:val="Prrafodelista"/>
        <w:numPr>
          <w:ilvl w:val="0"/>
          <w:numId w:val="6"/>
        </w:numPr>
        <w:spacing w:after="0" w:line="360" w:lineRule="auto"/>
        <w:ind w:left="851" w:hanging="425"/>
        <w:jc w:val="both"/>
        <w:rPr>
          <w:rFonts w:ascii="Arial Narrow" w:hAnsi="Arial Narrow" w:cs="Arial"/>
          <w:sz w:val="24"/>
          <w:szCs w:val="24"/>
        </w:rPr>
      </w:pPr>
      <w:r w:rsidRPr="00F130F4">
        <w:rPr>
          <w:rFonts w:ascii="Arial Narrow" w:hAnsi="Arial Narrow" w:cs="Arial"/>
          <w:sz w:val="24"/>
          <w:szCs w:val="24"/>
        </w:rPr>
        <w:t xml:space="preserve">Los formatos publicados deberán modificarse de acuerdo con los periodos de actualización establecidos en </w:t>
      </w:r>
      <w:r w:rsidRPr="00F130F4">
        <w:rPr>
          <w:rFonts w:ascii="Arial Narrow" w:hAnsi="Arial Narrow" w:cstheme="minorHAnsi"/>
          <w:sz w:val="24"/>
          <w:szCs w:val="24"/>
        </w:rPr>
        <w:t>el presente documento</w:t>
      </w:r>
      <w:r w:rsidR="00BD61E1" w:rsidRPr="00F130F4">
        <w:rPr>
          <w:rFonts w:ascii="Arial Narrow" w:hAnsi="Arial Narrow" w:cstheme="minorHAnsi"/>
          <w:sz w:val="24"/>
          <w:szCs w:val="24"/>
        </w:rPr>
        <w:t>,</w:t>
      </w:r>
      <w:r w:rsidRPr="00F130F4">
        <w:rPr>
          <w:rFonts w:ascii="Arial Narrow" w:hAnsi="Arial Narrow" w:cs="Arial"/>
          <w:sz w:val="24"/>
          <w:szCs w:val="24"/>
        </w:rPr>
        <w:t xml:space="preserve"> y en plazos </w:t>
      </w:r>
      <w:r w:rsidR="00D820C2" w:rsidRPr="00F130F4">
        <w:rPr>
          <w:rFonts w:ascii="Arial Narrow" w:hAnsi="Arial Narrow" w:cs="Arial"/>
          <w:sz w:val="24"/>
          <w:szCs w:val="24"/>
        </w:rPr>
        <w:t>contados a partir de la última actualización registrada en el formato</w:t>
      </w:r>
      <w:r w:rsidRPr="00F130F4">
        <w:rPr>
          <w:rFonts w:ascii="Arial Narrow" w:hAnsi="Arial Narrow" w:cs="Arial"/>
          <w:sz w:val="24"/>
          <w:szCs w:val="24"/>
        </w:rPr>
        <w:t xml:space="preserve">. </w:t>
      </w:r>
    </w:p>
    <w:p w14:paraId="53A2656F" w14:textId="08C27C1D" w:rsidR="002858F1" w:rsidRPr="00F130F4" w:rsidRDefault="002858F1" w:rsidP="0049031B">
      <w:pPr>
        <w:pStyle w:val="Prrafodelista"/>
        <w:numPr>
          <w:ilvl w:val="0"/>
          <w:numId w:val="6"/>
        </w:numPr>
        <w:spacing w:after="0" w:line="360" w:lineRule="auto"/>
        <w:ind w:left="851" w:hanging="425"/>
        <w:jc w:val="both"/>
        <w:rPr>
          <w:rFonts w:ascii="Arial Narrow" w:hAnsi="Arial Narrow" w:cs="Arial"/>
          <w:sz w:val="24"/>
          <w:szCs w:val="24"/>
        </w:rPr>
      </w:pPr>
      <w:r w:rsidRPr="00F130F4">
        <w:rPr>
          <w:rFonts w:ascii="Arial Narrow" w:hAnsi="Arial Narrow" w:cs="Arial"/>
          <w:sz w:val="24"/>
          <w:szCs w:val="24"/>
        </w:rPr>
        <w:t xml:space="preserve">Los responsables publicarán los formatos correspondientes dentro de los </w:t>
      </w:r>
      <w:r w:rsidR="00D820C2" w:rsidRPr="00F130F4">
        <w:rPr>
          <w:rFonts w:ascii="Arial Narrow" w:hAnsi="Arial Narrow" w:cs="Arial"/>
          <w:sz w:val="24"/>
          <w:szCs w:val="24"/>
        </w:rPr>
        <w:t xml:space="preserve">diez </w:t>
      </w:r>
      <w:r w:rsidRPr="00F130F4">
        <w:rPr>
          <w:rFonts w:ascii="Arial Narrow" w:hAnsi="Arial Narrow" w:cs="Arial"/>
          <w:sz w:val="24"/>
          <w:szCs w:val="24"/>
        </w:rPr>
        <w:t xml:space="preserve">días </w:t>
      </w:r>
      <w:r w:rsidR="00E618F3" w:rsidRPr="00F130F4">
        <w:rPr>
          <w:rFonts w:ascii="Arial Narrow" w:hAnsi="Arial Narrow" w:cs="Arial"/>
          <w:sz w:val="24"/>
          <w:szCs w:val="24"/>
        </w:rPr>
        <w:t>hábiles</w:t>
      </w:r>
      <w:r w:rsidR="00854E58" w:rsidRPr="00F130F4">
        <w:rPr>
          <w:rFonts w:ascii="Arial Narrow" w:hAnsi="Arial Narrow" w:cs="Arial"/>
          <w:sz w:val="24"/>
          <w:szCs w:val="24"/>
        </w:rPr>
        <w:t xml:space="preserve"> </w:t>
      </w:r>
      <w:r w:rsidRPr="00F130F4">
        <w:rPr>
          <w:rFonts w:ascii="Arial Narrow" w:hAnsi="Arial Narrow" w:cs="Arial"/>
          <w:sz w:val="24"/>
          <w:szCs w:val="24"/>
        </w:rPr>
        <w:t xml:space="preserve">siguientes a que la información tenga alguna modificación o actualización. </w:t>
      </w:r>
    </w:p>
    <w:p w14:paraId="181A3F73" w14:textId="39FCAFD4" w:rsidR="002858F1" w:rsidRPr="00F130F4" w:rsidRDefault="002858F1" w:rsidP="0049031B">
      <w:pPr>
        <w:pStyle w:val="Prrafodelista"/>
        <w:numPr>
          <w:ilvl w:val="0"/>
          <w:numId w:val="6"/>
        </w:numPr>
        <w:spacing w:after="0" w:line="360" w:lineRule="auto"/>
        <w:ind w:left="851" w:hanging="425"/>
        <w:jc w:val="both"/>
        <w:rPr>
          <w:rFonts w:ascii="Arial Narrow" w:hAnsi="Arial Narrow" w:cs="Arial"/>
          <w:sz w:val="24"/>
          <w:szCs w:val="24"/>
        </w:rPr>
      </w:pPr>
      <w:r w:rsidRPr="00F130F4">
        <w:rPr>
          <w:rFonts w:ascii="Arial Narrow" w:hAnsi="Arial Narrow" w:cs="Arial"/>
          <w:sz w:val="24"/>
          <w:szCs w:val="24"/>
        </w:rPr>
        <w:t xml:space="preserve">El periodo de conservación de </w:t>
      </w:r>
      <w:r w:rsidR="002F33EE" w:rsidRPr="00F130F4">
        <w:rPr>
          <w:rFonts w:ascii="Arial Narrow" w:hAnsi="Arial Narrow" w:cs="Arial"/>
          <w:sz w:val="24"/>
          <w:szCs w:val="24"/>
        </w:rPr>
        <w:t xml:space="preserve">la información de </w:t>
      </w:r>
      <w:r w:rsidRPr="00F130F4">
        <w:rPr>
          <w:rFonts w:ascii="Arial Narrow" w:hAnsi="Arial Narrow" w:cs="Arial"/>
          <w:sz w:val="24"/>
          <w:szCs w:val="24"/>
        </w:rPr>
        <w:t xml:space="preserve">cada una de las </w:t>
      </w:r>
      <w:r w:rsidR="00C77FF1" w:rsidRPr="00F130F4">
        <w:rPr>
          <w:rFonts w:ascii="Arial Narrow" w:hAnsi="Arial Narrow" w:cs="Arial"/>
          <w:sz w:val="24"/>
          <w:szCs w:val="24"/>
        </w:rPr>
        <w:t xml:space="preserve">vertientes </w:t>
      </w:r>
      <w:r w:rsidRPr="00F130F4">
        <w:rPr>
          <w:rFonts w:ascii="Arial Narrow" w:hAnsi="Arial Narrow" w:cs="Arial"/>
          <w:sz w:val="24"/>
          <w:szCs w:val="24"/>
        </w:rPr>
        <w:t>está especificado en el apartado correspondiente a cada variable d</w:t>
      </w:r>
      <w:r w:rsidRPr="00F130F4">
        <w:rPr>
          <w:rFonts w:ascii="Arial Narrow" w:hAnsi="Arial Narrow" w:cstheme="minorHAnsi"/>
          <w:sz w:val="24"/>
          <w:szCs w:val="24"/>
        </w:rPr>
        <w:t>el presente documento</w:t>
      </w:r>
      <w:r w:rsidRPr="00F130F4">
        <w:rPr>
          <w:rFonts w:ascii="Arial Narrow" w:hAnsi="Arial Narrow" w:cs="Arial"/>
          <w:sz w:val="24"/>
          <w:szCs w:val="24"/>
        </w:rPr>
        <w:t>. Por lo que</w:t>
      </w:r>
      <w:r w:rsidR="00056745" w:rsidRPr="00F130F4">
        <w:rPr>
          <w:rFonts w:ascii="Arial Narrow" w:hAnsi="Arial Narrow" w:cs="Arial"/>
          <w:sz w:val="24"/>
          <w:szCs w:val="24"/>
        </w:rPr>
        <w:t xml:space="preserve">, para </w:t>
      </w:r>
      <w:r w:rsidR="00056745" w:rsidRPr="00F130F4">
        <w:rPr>
          <w:rFonts w:ascii="Arial Narrow" w:hAnsi="Arial Narrow" w:cs="Arial"/>
          <w:sz w:val="24"/>
          <w:szCs w:val="24"/>
        </w:rPr>
        <w:lastRenderedPageBreak/>
        <w:t>efectos de la evaluación</w:t>
      </w:r>
      <w:r w:rsidRPr="00F130F4">
        <w:rPr>
          <w:rFonts w:ascii="Arial Narrow" w:hAnsi="Arial Narrow" w:cs="Arial"/>
          <w:sz w:val="24"/>
          <w:szCs w:val="24"/>
        </w:rPr>
        <w:t xml:space="preserve"> será necesario que los responsables conserven únicamente la información que en cada variable se especifica.</w:t>
      </w:r>
      <w:r w:rsidR="00A1264E" w:rsidRPr="00F130F4">
        <w:rPr>
          <w:rFonts w:ascii="Arial Narrow" w:hAnsi="Arial Narrow" w:cs="Arial"/>
          <w:sz w:val="24"/>
          <w:szCs w:val="24"/>
        </w:rPr>
        <w:t xml:space="preserve"> Sin embargo, se recomienda que el responsable conserve la información publicada por un histórico de al menos dos años. </w:t>
      </w:r>
    </w:p>
    <w:p w14:paraId="4200D660" w14:textId="331B7D6D" w:rsidR="002858F1" w:rsidRPr="00F130F4" w:rsidRDefault="002858F1" w:rsidP="0049031B">
      <w:pPr>
        <w:pStyle w:val="Prrafodelista"/>
        <w:numPr>
          <w:ilvl w:val="0"/>
          <w:numId w:val="6"/>
        </w:numPr>
        <w:spacing w:after="0" w:line="360" w:lineRule="auto"/>
        <w:ind w:left="851" w:hanging="425"/>
        <w:jc w:val="both"/>
        <w:rPr>
          <w:rFonts w:ascii="Arial Narrow" w:hAnsi="Arial Narrow" w:cs="Arial"/>
          <w:sz w:val="24"/>
          <w:szCs w:val="24"/>
        </w:rPr>
      </w:pPr>
      <w:r w:rsidRPr="00F130F4">
        <w:rPr>
          <w:rFonts w:ascii="Arial Narrow" w:hAnsi="Arial Narrow" w:cs="Arial"/>
          <w:sz w:val="24"/>
          <w:szCs w:val="24"/>
        </w:rPr>
        <w:t>L</w:t>
      </w:r>
      <w:r w:rsidR="008B1FB9" w:rsidRPr="00F130F4">
        <w:rPr>
          <w:rFonts w:ascii="Arial Narrow" w:hAnsi="Arial Narrow" w:cs="Arial"/>
          <w:sz w:val="24"/>
          <w:szCs w:val="24"/>
        </w:rPr>
        <w:t>a</w:t>
      </w:r>
      <w:r w:rsidRPr="00F130F4">
        <w:rPr>
          <w:rFonts w:ascii="Arial Narrow" w:hAnsi="Arial Narrow" w:cs="Arial"/>
          <w:sz w:val="24"/>
          <w:szCs w:val="24"/>
        </w:rPr>
        <w:t xml:space="preserve"> información deberá presentarse en los formatos establecidos </w:t>
      </w:r>
      <w:r w:rsidRPr="00F130F4">
        <w:rPr>
          <w:rFonts w:ascii="Arial Narrow" w:hAnsi="Arial Narrow" w:cstheme="minorHAnsi"/>
          <w:sz w:val="24"/>
          <w:szCs w:val="24"/>
        </w:rPr>
        <w:t>en el presente documento</w:t>
      </w:r>
      <w:r w:rsidRPr="00F130F4">
        <w:rPr>
          <w:rFonts w:ascii="Arial Narrow" w:hAnsi="Arial Narrow" w:cs="Arial"/>
          <w:sz w:val="24"/>
          <w:szCs w:val="24"/>
        </w:rPr>
        <w:t xml:space="preserve">, mismos que muestran los campos básicos para identificar, entre otros elementos, los medios </w:t>
      </w:r>
      <w:r w:rsidR="00C77FF1" w:rsidRPr="00F130F4">
        <w:rPr>
          <w:rFonts w:ascii="Arial Narrow" w:hAnsi="Arial Narrow" w:cs="Arial"/>
          <w:sz w:val="24"/>
          <w:szCs w:val="24"/>
        </w:rPr>
        <w:t>de verificación correspondientes</w:t>
      </w:r>
      <w:r w:rsidRPr="00F130F4">
        <w:rPr>
          <w:rFonts w:ascii="Arial Narrow" w:hAnsi="Arial Narrow" w:cs="Arial"/>
          <w:sz w:val="24"/>
          <w:szCs w:val="24"/>
        </w:rPr>
        <w:t>.</w:t>
      </w:r>
    </w:p>
    <w:p w14:paraId="18535EE6" w14:textId="07900F11" w:rsidR="002858F1" w:rsidRPr="00F130F4" w:rsidRDefault="002858F1" w:rsidP="0049031B">
      <w:pPr>
        <w:pStyle w:val="Prrafodelista"/>
        <w:numPr>
          <w:ilvl w:val="0"/>
          <w:numId w:val="6"/>
        </w:numPr>
        <w:spacing w:after="0" w:line="360" w:lineRule="auto"/>
        <w:ind w:left="851" w:hanging="425"/>
        <w:jc w:val="both"/>
        <w:rPr>
          <w:rFonts w:ascii="Arial Narrow" w:hAnsi="Arial Narrow" w:cs="Arial"/>
          <w:sz w:val="24"/>
          <w:szCs w:val="24"/>
        </w:rPr>
      </w:pPr>
      <w:r w:rsidRPr="00F130F4">
        <w:rPr>
          <w:rFonts w:ascii="Arial Narrow" w:hAnsi="Arial Narrow" w:cs="Arial"/>
          <w:sz w:val="24"/>
          <w:szCs w:val="24"/>
        </w:rPr>
        <w:t xml:space="preserve">En </w:t>
      </w:r>
      <w:r w:rsidR="00D820C2" w:rsidRPr="00F130F4">
        <w:rPr>
          <w:rFonts w:ascii="Arial Narrow" w:hAnsi="Arial Narrow" w:cs="Arial"/>
          <w:sz w:val="24"/>
          <w:szCs w:val="24"/>
        </w:rPr>
        <w:t xml:space="preserve">el </w:t>
      </w:r>
      <w:r w:rsidR="00FC49F5" w:rsidRPr="00F130F4">
        <w:rPr>
          <w:rFonts w:ascii="Arial Narrow" w:hAnsi="Arial Narrow" w:cs="Arial"/>
          <w:sz w:val="24"/>
          <w:szCs w:val="24"/>
        </w:rPr>
        <w:t>apartado</w:t>
      </w:r>
      <w:r w:rsidRPr="00F130F4">
        <w:rPr>
          <w:rFonts w:ascii="Arial Narrow" w:hAnsi="Arial Narrow" w:cs="Arial"/>
          <w:sz w:val="24"/>
          <w:szCs w:val="24"/>
        </w:rPr>
        <w:t xml:space="preserve"> </w:t>
      </w:r>
      <w:r w:rsidR="00DB4148" w:rsidRPr="00F130F4">
        <w:rPr>
          <w:rFonts w:ascii="Arial Narrow" w:hAnsi="Arial Narrow" w:cs="Arial"/>
          <w:sz w:val="24"/>
          <w:szCs w:val="24"/>
        </w:rPr>
        <w:t>virtual</w:t>
      </w:r>
      <w:r w:rsidR="005076CD" w:rsidRPr="00F130F4">
        <w:rPr>
          <w:rFonts w:ascii="Arial Narrow" w:hAnsi="Arial Narrow" w:cs="Arial"/>
          <w:sz w:val="24"/>
          <w:szCs w:val="24"/>
        </w:rPr>
        <w:t xml:space="preserve"> </w:t>
      </w:r>
      <w:r w:rsidRPr="00F130F4">
        <w:rPr>
          <w:rFonts w:ascii="Arial Narrow" w:hAnsi="Arial Narrow" w:cs="Arial"/>
          <w:sz w:val="24"/>
          <w:szCs w:val="24"/>
        </w:rPr>
        <w:t xml:space="preserve">“Protección de Datos Personales” de los </w:t>
      </w:r>
      <w:r w:rsidR="00602CFA" w:rsidRPr="00F130F4">
        <w:rPr>
          <w:rFonts w:ascii="Arial Narrow" w:hAnsi="Arial Narrow" w:cs="Arial"/>
          <w:sz w:val="24"/>
          <w:szCs w:val="24"/>
        </w:rPr>
        <w:t>sitios</w:t>
      </w:r>
      <w:r w:rsidRPr="00F130F4">
        <w:rPr>
          <w:rFonts w:ascii="Arial Narrow" w:hAnsi="Arial Narrow" w:cs="Arial"/>
          <w:sz w:val="24"/>
          <w:szCs w:val="24"/>
        </w:rPr>
        <w:t xml:space="preserve"> de internet de los sujetos obligados, se deberá incluir el nombre de la vertiente y de la variable de las cuales están publicando los formatos correspondientes. En caso de que, respecto de alguna vertiente o variable, el </w:t>
      </w:r>
      <w:r w:rsidRPr="00F130F4">
        <w:rPr>
          <w:rFonts w:ascii="Arial Narrow" w:hAnsi="Arial Narrow"/>
          <w:sz w:val="24"/>
          <w:szCs w:val="24"/>
        </w:rPr>
        <w:t>responsable</w:t>
      </w:r>
      <w:r w:rsidRPr="00F130F4">
        <w:rPr>
          <w:rFonts w:ascii="Arial Narrow" w:hAnsi="Arial Narrow" w:cs="Arial"/>
          <w:sz w:val="24"/>
          <w:szCs w:val="24"/>
        </w:rPr>
        <w:t xml:space="preserve"> </w:t>
      </w:r>
      <w:r w:rsidR="00C77FF1" w:rsidRPr="00F130F4">
        <w:rPr>
          <w:rFonts w:ascii="Arial Narrow" w:hAnsi="Arial Narrow" w:cs="Arial"/>
          <w:sz w:val="24"/>
          <w:szCs w:val="24"/>
        </w:rPr>
        <w:t xml:space="preserve">no </w:t>
      </w:r>
      <w:r w:rsidRPr="00F130F4">
        <w:rPr>
          <w:rFonts w:ascii="Arial Narrow" w:hAnsi="Arial Narrow" w:cs="Arial"/>
          <w:sz w:val="24"/>
          <w:szCs w:val="24"/>
        </w:rPr>
        <w:t xml:space="preserve">genere información se deberá </w:t>
      </w:r>
      <w:r w:rsidR="00E0672B" w:rsidRPr="00F130F4">
        <w:rPr>
          <w:rFonts w:ascii="Arial Narrow" w:hAnsi="Arial Narrow" w:cs="Arial"/>
          <w:sz w:val="24"/>
          <w:szCs w:val="24"/>
        </w:rPr>
        <w:t>i</w:t>
      </w:r>
      <w:r w:rsidRPr="00F130F4">
        <w:rPr>
          <w:rFonts w:ascii="Arial Narrow" w:hAnsi="Arial Narrow" w:cs="Arial"/>
          <w:sz w:val="24"/>
          <w:szCs w:val="24"/>
        </w:rPr>
        <w:t xml:space="preserve">ncluir </w:t>
      </w:r>
      <w:r w:rsidR="00E0672B" w:rsidRPr="00F130F4">
        <w:rPr>
          <w:rFonts w:ascii="Arial Narrow" w:hAnsi="Arial Narrow" w:cs="Arial"/>
          <w:sz w:val="24"/>
          <w:szCs w:val="24"/>
        </w:rPr>
        <w:t xml:space="preserve">en el criterio correspondiente </w:t>
      </w:r>
      <w:r w:rsidR="00D712E6" w:rsidRPr="00F130F4">
        <w:rPr>
          <w:rFonts w:ascii="Arial Narrow" w:hAnsi="Arial Narrow" w:cs="Arial"/>
          <w:sz w:val="24"/>
          <w:szCs w:val="24"/>
        </w:rPr>
        <w:t>la autorización de excepción</w:t>
      </w:r>
      <w:r w:rsidR="00074E54" w:rsidRPr="00F130F4">
        <w:rPr>
          <w:rFonts w:ascii="Arial Narrow" w:hAnsi="Arial Narrow" w:cs="Arial"/>
          <w:sz w:val="24"/>
          <w:szCs w:val="24"/>
        </w:rPr>
        <w:t xml:space="preserve"> a que se refiere la regla anterior</w:t>
      </w:r>
      <w:r w:rsidRPr="00F130F4">
        <w:rPr>
          <w:rFonts w:ascii="Arial Narrow" w:hAnsi="Arial Narrow" w:cs="Arial"/>
          <w:sz w:val="24"/>
          <w:szCs w:val="24"/>
        </w:rPr>
        <w:t>.</w:t>
      </w:r>
    </w:p>
    <w:p w14:paraId="0BC5A26C" w14:textId="77777777" w:rsidR="0017078C" w:rsidRPr="00F130F4" w:rsidRDefault="0017078C" w:rsidP="002858F1">
      <w:pPr>
        <w:spacing w:line="360" w:lineRule="auto"/>
        <w:jc w:val="both"/>
        <w:rPr>
          <w:rFonts w:ascii="Arial Narrow" w:hAnsi="Arial Narrow" w:cs="Arial"/>
          <w:b/>
          <w:sz w:val="24"/>
          <w:szCs w:val="24"/>
        </w:rPr>
      </w:pPr>
    </w:p>
    <w:p w14:paraId="44C6620F" w14:textId="6829CEA3" w:rsidR="002858F1" w:rsidRPr="00F130F4" w:rsidRDefault="00784DA2" w:rsidP="002858F1">
      <w:pPr>
        <w:spacing w:line="360" w:lineRule="auto"/>
        <w:jc w:val="both"/>
        <w:rPr>
          <w:rFonts w:ascii="Arial Narrow" w:hAnsi="Arial Narrow" w:cs="Arial"/>
          <w:sz w:val="24"/>
          <w:szCs w:val="24"/>
        </w:rPr>
      </w:pPr>
      <w:r w:rsidRPr="00F130F4">
        <w:rPr>
          <w:rFonts w:ascii="Arial Narrow" w:hAnsi="Arial Narrow" w:cs="Arial"/>
          <w:b/>
          <w:sz w:val="24"/>
          <w:szCs w:val="24"/>
        </w:rPr>
        <w:t>Décim</w:t>
      </w:r>
      <w:r w:rsidR="00EE5950" w:rsidRPr="00F130F4">
        <w:rPr>
          <w:rFonts w:ascii="Arial Narrow" w:hAnsi="Arial Narrow" w:cs="Arial"/>
          <w:b/>
          <w:sz w:val="24"/>
          <w:szCs w:val="24"/>
        </w:rPr>
        <w:t>o</w:t>
      </w:r>
      <w:r w:rsidR="0055350C" w:rsidRPr="00F130F4">
        <w:rPr>
          <w:rFonts w:ascii="Arial Narrow" w:hAnsi="Arial Narrow" w:cs="Arial"/>
          <w:b/>
          <w:sz w:val="24"/>
          <w:szCs w:val="24"/>
        </w:rPr>
        <w:t xml:space="preserve"> </w:t>
      </w:r>
      <w:r w:rsidR="008B1FB9" w:rsidRPr="00F130F4">
        <w:rPr>
          <w:rFonts w:ascii="Arial Narrow" w:hAnsi="Arial Narrow" w:cs="Arial"/>
          <w:b/>
          <w:sz w:val="24"/>
          <w:szCs w:val="24"/>
        </w:rPr>
        <w:t>séptima</w:t>
      </w:r>
      <w:r w:rsidR="002858F1" w:rsidRPr="00F130F4">
        <w:rPr>
          <w:rFonts w:ascii="Arial Narrow" w:hAnsi="Arial Narrow" w:cs="Arial"/>
          <w:b/>
          <w:sz w:val="24"/>
          <w:szCs w:val="24"/>
        </w:rPr>
        <w:t>.</w:t>
      </w:r>
      <w:r w:rsidR="002858F1" w:rsidRPr="00F130F4">
        <w:rPr>
          <w:rFonts w:ascii="Arial Narrow" w:hAnsi="Arial Narrow" w:cs="Arial"/>
          <w:sz w:val="24"/>
          <w:szCs w:val="24"/>
        </w:rPr>
        <w:t xml:space="preserve"> Para el cumplimiento </w:t>
      </w:r>
      <w:r w:rsidR="00C77FF1" w:rsidRPr="00F130F4">
        <w:rPr>
          <w:rFonts w:ascii="Arial Narrow" w:hAnsi="Arial Narrow" w:cs="Arial"/>
          <w:sz w:val="24"/>
          <w:szCs w:val="24"/>
        </w:rPr>
        <w:t>del presente documento</w:t>
      </w:r>
      <w:r w:rsidR="008B1FB9" w:rsidRPr="00F130F4">
        <w:rPr>
          <w:rFonts w:ascii="Arial Narrow" w:hAnsi="Arial Narrow" w:cs="Arial"/>
          <w:sz w:val="24"/>
          <w:szCs w:val="24"/>
        </w:rPr>
        <w:t>, así como de los demás instrumentos técnicos de evaluación</w:t>
      </w:r>
      <w:r w:rsidR="002858F1" w:rsidRPr="00F130F4">
        <w:rPr>
          <w:rFonts w:ascii="Arial Narrow" w:hAnsi="Arial Narrow" w:cs="Arial"/>
          <w:sz w:val="24"/>
          <w:szCs w:val="24"/>
        </w:rPr>
        <w:t>, se sugiere la siguiente distribución de funciones al interior del responsable</w:t>
      </w:r>
      <w:r w:rsidR="00645BBF" w:rsidRPr="00F130F4">
        <w:rPr>
          <w:rFonts w:ascii="Arial Narrow" w:hAnsi="Arial Narrow" w:cs="Arial"/>
          <w:sz w:val="24"/>
          <w:szCs w:val="24"/>
        </w:rPr>
        <w:t xml:space="preserve"> con la finalidad de </w:t>
      </w:r>
      <w:r w:rsidR="006A6E33" w:rsidRPr="00F130F4">
        <w:rPr>
          <w:rFonts w:ascii="Arial Narrow" w:hAnsi="Arial Narrow" w:cs="Arial"/>
          <w:sz w:val="24"/>
          <w:szCs w:val="24"/>
        </w:rPr>
        <w:t xml:space="preserve">facilitar el cumplimiento </w:t>
      </w:r>
      <w:r w:rsidR="008B1FB9" w:rsidRPr="00F130F4">
        <w:rPr>
          <w:rFonts w:ascii="Arial Narrow" w:hAnsi="Arial Narrow" w:cs="Arial"/>
          <w:sz w:val="24"/>
          <w:szCs w:val="24"/>
        </w:rPr>
        <w:t>de los instrumentos técnicos de evaluación</w:t>
      </w:r>
      <w:r w:rsidR="00645BBF" w:rsidRPr="00F130F4">
        <w:rPr>
          <w:rFonts w:ascii="Arial Narrow" w:hAnsi="Arial Narrow" w:cs="Arial"/>
          <w:sz w:val="24"/>
          <w:szCs w:val="24"/>
        </w:rPr>
        <w:t>; lo anterior, en atención a lo dispuesto en los artículos 83, 84 y 85 de la Ley General, así como 47 y 48 de los Lineamientos Generales</w:t>
      </w:r>
      <w:r w:rsidR="002858F1" w:rsidRPr="00F130F4">
        <w:rPr>
          <w:rFonts w:ascii="Arial Narrow" w:hAnsi="Arial Narrow" w:cs="Arial"/>
          <w:sz w:val="24"/>
          <w:szCs w:val="24"/>
        </w:rPr>
        <w:t>:</w:t>
      </w:r>
    </w:p>
    <w:p w14:paraId="7C472843" w14:textId="0E8F4BC2" w:rsidR="00645BBF" w:rsidRPr="00F130F4" w:rsidRDefault="00645BBF" w:rsidP="0049031B">
      <w:pPr>
        <w:pStyle w:val="Prrafodelista"/>
        <w:numPr>
          <w:ilvl w:val="0"/>
          <w:numId w:val="9"/>
        </w:numPr>
        <w:spacing w:after="0" w:line="360" w:lineRule="auto"/>
        <w:jc w:val="both"/>
        <w:rPr>
          <w:rFonts w:ascii="Arial Narrow" w:hAnsi="Arial Narrow" w:cs="Arial"/>
          <w:sz w:val="24"/>
          <w:szCs w:val="24"/>
        </w:rPr>
      </w:pPr>
      <w:r w:rsidRPr="00F130F4">
        <w:rPr>
          <w:rFonts w:ascii="Arial Narrow" w:hAnsi="Arial Narrow" w:cs="Arial"/>
          <w:sz w:val="24"/>
          <w:szCs w:val="24"/>
        </w:rPr>
        <w:t xml:space="preserve">El Comité de Transparencia, a través de la Unidad de Transparencia o unidad administrativa del responsable que realice las funciones establecidas en el artículo 45 de la Ley General de Transparencia requerirá a las áreas </w:t>
      </w:r>
      <w:r w:rsidR="001B3041" w:rsidRPr="00F130F4">
        <w:rPr>
          <w:rFonts w:ascii="Arial Narrow" w:hAnsi="Arial Narrow" w:cs="Arial"/>
          <w:sz w:val="24"/>
          <w:szCs w:val="24"/>
        </w:rPr>
        <w:t>de acuerdo con las facultades, competencias y funciones que les correspondan;</w:t>
      </w:r>
      <w:r w:rsidRPr="00F130F4">
        <w:rPr>
          <w:rFonts w:ascii="Arial Narrow" w:hAnsi="Arial Narrow" w:cs="Arial"/>
          <w:sz w:val="24"/>
          <w:szCs w:val="24"/>
        </w:rPr>
        <w:t xml:space="preserve"> la información y/o medios de verificación a publicar en el apartado virtual “Protección de Datos Personales”</w:t>
      </w:r>
      <w:r w:rsidR="001B3041" w:rsidRPr="00F130F4">
        <w:rPr>
          <w:rFonts w:ascii="Arial Narrow" w:hAnsi="Arial Narrow" w:cs="Arial"/>
          <w:sz w:val="24"/>
          <w:szCs w:val="24"/>
        </w:rPr>
        <w:t>, de conformidad con lo dispuesto en el presente instrumento;</w:t>
      </w:r>
    </w:p>
    <w:p w14:paraId="5F30B2BE" w14:textId="3DF7E5B9" w:rsidR="001B3041" w:rsidRPr="00F130F4" w:rsidRDefault="001B3041" w:rsidP="0049031B">
      <w:pPr>
        <w:pStyle w:val="Prrafodelista"/>
        <w:numPr>
          <w:ilvl w:val="0"/>
          <w:numId w:val="9"/>
        </w:numPr>
        <w:spacing w:after="0" w:line="360" w:lineRule="auto"/>
        <w:jc w:val="both"/>
        <w:rPr>
          <w:rFonts w:ascii="Arial Narrow" w:hAnsi="Arial Narrow" w:cs="Arial"/>
          <w:sz w:val="24"/>
          <w:szCs w:val="24"/>
        </w:rPr>
      </w:pPr>
      <w:r w:rsidRPr="00F130F4">
        <w:rPr>
          <w:rFonts w:ascii="Arial Narrow" w:hAnsi="Arial Narrow" w:cs="Arial"/>
          <w:sz w:val="24"/>
          <w:szCs w:val="24"/>
        </w:rPr>
        <w:t>Las áreas generarán, organizarán, actualizarán y remitirán a la Unidad de Transparencia o unidad administrativa del responsable que realice las funciones establecidas en el artículo 45 de la Ley General de Transparencia, la información y/o documentos requeridos a fin de dar cumplimiento a las disposiciones establecidas en el presente instrumento;</w:t>
      </w:r>
    </w:p>
    <w:p w14:paraId="09ACB70A" w14:textId="54B1FCCA" w:rsidR="002858F1" w:rsidRPr="00F130F4" w:rsidRDefault="002858F1" w:rsidP="0049031B">
      <w:pPr>
        <w:pStyle w:val="Prrafodelista"/>
        <w:numPr>
          <w:ilvl w:val="0"/>
          <w:numId w:val="9"/>
        </w:numPr>
        <w:spacing w:after="0" w:line="360" w:lineRule="auto"/>
        <w:jc w:val="both"/>
        <w:rPr>
          <w:rFonts w:ascii="Arial Narrow" w:hAnsi="Arial Narrow" w:cs="Arial"/>
          <w:sz w:val="24"/>
          <w:szCs w:val="24"/>
        </w:rPr>
      </w:pPr>
      <w:r w:rsidRPr="00F130F4">
        <w:rPr>
          <w:rFonts w:ascii="Arial Narrow" w:hAnsi="Arial Narrow" w:cs="Arial"/>
          <w:sz w:val="24"/>
          <w:szCs w:val="24"/>
        </w:rPr>
        <w:t xml:space="preserve">El Comité de Transparencia, a través de la Unidad de Transparencia o unidad administrativa del responsable que realice las funciones establecidas en el </w:t>
      </w:r>
      <w:r w:rsidR="00960F15" w:rsidRPr="00F130F4">
        <w:rPr>
          <w:rFonts w:ascii="Arial Narrow" w:hAnsi="Arial Narrow" w:cs="Arial"/>
          <w:sz w:val="24"/>
          <w:szCs w:val="24"/>
        </w:rPr>
        <w:t>a</w:t>
      </w:r>
      <w:r w:rsidRPr="00F130F4">
        <w:rPr>
          <w:rFonts w:ascii="Arial Narrow" w:hAnsi="Arial Narrow" w:cs="Arial"/>
          <w:sz w:val="24"/>
          <w:szCs w:val="24"/>
        </w:rPr>
        <w:t xml:space="preserve">rtículo 45 de la </w:t>
      </w:r>
      <w:r w:rsidR="00EF6A40" w:rsidRPr="00F130F4">
        <w:rPr>
          <w:rFonts w:ascii="Arial Narrow" w:hAnsi="Arial Narrow" w:cs="Arial"/>
          <w:sz w:val="24"/>
          <w:szCs w:val="24"/>
        </w:rPr>
        <w:t>Ley General de Transparencia</w:t>
      </w:r>
      <w:r w:rsidRPr="00F130F4">
        <w:rPr>
          <w:rFonts w:ascii="Arial Narrow" w:hAnsi="Arial Narrow" w:cs="Arial"/>
          <w:sz w:val="24"/>
          <w:szCs w:val="24"/>
        </w:rPr>
        <w:t xml:space="preserve"> </w:t>
      </w:r>
      <w:r w:rsidR="00645BBF" w:rsidRPr="00F130F4">
        <w:rPr>
          <w:rFonts w:ascii="Arial Narrow" w:hAnsi="Arial Narrow" w:cs="Arial"/>
          <w:sz w:val="24"/>
          <w:szCs w:val="24"/>
        </w:rPr>
        <w:t>validará</w:t>
      </w:r>
      <w:r w:rsidRPr="00F130F4">
        <w:rPr>
          <w:rFonts w:ascii="Arial Narrow" w:hAnsi="Arial Narrow" w:cs="Arial"/>
          <w:sz w:val="24"/>
          <w:szCs w:val="24"/>
        </w:rPr>
        <w:t xml:space="preserve"> y publicará la información generada</w:t>
      </w:r>
      <w:r w:rsidR="00893131" w:rsidRPr="00F130F4">
        <w:rPr>
          <w:rFonts w:ascii="Arial Narrow" w:hAnsi="Arial Narrow" w:cs="Arial"/>
          <w:sz w:val="24"/>
          <w:szCs w:val="24"/>
        </w:rPr>
        <w:t>,</w:t>
      </w:r>
      <w:r w:rsidRPr="00F130F4">
        <w:rPr>
          <w:rFonts w:ascii="Arial Narrow" w:hAnsi="Arial Narrow" w:cs="Arial"/>
          <w:sz w:val="24"/>
          <w:szCs w:val="24"/>
        </w:rPr>
        <w:t xml:space="preserve"> organizada</w:t>
      </w:r>
      <w:r w:rsidR="00893131" w:rsidRPr="00F130F4">
        <w:rPr>
          <w:rFonts w:ascii="Arial Narrow" w:hAnsi="Arial Narrow" w:cs="Arial"/>
          <w:sz w:val="24"/>
          <w:szCs w:val="24"/>
        </w:rPr>
        <w:t>, actualizada</w:t>
      </w:r>
      <w:r w:rsidRPr="00F130F4">
        <w:rPr>
          <w:rFonts w:ascii="Arial Narrow" w:hAnsi="Arial Narrow" w:cs="Arial"/>
          <w:sz w:val="24"/>
          <w:szCs w:val="24"/>
        </w:rPr>
        <w:t xml:space="preserve"> </w:t>
      </w:r>
      <w:r w:rsidR="00893131" w:rsidRPr="00F130F4">
        <w:rPr>
          <w:rFonts w:ascii="Arial Narrow" w:hAnsi="Arial Narrow" w:cs="Arial"/>
          <w:sz w:val="24"/>
          <w:szCs w:val="24"/>
        </w:rPr>
        <w:t xml:space="preserve">y </w:t>
      </w:r>
      <w:r w:rsidR="00893131" w:rsidRPr="00F130F4">
        <w:rPr>
          <w:rFonts w:ascii="Arial Narrow" w:hAnsi="Arial Narrow" w:cs="Arial"/>
          <w:sz w:val="24"/>
          <w:szCs w:val="24"/>
        </w:rPr>
        <w:lastRenderedPageBreak/>
        <w:t xml:space="preserve">remitida </w:t>
      </w:r>
      <w:r w:rsidRPr="00F130F4">
        <w:rPr>
          <w:rFonts w:ascii="Arial Narrow" w:hAnsi="Arial Narrow" w:cs="Arial"/>
          <w:sz w:val="24"/>
          <w:szCs w:val="24"/>
        </w:rPr>
        <w:t>por las áreas del responsable</w:t>
      </w:r>
      <w:r w:rsidR="006C73A1" w:rsidRPr="00F130F4">
        <w:rPr>
          <w:rFonts w:ascii="Arial Narrow" w:hAnsi="Arial Narrow" w:cs="Arial"/>
          <w:sz w:val="24"/>
          <w:szCs w:val="24"/>
        </w:rPr>
        <w:t xml:space="preserve">, en </w:t>
      </w:r>
      <w:r w:rsidR="00E41BF4" w:rsidRPr="00F130F4">
        <w:rPr>
          <w:rFonts w:ascii="Arial Narrow" w:hAnsi="Arial Narrow" w:cs="Arial"/>
          <w:sz w:val="24"/>
          <w:szCs w:val="24"/>
        </w:rPr>
        <w:t xml:space="preserve">el </w:t>
      </w:r>
      <w:r w:rsidR="00FC49F5" w:rsidRPr="00F130F4">
        <w:rPr>
          <w:rFonts w:ascii="Arial Narrow" w:hAnsi="Arial Narrow" w:cs="Arial"/>
          <w:sz w:val="24"/>
          <w:szCs w:val="24"/>
        </w:rPr>
        <w:t>apartado</w:t>
      </w:r>
      <w:r w:rsidR="00DB4148" w:rsidRPr="00F130F4">
        <w:rPr>
          <w:rFonts w:ascii="Arial Narrow" w:hAnsi="Arial Narrow" w:cs="Arial"/>
          <w:sz w:val="24"/>
          <w:szCs w:val="24"/>
        </w:rPr>
        <w:t xml:space="preserve"> virtual</w:t>
      </w:r>
      <w:r w:rsidR="00631BD1" w:rsidRPr="00F130F4">
        <w:rPr>
          <w:rFonts w:ascii="Arial Narrow" w:hAnsi="Arial Narrow" w:cs="Arial"/>
          <w:sz w:val="24"/>
          <w:szCs w:val="24"/>
        </w:rPr>
        <w:t xml:space="preserve"> </w:t>
      </w:r>
      <w:r w:rsidR="006C73A1" w:rsidRPr="00F130F4">
        <w:rPr>
          <w:rFonts w:ascii="Arial Narrow" w:hAnsi="Arial Narrow" w:cs="Arial"/>
          <w:sz w:val="24"/>
          <w:szCs w:val="24"/>
        </w:rPr>
        <w:t>“Protección de Datos Personales”</w:t>
      </w:r>
      <w:r w:rsidR="001B3041" w:rsidRPr="00F130F4">
        <w:rPr>
          <w:rFonts w:ascii="Arial Narrow" w:hAnsi="Arial Narrow" w:cs="Arial"/>
          <w:sz w:val="24"/>
          <w:szCs w:val="24"/>
        </w:rPr>
        <w:t>, y</w:t>
      </w:r>
    </w:p>
    <w:p w14:paraId="4B3BC5E5" w14:textId="42D51C4F" w:rsidR="001B3041" w:rsidRPr="00F130F4" w:rsidRDefault="001B3041" w:rsidP="0049031B">
      <w:pPr>
        <w:pStyle w:val="Prrafodelista"/>
        <w:numPr>
          <w:ilvl w:val="0"/>
          <w:numId w:val="9"/>
        </w:numPr>
        <w:spacing w:after="0" w:line="360" w:lineRule="auto"/>
        <w:jc w:val="both"/>
        <w:rPr>
          <w:rFonts w:ascii="Arial Narrow" w:hAnsi="Arial Narrow" w:cs="Arial"/>
          <w:sz w:val="24"/>
          <w:szCs w:val="24"/>
        </w:rPr>
      </w:pPr>
      <w:r w:rsidRPr="00F130F4">
        <w:rPr>
          <w:rFonts w:ascii="Arial Narrow" w:hAnsi="Arial Narrow" w:cs="Arial"/>
          <w:sz w:val="24"/>
          <w:szCs w:val="24"/>
        </w:rPr>
        <w:t>La Unidad de Transparencia asesorará a las áreas adscritas al responsable en materia de protección de datos personales y, por tanto, en la integración de la información y/o medios de verificación que éstas remitirán para dar cumplimiento a los formatos, criterios e indicadores establecidos en el presente documento.</w:t>
      </w:r>
    </w:p>
    <w:p w14:paraId="04ABDC8B" w14:textId="7EF01172" w:rsidR="001425FB" w:rsidRPr="00F130F4" w:rsidRDefault="001425FB" w:rsidP="001425FB">
      <w:pPr>
        <w:pStyle w:val="Prrafodelista"/>
        <w:spacing w:after="0" w:line="360" w:lineRule="auto"/>
        <w:jc w:val="both"/>
        <w:rPr>
          <w:rFonts w:ascii="Arial Narrow" w:hAnsi="Arial Narrow" w:cs="Arial"/>
          <w:sz w:val="24"/>
          <w:szCs w:val="24"/>
        </w:rPr>
      </w:pPr>
    </w:p>
    <w:p w14:paraId="7B4A97E9" w14:textId="6311F4B5" w:rsidR="002858F1" w:rsidRPr="00F130F4" w:rsidRDefault="00A06F05" w:rsidP="0049031B">
      <w:pPr>
        <w:pStyle w:val="Ttulo1"/>
        <w:numPr>
          <w:ilvl w:val="0"/>
          <w:numId w:val="5"/>
        </w:numPr>
        <w:ind w:left="0" w:firstLine="0"/>
        <w:jc w:val="center"/>
        <w:rPr>
          <w:rFonts w:ascii="Arial Narrow" w:hAnsi="Arial Narrow"/>
          <w:b/>
          <w:color w:val="auto"/>
          <w:sz w:val="24"/>
        </w:rPr>
      </w:pPr>
      <w:bookmarkStart w:id="22" w:name="_Toc80265505"/>
      <w:r w:rsidRPr="00F130F4">
        <w:rPr>
          <w:rFonts w:ascii="Arial Narrow" w:hAnsi="Arial Narrow"/>
          <w:b/>
          <w:color w:val="auto"/>
          <w:sz w:val="24"/>
        </w:rPr>
        <w:t>Metodología, criterios, formatos e indicadores en materia de evaluación del desempeño de los responsables respecto al cumplimiento de la Ley General de Protección de Datos Personales en Posesión de Sujetos Obligados y demás disposiciones que resulten aplicables en la materia</w:t>
      </w:r>
      <w:bookmarkEnd w:id="22"/>
    </w:p>
    <w:p w14:paraId="52A732A7" w14:textId="7E245A96" w:rsidR="002E1319" w:rsidRPr="00F130F4" w:rsidRDefault="002E1319" w:rsidP="002E1319">
      <w:pPr>
        <w:pStyle w:val="Prrafodelista"/>
        <w:spacing w:after="0" w:line="360" w:lineRule="auto"/>
        <w:ind w:left="1080"/>
        <w:contextualSpacing/>
        <w:jc w:val="center"/>
        <w:rPr>
          <w:rFonts w:ascii="Arial Narrow" w:hAnsi="Arial Narrow"/>
          <w:b/>
          <w:sz w:val="18"/>
        </w:rPr>
      </w:pPr>
    </w:p>
    <w:p w14:paraId="0F45B795" w14:textId="688004A8" w:rsidR="008F3A55" w:rsidRPr="00F130F4" w:rsidRDefault="008F3A55" w:rsidP="00FE7EE7">
      <w:pPr>
        <w:pStyle w:val="Prrafodelista"/>
        <w:spacing w:after="0" w:line="360" w:lineRule="auto"/>
        <w:ind w:left="0"/>
        <w:contextualSpacing/>
        <w:jc w:val="center"/>
        <w:outlineLvl w:val="1"/>
        <w:rPr>
          <w:rFonts w:ascii="Arial Narrow" w:hAnsi="Arial Narrow"/>
          <w:b/>
          <w:sz w:val="24"/>
          <w:szCs w:val="24"/>
        </w:rPr>
      </w:pPr>
      <w:bookmarkStart w:id="23" w:name="_Toc80265506"/>
      <w:r w:rsidRPr="00F130F4">
        <w:rPr>
          <w:rFonts w:ascii="Arial Narrow" w:hAnsi="Arial Narrow"/>
          <w:b/>
          <w:sz w:val="24"/>
          <w:szCs w:val="24"/>
        </w:rPr>
        <w:t>C</w:t>
      </w:r>
      <w:r w:rsidR="00F75C33" w:rsidRPr="00F130F4">
        <w:rPr>
          <w:rFonts w:ascii="Arial Narrow" w:hAnsi="Arial Narrow"/>
          <w:b/>
          <w:sz w:val="24"/>
          <w:szCs w:val="24"/>
        </w:rPr>
        <w:t>apítulo</w:t>
      </w:r>
      <w:r w:rsidRPr="00F130F4">
        <w:rPr>
          <w:rFonts w:ascii="Arial Narrow" w:hAnsi="Arial Narrow"/>
          <w:b/>
          <w:sz w:val="24"/>
          <w:szCs w:val="24"/>
        </w:rPr>
        <w:t xml:space="preserve"> </w:t>
      </w:r>
      <w:r w:rsidR="007A1C2D" w:rsidRPr="00F130F4">
        <w:rPr>
          <w:rFonts w:ascii="Arial Narrow" w:hAnsi="Arial Narrow"/>
          <w:b/>
          <w:sz w:val="24"/>
          <w:szCs w:val="24"/>
        </w:rPr>
        <w:t>I. M</w:t>
      </w:r>
      <w:bookmarkEnd w:id="4"/>
      <w:r w:rsidR="00F75C33" w:rsidRPr="00F130F4">
        <w:rPr>
          <w:rFonts w:ascii="Arial Narrow" w:hAnsi="Arial Narrow"/>
          <w:b/>
          <w:sz w:val="24"/>
          <w:szCs w:val="24"/>
        </w:rPr>
        <w:t>etodología</w:t>
      </w:r>
      <w:bookmarkEnd w:id="23"/>
    </w:p>
    <w:p w14:paraId="73E1D7B4" w14:textId="5C24DFF9" w:rsidR="00B15DE5" w:rsidRPr="00F130F4" w:rsidRDefault="008F3A55" w:rsidP="0081795D">
      <w:pPr>
        <w:spacing w:line="360" w:lineRule="auto"/>
        <w:jc w:val="both"/>
        <w:rPr>
          <w:rFonts w:ascii="Arial Narrow" w:hAnsi="Arial Narrow"/>
          <w:sz w:val="24"/>
        </w:rPr>
      </w:pPr>
      <w:r w:rsidRPr="00F130F4">
        <w:rPr>
          <w:rFonts w:ascii="Arial Narrow" w:hAnsi="Arial Narrow"/>
          <w:sz w:val="24"/>
        </w:rPr>
        <w:t xml:space="preserve">La metodología utilizada en el presente documento se compone de una base que </w:t>
      </w:r>
      <w:r w:rsidR="004375D2" w:rsidRPr="00F130F4">
        <w:rPr>
          <w:rFonts w:ascii="Arial Narrow" w:hAnsi="Arial Narrow"/>
          <w:sz w:val="24"/>
        </w:rPr>
        <w:t>facilita</w:t>
      </w:r>
      <w:r w:rsidRPr="00F130F4">
        <w:rPr>
          <w:rFonts w:ascii="Arial Narrow" w:hAnsi="Arial Narrow"/>
          <w:sz w:val="24"/>
        </w:rPr>
        <w:t xml:space="preserve"> la comparación de sus resultados a través de cada una de las ocasiones en las que sea aplicada.</w:t>
      </w:r>
    </w:p>
    <w:p w14:paraId="176BAEDD" w14:textId="3C385880" w:rsidR="004375D2" w:rsidRPr="00F130F4" w:rsidRDefault="006F5ED7" w:rsidP="0081795D">
      <w:pPr>
        <w:spacing w:line="360" w:lineRule="auto"/>
        <w:jc w:val="both"/>
        <w:rPr>
          <w:rFonts w:ascii="Arial Narrow" w:hAnsi="Arial Narrow"/>
          <w:sz w:val="24"/>
        </w:rPr>
      </w:pPr>
      <w:r w:rsidRPr="00F130F4">
        <w:rPr>
          <w:rFonts w:ascii="Arial Narrow" w:hAnsi="Arial Narrow"/>
          <w:sz w:val="24"/>
        </w:rPr>
        <w:t>Los elementos que</w:t>
      </w:r>
      <w:r w:rsidR="00EE5950" w:rsidRPr="00F130F4">
        <w:rPr>
          <w:rFonts w:ascii="Arial Narrow" w:hAnsi="Arial Narrow"/>
          <w:sz w:val="24"/>
        </w:rPr>
        <w:t xml:space="preserve"> la</w:t>
      </w:r>
      <w:r w:rsidRPr="00F130F4">
        <w:rPr>
          <w:rFonts w:ascii="Arial Narrow" w:hAnsi="Arial Narrow"/>
          <w:sz w:val="24"/>
        </w:rPr>
        <w:t xml:space="preserve"> componen </w:t>
      </w:r>
      <w:r w:rsidR="004375D2" w:rsidRPr="00F130F4">
        <w:rPr>
          <w:rFonts w:ascii="Arial Narrow" w:hAnsi="Arial Narrow"/>
          <w:sz w:val="24"/>
        </w:rPr>
        <w:t>se derivan</w:t>
      </w:r>
      <w:r w:rsidRPr="00F130F4">
        <w:rPr>
          <w:rFonts w:ascii="Arial Narrow" w:hAnsi="Arial Narrow"/>
          <w:sz w:val="24"/>
        </w:rPr>
        <w:t xml:space="preserve"> de las disposiciones establecidas en la </w:t>
      </w:r>
      <w:r w:rsidR="00541EF9" w:rsidRPr="00F130F4">
        <w:rPr>
          <w:rFonts w:ascii="Arial Narrow" w:hAnsi="Arial Narrow"/>
          <w:sz w:val="24"/>
        </w:rPr>
        <w:t>Ley General</w:t>
      </w:r>
      <w:r w:rsidRPr="00F130F4">
        <w:rPr>
          <w:rFonts w:ascii="Arial Narrow" w:hAnsi="Arial Narrow"/>
          <w:sz w:val="24"/>
        </w:rPr>
        <w:t xml:space="preserve"> y demás que </w:t>
      </w:r>
      <w:r w:rsidR="00E72410" w:rsidRPr="00F130F4">
        <w:rPr>
          <w:rFonts w:ascii="Arial Narrow" w:hAnsi="Arial Narrow"/>
          <w:sz w:val="24"/>
        </w:rPr>
        <w:t xml:space="preserve">resulten </w:t>
      </w:r>
      <w:r w:rsidRPr="00F130F4">
        <w:rPr>
          <w:rFonts w:ascii="Arial Narrow" w:hAnsi="Arial Narrow"/>
          <w:sz w:val="24"/>
        </w:rPr>
        <w:t>aplicables en la materia</w:t>
      </w:r>
      <w:r w:rsidR="004375D2" w:rsidRPr="00F130F4">
        <w:rPr>
          <w:rFonts w:ascii="Arial Narrow" w:hAnsi="Arial Narrow"/>
          <w:sz w:val="24"/>
        </w:rPr>
        <w:t>.</w:t>
      </w:r>
    </w:p>
    <w:p w14:paraId="54AA5F81" w14:textId="6D653AFC" w:rsidR="006F5ED7" w:rsidRPr="00F130F4" w:rsidRDefault="004375D2" w:rsidP="0081795D">
      <w:pPr>
        <w:spacing w:line="360" w:lineRule="auto"/>
        <w:jc w:val="both"/>
        <w:rPr>
          <w:rFonts w:ascii="Arial Narrow" w:hAnsi="Arial Narrow"/>
          <w:sz w:val="24"/>
        </w:rPr>
      </w:pPr>
      <w:bookmarkStart w:id="24" w:name="_Hlk52207654"/>
      <w:r w:rsidRPr="00F130F4">
        <w:rPr>
          <w:rFonts w:ascii="Arial Narrow" w:hAnsi="Arial Narrow"/>
          <w:sz w:val="24"/>
        </w:rPr>
        <w:t xml:space="preserve">La metodología de evaluación utilizada </w:t>
      </w:r>
      <w:r w:rsidR="006F5ED7" w:rsidRPr="00F130F4">
        <w:rPr>
          <w:rFonts w:ascii="Arial Narrow" w:hAnsi="Arial Narrow"/>
          <w:sz w:val="24"/>
        </w:rPr>
        <w:t xml:space="preserve">se integra por </w:t>
      </w:r>
      <w:r w:rsidR="00D16288" w:rsidRPr="00F130F4">
        <w:rPr>
          <w:rFonts w:ascii="Arial Narrow" w:hAnsi="Arial Narrow"/>
          <w:sz w:val="24"/>
        </w:rPr>
        <w:t>un</w:t>
      </w:r>
      <w:r w:rsidR="006F5ED7" w:rsidRPr="00F130F4">
        <w:rPr>
          <w:rFonts w:ascii="Arial Narrow" w:hAnsi="Arial Narrow"/>
          <w:sz w:val="24"/>
        </w:rPr>
        <w:t xml:space="preserve"> componente (normativo – práctico); del cual se desprenden </w:t>
      </w:r>
      <w:r w:rsidR="009E29A9" w:rsidRPr="00F130F4">
        <w:rPr>
          <w:rFonts w:ascii="Arial Narrow" w:hAnsi="Arial Narrow"/>
          <w:sz w:val="24"/>
        </w:rPr>
        <w:t>6</w:t>
      </w:r>
      <w:r w:rsidR="006F5ED7" w:rsidRPr="00F130F4">
        <w:rPr>
          <w:rFonts w:ascii="Arial Narrow" w:hAnsi="Arial Narrow"/>
          <w:sz w:val="24"/>
        </w:rPr>
        <w:t xml:space="preserve"> vertientes</w:t>
      </w:r>
      <w:r w:rsidR="00B6215E" w:rsidRPr="00F130F4">
        <w:rPr>
          <w:rFonts w:ascii="Arial Narrow" w:hAnsi="Arial Narrow"/>
          <w:sz w:val="24"/>
        </w:rPr>
        <w:t xml:space="preserve">, </w:t>
      </w:r>
      <w:r w:rsidR="009E29A9" w:rsidRPr="00F130F4">
        <w:rPr>
          <w:rFonts w:ascii="Arial Narrow" w:hAnsi="Arial Narrow"/>
          <w:sz w:val="24"/>
        </w:rPr>
        <w:t>9</w:t>
      </w:r>
      <w:r w:rsidR="006F5ED7" w:rsidRPr="00F130F4">
        <w:rPr>
          <w:rFonts w:ascii="Arial Narrow" w:hAnsi="Arial Narrow"/>
          <w:sz w:val="24"/>
        </w:rPr>
        <w:t xml:space="preserve"> variables, 1</w:t>
      </w:r>
      <w:r w:rsidR="009E29A9" w:rsidRPr="00F130F4">
        <w:rPr>
          <w:rFonts w:ascii="Arial Narrow" w:hAnsi="Arial Narrow"/>
          <w:sz w:val="24"/>
        </w:rPr>
        <w:t>0</w:t>
      </w:r>
      <w:r w:rsidR="006F5ED7" w:rsidRPr="00F130F4">
        <w:rPr>
          <w:rFonts w:ascii="Arial Narrow" w:hAnsi="Arial Narrow"/>
          <w:sz w:val="24"/>
        </w:rPr>
        <w:t xml:space="preserve"> formatos y </w:t>
      </w:r>
      <w:r w:rsidR="009E29A9" w:rsidRPr="00F130F4">
        <w:rPr>
          <w:rFonts w:ascii="Arial Narrow" w:hAnsi="Arial Narrow"/>
          <w:sz w:val="24"/>
        </w:rPr>
        <w:t>4</w:t>
      </w:r>
      <w:r w:rsidR="004672EE" w:rsidRPr="00F130F4">
        <w:rPr>
          <w:rFonts w:ascii="Arial Narrow" w:hAnsi="Arial Narrow"/>
          <w:sz w:val="24"/>
        </w:rPr>
        <w:t>1</w:t>
      </w:r>
      <w:r w:rsidR="006F5ED7" w:rsidRPr="00F130F4">
        <w:rPr>
          <w:rFonts w:ascii="Arial Narrow" w:hAnsi="Arial Narrow"/>
          <w:sz w:val="24"/>
        </w:rPr>
        <w:t xml:space="preserve"> criterios</w:t>
      </w:r>
      <w:r w:rsidR="0044366E" w:rsidRPr="00F130F4">
        <w:rPr>
          <w:rStyle w:val="Refdenotaalpie"/>
          <w:rFonts w:ascii="Arial Narrow" w:hAnsi="Arial Narrow"/>
          <w:sz w:val="24"/>
        </w:rPr>
        <w:footnoteReference w:id="3"/>
      </w:r>
      <w:r w:rsidR="006F5ED7" w:rsidRPr="00F130F4">
        <w:rPr>
          <w:rFonts w:ascii="Arial Narrow" w:hAnsi="Arial Narrow"/>
          <w:sz w:val="24"/>
        </w:rPr>
        <w:t>; cuyo cumplimiento será evaluado a partir del número de criterios cumplidos</w:t>
      </w:r>
      <w:r w:rsidR="00EE5950" w:rsidRPr="00F130F4">
        <w:rPr>
          <w:rFonts w:ascii="Arial Narrow" w:hAnsi="Arial Narrow"/>
          <w:sz w:val="24"/>
        </w:rPr>
        <w:t xml:space="preserve"> por responsable</w:t>
      </w:r>
      <w:r w:rsidR="009E55A7" w:rsidRPr="00F130F4">
        <w:rPr>
          <w:rFonts w:ascii="Arial Narrow" w:hAnsi="Arial Narrow"/>
          <w:sz w:val="24"/>
        </w:rPr>
        <w:t xml:space="preserve">. </w:t>
      </w:r>
    </w:p>
    <w:p w14:paraId="34FC3508" w14:textId="0F1C90A9" w:rsidR="00864B10" w:rsidRPr="00F130F4" w:rsidRDefault="00EE5950" w:rsidP="008F3A55">
      <w:pPr>
        <w:spacing w:line="360" w:lineRule="auto"/>
        <w:jc w:val="both"/>
        <w:rPr>
          <w:rFonts w:ascii="Arial Narrow" w:hAnsi="Arial Narrow"/>
          <w:sz w:val="24"/>
        </w:rPr>
      </w:pPr>
      <w:r w:rsidRPr="00F130F4">
        <w:rPr>
          <w:rFonts w:ascii="Arial Narrow" w:hAnsi="Arial Narrow"/>
          <w:sz w:val="24"/>
        </w:rPr>
        <w:t xml:space="preserve">Asimismo, </w:t>
      </w:r>
      <w:bookmarkEnd w:id="24"/>
      <w:r w:rsidRPr="00F130F4">
        <w:rPr>
          <w:rFonts w:ascii="Arial Narrow" w:hAnsi="Arial Narrow"/>
          <w:sz w:val="24"/>
        </w:rPr>
        <w:t>la presente</w:t>
      </w:r>
      <w:r w:rsidR="00456476" w:rsidRPr="00F130F4">
        <w:rPr>
          <w:rFonts w:ascii="Arial Narrow" w:hAnsi="Arial Narrow"/>
          <w:sz w:val="24"/>
        </w:rPr>
        <w:t xml:space="preserve"> metodología es</w:t>
      </w:r>
      <w:r w:rsidR="008F3A55" w:rsidRPr="00F130F4">
        <w:rPr>
          <w:rFonts w:ascii="Arial Narrow" w:hAnsi="Arial Narrow"/>
          <w:sz w:val="24"/>
        </w:rPr>
        <w:t xml:space="preserve"> de carácter inclusivo</w:t>
      </w:r>
      <w:r w:rsidR="00456476" w:rsidRPr="00F130F4">
        <w:rPr>
          <w:rFonts w:ascii="Arial Narrow" w:hAnsi="Arial Narrow"/>
          <w:sz w:val="24"/>
        </w:rPr>
        <w:t xml:space="preserve">, </w:t>
      </w:r>
      <w:r w:rsidRPr="00F130F4">
        <w:rPr>
          <w:rFonts w:ascii="Arial Narrow" w:hAnsi="Arial Narrow"/>
          <w:sz w:val="24"/>
        </w:rPr>
        <w:t xml:space="preserve">toda vez que </w:t>
      </w:r>
      <w:r w:rsidR="00456476" w:rsidRPr="00F130F4">
        <w:rPr>
          <w:rFonts w:ascii="Arial Narrow" w:hAnsi="Arial Narrow"/>
          <w:sz w:val="24"/>
        </w:rPr>
        <w:t>consiste</w:t>
      </w:r>
      <w:r w:rsidR="005816B6" w:rsidRPr="00F130F4">
        <w:rPr>
          <w:rFonts w:ascii="Arial Narrow" w:hAnsi="Arial Narrow"/>
          <w:sz w:val="24"/>
        </w:rPr>
        <w:t xml:space="preserve"> en</w:t>
      </w:r>
      <w:r w:rsidR="00864B10" w:rsidRPr="00F130F4">
        <w:rPr>
          <w:rFonts w:ascii="Arial Narrow" w:hAnsi="Arial Narrow"/>
          <w:sz w:val="24"/>
        </w:rPr>
        <w:t xml:space="preserve"> la intervención del INAI en su carácter de evaluador</w:t>
      </w:r>
      <w:r w:rsidR="008B537D" w:rsidRPr="00F130F4">
        <w:rPr>
          <w:rFonts w:ascii="Arial Narrow" w:hAnsi="Arial Narrow"/>
          <w:sz w:val="24"/>
        </w:rPr>
        <w:t>,</w:t>
      </w:r>
      <w:r w:rsidR="00864B10" w:rsidRPr="00F130F4">
        <w:rPr>
          <w:rFonts w:ascii="Arial Narrow" w:hAnsi="Arial Narrow"/>
          <w:sz w:val="24"/>
        </w:rPr>
        <w:t xml:space="preserve"> y de los responsables, en su carácter de sujetos </w:t>
      </w:r>
      <w:r w:rsidRPr="00F130F4">
        <w:rPr>
          <w:rFonts w:ascii="Arial Narrow" w:hAnsi="Arial Narrow"/>
          <w:sz w:val="24"/>
        </w:rPr>
        <w:t xml:space="preserve">obligados </w:t>
      </w:r>
      <w:r w:rsidR="00864B10" w:rsidRPr="00F130F4">
        <w:rPr>
          <w:rFonts w:ascii="Arial Narrow" w:hAnsi="Arial Narrow"/>
          <w:sz w:val="24"/>
        </w:rPr>
        <w:t xml:space="preserve">evaluados (encargados de la generación y publicación de </w:t>
      </w:r>
      <w:r w:rsidR="00113DAF" w:rsidRPr="00F130F4">
        <w:rPr>
          <w:rFonts w:ascii="Arial Narrow" w:hAnsi="Arial Narrow"/>
          <w:sz w:val="24"/>
        </w:rPr>
        <w:t xml:space="preserve">la </w:t>
      </w:r>
      <w:r w:rsidR="00864B10" w:rsidRPr="00F130F4">
        <w:rPr>
          <w:rFonts w:ascii="Arial Narrow" w:hAnsi="Arial Narrow"/>
          <w:sz w:val="24"/>
        </w:rPr>
        <w:t xml:space="preserve">información). </w:t>
      </w:r>
    </w:p>
    <w:p w14:paraId="6780A8C4" w14:textId="77777777" w:rsidR="0037128A" w:rsidRPr="00F130F4" w:rsidRDefault="00864B10" w:rsidP="00EE5950">
      <w:pPr>
        <w:spacing w:line="360" w:lineRule="auto"/>
        <w:jc w:val="both"/>
        <w:rPr>
          <w:rFonts w:ascii="Arial Narrow" w:hAnsi="Arial Narrow"/>
          <w:sz w:val="24"/>
        </w:rPr>
      </w:pPr>
      <w:r w:rsidRPr="00F130F4">
        <w:rPr>
          <w:rFonts w:ascii="Arial Narrow" w:hAnsi="Arial Narrow"/>
          <w:sz w:val="24"/>
        </w:rPr>
        <w:t>Durante la evaluación</w:t>
      </w:r>
      <w:r w:rsidR="00113DAF" w:rsidRPr="00F130F4">
        <w:rPr>
          <w:rFonts w:ascii="Arial Narrow" w:hAnsi="Arial Narrow"/>
          <w:sz w:val="24"/>
        </w:rPr>
        <w:t>,</w:t>
      </w:r>
      <w:r w:rsidRPr="00F130F4">
        <w:rPr>
          <w:rFonts w:ascii="Arial Narrow" w:hAnsi="Arial Narrow"/>
          <w:sz w:val="24"/>
        </w:rPr>
        <w:t xml:space="preserve"> el INAI llevará a cabo una revisión de </w:t>
      </w:r>
      <w:r w:rsidR="003C65E9" w:rsidRPr="00F130F4">
        <w:rPr>
          <w:rFonts w:ascii="Arial Narrow" w:hAnsi="Arial Narrow"/>
          <w:sz w:val="24"/>
        </w:rPr>
        <w:t xml:space="preserve">la </w:t>
      </w:r>
      <w:r w:rsidR="008F3A55" w:rsidRPr="00F130F4">
        <w:rPr>
          <w:rFonts w:ascii="Arial Narrow" w:hAnsi="Arial Narrow"/>
          <w:sz w:val="24"/>
        </w:rPr>
        <w:t xml:space="preserve">información </w:t>
      </w:r>
      <w:r w:rsidRPr="00F130F4">
        <w:rPr>
          <w:rFonts w:ascii="Arial Narrow" w:hAnsi="Arial Narrow"/>
          <w:sz w:val="24"/>
        </w:rPr>
        <w:t xml:space="preserve">en materia de protección de datos personales generada por cada responsable y </w:t>
      </w:r>
      <w:r w:rsidR="008F3A55" w:rsidRPr="00F130F4">
        <w:rPr>
          <w:rFonts w:ascii="Arial Narrow" w:hAnsi="Arial Narrow"/>
          <w:sz w:val="24"/>
        </w:rPr>
        <w:t xml:space="preserve">publicada </w:t>
      </w:r>
      <w:r w:rsidRPr="00F130F4">
        <w:rPr>
          <w:rFonts w:ascii="Arial Narrow" w:hAnsi="Arial Narrow"/>
          <w:sz w:val="24"/>
        </w:rPr>
        <w:t xml:space="preserve">en </w:t>
      </w:r>
      <w:r w:rsidR="00784DA2" w:rsidRPr="00F130F4">
        <w:rPr>
          <w:rFonts w:ascii="Arial Narrow" w:hAnsi="Arial Narrow"/>
          <w:sz w:val="24"/>
        </w:rPr>
        <w:t xml:space="preserve">el </w:t>
      </w:r>
      <w:r w:rsidR="00FC49F5" w:rsidRPr="00F130F4">
        <w:rPr>
          <w:rFonts w:ascii="Arial Narrow" w:hAnsi="Arial Narrow"/>
          <w:sz w:val="24"/>
        </w:rPr>
        <w:t>apartado</w:t>
      </w:r>
      <w:r w:rsidR="00DB4148" w:rsidRPr="00F130F4">
        <w:rPr>
          <w:rFonts w:ascii="Arial Narrow" w:hAnsi="Arial Narrow"/>
          <w:sz w:val="24"/>
        </w:rPr>
        <w:t xml:space="preserve"> </w:t>
      </w:r>
      <w:r w:rsidR="00DB4148" w:rsidRPr="00F130F4">
        <w:rPr>
          <w:rFonts w:ascii="Arial Narrow" w:hAnsi="Arial Narrow" w:cs="Arial"/>
          <w:sz w:val="24"/>
          <w:szCs w:val="24"/>
        </w:rPr>
        <w:t>virtual</w:t>
      </w:r>
      <w:r w:rsidR="00784DA2" w:rsidRPr="00F130F4">
        <w:rPr>
          <w:rFonts w:ascii="Arial Narrow" w:hAnsi="Arial Narrow"/>
          <w:sz w:val="24"/>
        </w:rPr>
        <w:t xml:space="preserve"> “Protección de Datos Personales”</w:t>
      </w:r>
      <w:r w:rsidRPr="00F130F4">
        <w:rPr>
          <w:rFonts w:ascii="Arial Narrow" w:hAnsi="Arial Narrow"/>
          <w:sz w:val="24"/>
        </w:rPr>
        <w:t xml:space="preserve"> de </w:t>
      </w:r>
      <w:r w:rsidR="008F3A55" w:rsidRPr="00F130F4">
        <w:rPr>
          <w:rFonts w:ascii="Arial Narrow" w:hAnsi="Arial Narrow"/>
          <w:sz w:val="24"/>
        </w:rPr>
        <w:t>sus portales de internet</w:t>
      </w:r>
      <w:r w:rsidR="004F1453" w:rsidRPr="00F130F4">
        <w:rPr>
          <w:rFonts w:ascii="Arial Narrow" w:hAnsi="Arial Narrow"/>
          <w:sz w:val="24"/>
        </w:rPr>
        <w:t xml:space="preserve"> a partir de los criterios</w:t>
      </w:r>
      <w:r w:rsidR="00A55708" w:rsidRPr="00F130F4">
        <w:rPr>
          <w:rFonts w:ascii="Arial Narrow" w:hAnsi="Arial Narrow"/>
          <w:sz w:val="24"/>
        </w:rPr>
        <w:t>, formatos</w:t>
      </w:r>
      <w:r w:rsidR="004F1453" w:rsidRPr="00F130F4">
        <w:rPr>
          <w:rFonts w:ascii="Arial Narrow" w:hAnsi="Arial Narrow"/>
          <w:sz w:val="24"/>
        </w:rPr>
        <w:t xml:space="preserve"> e indicadores que se detallan en el presente documento</w:t>
      </w:r>
      <w:r w:rsidR="008F3A55" w:rsidRPr="00F130F4">
        <w:rPr>
          <w:rFonts w:ascii="Arial Narrow" w:hAnsi="Arial Narrow"/>
          <w:sz w:val="24"/>
        </w:rPr>
        <w:t>.</w:t>
      </w:r>
    </w:p>
    <w:p w14:paraId="578DCE7E" w14:textId="77777777" w:rsidR="00F24D42" w:rsidRPr="00F130F4" w:rsidRDefault="00F24D42" w:rsidP="00EE5950">
      <w:pPr>
        <w:spacing w:line="360" w:lineRule="auto"/>
        <w:jc w:val="both"/>
        <w:rPr>
          <w:rFonts w:ascii="Arial Narrow" w:hAnsi="Arial Narrow"/>
        </w:rPr>
      </w:pPr>
    </w:p>
    <w:p w14:paraId="4C5B8B66" w14:textId="77777777" w:rsidR="00F24D42" w:rsidRPr="00F130F4" w:rsidRDefault="00F24D42" w:rsidP="00EE5950">
      <w:pPr>
        <w:spacing w:line="360" w:lineRule="auto"/>
        <w:jc w:val="both"/>
        <w:rPr>
          <w:rFonts w:ascii="Arial Narrow" w:hAnsi="Arial Narrow"/>
        </w:rPr>
      </w:pPr>
    </w:p>
    <w:p w14:paraId="7D3E44D8" w14:textId="76378E50" w:rsidR="004B5820" w:rsidRPr="00F130F4" w:rsidRDefault="00EE5950" w:rsidP="00EE5950">
      <w:pPr>
        <w:spacing w:line="360" w:lineRule="auto"/>
        <w:jc w:val="both"/>
        <w:rPr>
          <w:rFonts w:ascii="Arial Narrow" w:hAnsi="Arial Narrow"/>
        </w:rPr>
      </w:pPr>
      <w:r w:rsidRPr="00F130F4">
        <w:rPr>
          <w:rFonts w:ascii="Arial Narrow" w:hAnsi="Arial Narrow"/>
          <w:noProof/>
          <w:lang w:eastAsia="es-MX"/>
        </w:rPr>
        <mc:AlternateContent>
          <mc:Choice Requires="wpg">
            <w:drawing>
              <wp:anchor distT="0" distB="0" distL="114300" distR="114300" simplePos="0" relativeHeight="251694080" behindDoc="0" locked="0" layoutInCell="1" allowOverlap="1" wp14:anchorId="566923AB" wp14:editId="3BF6EB33">
                <wp:simplePos x="0" y="0"/>
                <wp:positionH relativeFrom="column">
                  <wp:posOffset>-54417</wp:posOffset>
                </wp:positionH>
                <wp:positionV relativeFrom="paragraph">
                  <wp:posOffset>107922</wp:posOffset>
                </wp:positionV>
                <wp:extent cx="5619750" cy="2517123"/>
                <wp:effectExtent l="0" t="0" r="0" b="0"/>
                <wp:wrapNone/>
                <wp:docPr id="3" name="Grupo 3"/>
                <wp:cNvGraphicFramePr/>
                <a:graphic xmlns:a="http://schemas.openxmlformats.org/drawingml/2006/main">
                  <a:graphicData uri="http://schemas.microsoft.com/office/word/2010/wordprocessingGroup">
                    <wpg:wgp>
                      <wpg:cNvGrpSpPr/>
                      <wpg:grpSpPr>
                        <a:xfrm>
                          <a:off x="0" y="0"/>
                          <a:ext cx="5619750" cy="2517123"/>
                          <a:chOff x="0" y="-51620"/>
                          <a:chExt cx="5619750" cy="2517123"/>
                        </a:xfrm>
                      </wpg:grpSpPr>
                      <wpg:grpSp>
                        <wpg:cNvPr id="15" name="Grupo 15"/>
                        <wpg:cNvGrpSpPr/>
                        <wpg:grpSpPr>
                          <a:xfrm>
                            <a:off x="0" y="114277"/>
                            <a:ext cx="5619750" cy="2351226"/>
                            <a:chOff x="-54168" y="-27"/>
                            <a:chExt cx="6126480" cy="2684397"/>
                          </a:xfrm>
                        </wpg:grpSpPr>
                        <wpg:grpSp>
                          <wpg:cNvPr id="10" name="Grupo 10"/>
                          <wpg:cNvGrpSpPr/>
                          <wpg:grpSpPr>
                            <a:xfrm>
                              <a:off x="1270552" y="-27"/>
                              <a:ext cx="3633530" cy="2624289"/>
                              <a:chOff x="0" y="-27"/>
                              <a:chExt cx="3633530" cy="2624289"/>
                            </a:xfrm>
                          </wpg:grpSpPr>
                          <wpg:graphicFrame>
                            <wpg:cNvPr id="21" name="Diagrama 21"/>
                            <wpg:cNvFrPr/>
                            <wpg:xfrm>
                              <a:off x="128878" y="71562"/>
                              <a:ext cx="3286124" cy="2552700"/>
                            </wpg:xfrm>
                            <a:graphic>
                              <a:graphicData uri="http://schemas.openxmlformats.org/drawingml/2006/diagram">
                                <dgm:relIds xmlns:dgm="http://schemas.openxmlformats.org/drawingml/2006/diagram" xmlns:r="http://schemas.openxmlformats.org/officeDocument/2006/relationships" r:dm="rId11" r:lo="rId12" r:qs="rId13" r:cs="rId14"/>
                              </a:graphicData>
                            </a:graphic>
                          </wpg:graphicFrame>
                          <wps:wsp>
                            <wps:cNvPr id="19" name="Llaves 19"/>
                            <wps:cNvSpPr/>
                            <wps:spPr>
                              <a:xfrm>
                                <a:off x="0" y="-27"/>
                                <a:ext cx="3633530" cy="2497685"/>
                              </a:xfrm>
                              <a:prstGeom prst="bracePair">
                                <a:avLst/>
                              </a:prstGeom>
                              <a:ln>
                                <a:solidFill>
                                  <a:srgbClr val="9954CC"/>
                                </a:solidFill>
                              </a:ln>
                            </wps:spPr>
                            <wps:style>
                              <a:lnRef idx="2">
                                <a:schemeClr val="accent3"/>
                              </a:lnRef>
                              <a:fillRef idx="0">
                                <a:schemeClr val="accent3"/>
                              </a:fillRef>
                              <a:effectRef idx="1">
                                <a:schemeClr val="accent3"/>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upo 8"/>
                          <wpg:cNvGrpSpPr/>
                          <wpg:grpSpPr>
                            <a:xfrm>
                              <a:off x="4762831" y="254442"/>
                              <a:ext cx="1309481" cy="2429928"/>
                              <a:chOff x="0" y="0"/>
                              <a:chExt cx="1309481" cy="2429928"/>
                            </a:xfrm>
                          </wpg:grpSpPr>
                          <pic:pic xmlns:pic="http://schemas.openxmlformats.org/drawingml/2006/picture">
                            <pic:nvPicPr>
                              <pic:cNvPr id="5144" name="Picture 24" descr="Resultado de imagen para inai logo"/>
                              <pic:cNvPicPr>
                                <a:picLocks noChangeAspect="1"/>
                              </pic:cNvPicPr>
                            </pic:nvPicPr>
                            <pic:blipFill rotWithShape="1">
                              <a:blip r:embed="rId16" cstate="print">
                                <a:extLst>
                                  <a:ext uri="{28A0092B-C50C-407E-A947-70E740481C1C}">
                                    <a14:useLocalDpi xmlns:a14="http://schemas.microsoft.com/office/drawing/2010/main" val="0"/>
                                  </a:ext>
                                </a:extLst>
                              </a:blip>
                              <a:srcRect l="19890" r="19221"/>
                              <a:stretch/>
                            </pic:blipFill>
                            <pic:spPr bwMode="auto">
                              <a:xfrm>
                                <a:off x="0" y="0"/>
                                <a:ext cx="1269365" cy="1179195"/>
                              </a:xfrm>
                              <a:prstGeom prst="rect">
                                <a:avLst/>
                              </a:prstGeom>
                              <a:noFill/>
                              <a:ln>
                                <a:noFill/>
                              </a:ln>
                              <a:extLst>
                                <a:ext uri="{53640926-AAD7-44D8-BBD7-CCE9431645EC}">
                                  <a14:shadowObscured xmlns:a14="http://schemas.microsoft.com/office/drawing/2010/main"/>
                                </a:ext>
                              </a:extLst>
                            </pic:spPr>
                          </pic:pic>
                          <wps:wsp>
                            <wps:cNvPr id="12" name="Cuadro de texto 2"/>
                            <wps:cNvSpPr txBox="1">
                              <a:spLocks noChangeArrowheads="1"/>
                            </wps:cNvSpPr>
                            <wps:spPr bwMode="auto">
                              <a:xfrm>
                                <a:off x="160518" y="1195893"/>
                                <a:ext cx="1148963" cy="1234035"/>
                              </a:xfrm>
                              <a:prstGeom prst="rect">
                                <a:avLst/>
                              </a:prstGeom>
                              <a:solidFill>
                                <a:srgbClr val="FFFFFF"/>
                              </a:solidFill>
                              <a:ln w="9525">
                                <a:noFill/>
                                <a:miter lim="800000"/>
                                <a:headEnd/>
                                <a:tailEnd/>
                              </a:ln>
                            </wps:spPr>
                            <wps:txbx>
                              <w:txbxContent>
                                <w:p w14:paraId="3AA73DA7" w14:textId="77777777" w:rsidR="00F130F4" w:rsidRPr="0037128A" w:rsidRDefault="00F130F4" w:rsidP="0081795D">
                                  <w:pPr>
                                    <w:jc w:val="center"/>
                                    <w:rPr>
                                      <w:rFonts w:ascii="Arial Narrow" w:hAnsi="Arial Narrow" w:cstheme="minorHAnsi"/>
                                      <w:b/>
                                      <w:sz w:val="16"/>
                                    </w:rPr>
                                  </w:pPr>
                                  <w:r w:rsidRPr="0037128A">
                                    <w:rPr>
                                      <w:rFonts w:ascii="Arial Narrow" w:hAnsi="Arial Narrow" w:cstheme="minorHAnsi"/>
                                      <w:b/>
                                      <w:sz w:val="16"/>
                                    </w:rPr>
                                    <w:t>INAI:</w:t>
                                  </w:r>
                                </w:p>
                                <w:p w14:paraId="3CF514BF" w14:textId="41D52839" w:rsidR="00F130F4" w:rsidRPr="0037128A" w:rsidRDefault="00F130F4" w:rsidP="0081795D">
                                  <w:pPr>
                                    <w:jc w:val="center"/>
                                    <w:rPr>
                                      <w:rFonts w:ascii="Arial Narrow" w:hAnsi="Arial Narrow" w:cstheme="minorHAnsi"/>
                                      <w:sz w:val="16"/>
                                    </w:rPr>
                                  </w:pPr>
                                  <w:r w:rsidRPr="0037128A">
                                    <w:rPr>
                                      <w:rFonts w:ascii="Arial Narrow" w:hAnsi="Arial Narrow" w:cstheme="minorHAnsi"/>
                                      <w:sz w:val="16"/>
                                    </w:rPr>
                                    <w:t xml:space="preserve">Evalúa información contenida en el </w:t>
                                  </w:r>
                                  <w:r w:rsidRPr="0037128A">
                                    <w:rPr>
                                      <w:rFonts w:ascii="Arial Narrow" w:hAnsi="Arial Narrow" w:cstheme="minorHAnsi"/>
                                      <w:b/>
                                      <w:sz w:val="16"/>
                                    </w:rPr>
                                    <w:t>apartado “Protección de Datos Personales”</w:t>
                                  </w:r>
                                  <w:r w:rsidRPr="0037128A">
                                    <w:rPr>
                                      <w:rFonts w:ascii="Arial Narrow" w:hAnsi="Arial Narrow" w:cstheme="minorHAnsi"/>
                                      <w:sz w:val="16"/>
                                    </w:rPr>
                                    <w:t xml:space="preserve"> (formatos, criterios e indicadores)</w:t>
                                  </w:r>
                                </w:p>
                              </w:txbxContent>
                            </wps:txbx>
                            <wps:bodyPr rot="0" vert="horz" wrap="square" lIns="91440" tIns="45720" rIns="91440" bIns="45720" anchor="t" anchorCtr="0">
                              <a:noAutofit/>
                            </wps:bodyPr>
                          </wps:wsp>
                        </wpg:grpSp>
                        <wpg:grpSp>
                          <wpg:cNvPr id="2" name="Grupo 2"/>
                          <wpg:cNvGrpSpPr/>
                          <wpg:grpSpPr>
                            <a:xfrm>
                              <a:off x="-54168" y="246491"/>
                              <a:ext cx="1324721" cy="2320076"/>
                              <a:chOff x="-54168" y="0"/>
                              <a:chExt cx="1324721" cy="2320076"/>
                            </a:xfrm>
                          </wpg:grpSpPr>
                          <pic:pic xmlns:pic="http://schemas.openxmlformats.org/drawingml/2006/picture">
                            <pic:nvPicPr>
                              <pic:cNvPr id="20" name="Imagen 20" descr="Resultado de imagen para edificio png"/>
                              <pic:cNvPicPr>
                                <a:picLocks noChangeAspect="1"/>
                              </pic:cNvPicPr>
                            </pic:nvPicPr>
                            <pic:blipFill>
                              <a:blip r:embed="rId17">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4595" cy="1438910"/>
                              </a:xfrm>
                              <a:prstGeom prst="rect">
                                <a:avLst/>
                              </a:prstGeom>
                              <a:noFill/>
                              <a:ln>
                                <a:noFill/>
                              </a:ln>
                            </pic:spPr>
                          </pic:pic>
                          <wps:wsp>
                            <wps:cNvPr id="217" name="Cuadro de texto 2"/>
                            <wps:cNvSpPr txBox="1">
                              <a:spLocks noChangeArrowheads="1"/>
                            </wps:cNvSpPr>
                            <wps:spPr bwMode="auto">
                              <a:xfrm>
                                <a:off x="-54168" y="1367223"/>
                                <a:ext cx="1324721" cy="952853"/>
                              </a:xfrm>
                              <a:prstGeom prst="rect">
                                <a:avLst/>
                              </a:prstGeom>
                              <a:solidFill>
                                <a:srgbClr val="FFFFFF"/>
                              </a:solidFill>
                              <a:ln w="9525">
                                <a:noFill/>
                                <a:miter lim="800000"/>
                                <a:headEnd/>
                                <a:tailEnd/>
                              </a:ln>
                            </wps:spPr>
                            <wps:txbx>
                              <w:txbxContent>
                                <w:p w14:paraId="2129BE80" w14:textId="77777777" w:rsidR="00F130F4" w:rsidRPr="0037128A" w:rsidRDefault="00F130F4" w:rsidP="0081795D">
                                  <w:pPr>
                                    <w:jc w:val="center"/>
                                    <w:rPr>
                                      <w:rFonts w:ascii="Arial Narrow" w:hAnsi="Arial Narrow" w:cstheme="minorHAnsi"/>
                                      <w:b/>
                                      <w:sz w:val="16"/>
                                    </w:rPr>
                                  </w:pPr>
                                  <w:r w:rsidRPr="0037128A">
                                    <w:rPr>
                                      <w:rFonts w:ascii="Arial Narrow" w:hAnsi="Arial Narrow" w:cstheme="minorHAnsi"/>
                                      <w:b/>
                                      <w:sz w:val="16"/>
                                    </w:rPr>
                                    <w:t>Responsable:</w:t>
                                  </w:r>
                                </w:p>
                                <w:p w14:paraId="597E098B" w14:textId="3FE1505F" w:rsidR="00F130F4" w:rsidRPr="0037128A" w:rsidRDefault="00F130F4" w:rsidP="0081795D">
                                  <w:pPr>
                                    <w:jc w:val="center"/>
                                    <w:rPr>
                                      <w:rFonts w:ascii="Arial Narrow" w:hAnsi="Arial Narrow" w:cstheme="minorHAnsi"/>
                                      <w:sz w:val="16"/>
                                    </w:rPr>
                                  </w:pPr>
                                  <w:r w:rsidRPr="0037128A">
                                    <w:rPr>
                                      <w:rFonts w:ascii="Arial Narrow" w:hAnsi="Arial Narrow" w:cstheme="minorHAnsi"/>
                                      <w:sz w:val="16"/>
                                    </w:rPr>
                                    <w:t xml:space="preserve">Publica información en el </w:t>
                                  </w:r>
                                  <w:r w:rsidRPr="0037128A">
                                    <w:rPr>
                                      <w:rFonts w:ascii="Arial Narrow" w:hAnsi="Arial Narrow" w:cstheme="minorHAnsi"/>
                                      <w:b/>
                                      <w:sz w:val="16"/>
                                    </w:rPr>
                                    <w:t>apartado “Protección de Datos Personales”</w:t>
                                  </w:r>
                                  <w:r w:rsidRPr="0037128A">
                                    <w:rPr>
                                      <w:rFonts w:ascii="Arial Narrow" w:hAnsi="Arial Narrow" w:cstheme="minorHAnsi"/>
                                      <w:sz w:val="16"/>
                                    </w:rPr>
                                    <w:t xml:space="preserve"> (formatos, criterios e indicadores)</w:t>
                                  </w:r>
                                </w:p>
                              </w:txbxContent>
                            </wps:txbx>
                            <wps:bodyPr rot="0" vert="horz" wrap="square" lIns="91440" tIns="45720" rIns="91440" bIns="45720" anchor="t" anchorCtr="0">
                              <a:noAutofit/>
                            </wps:bodyPr>
                          </wps:wsp>
                          <pic:pic xmlns:pic="http://schemas.openxmlformats.org/drawingml/2006/picture">
                            <pic:nvPicPr>
                              <pic:cNvPr id="22" name="Imagen 22" descr="Resultado de imagen para silueta persona 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46491" y="310101"/>
                                <a:ext cx="709295" cy="762000"/>
                              </a:xfrm>
                              <a:prstGeom prst="rect">
                                <a:avLst/>
                              </a:prstGeom>
                              <a:noFill/>
                              <a:ln>
                                <a:noFill/>
                              </a:ln>
                            </pic:spPr>
                          </pic:pic>
                        </wpg:grpSp>
                      </wpg:grpSp>
                      <wps:wsp>
                        <wps:cNvPr id="1" name="Cuadro de texto 2"/>
                        <wps:cNvSpPr txBox="1">
                          <a:spLocks noChangeArrowheads="1"/>
                        </wps:cNvSpPr>
                        <wps:spPr bwMode="auto">
                          <a:xfrm>
                            <a:off x="2266950" y="-51620"/>
                            <a:ext cx="1876425" cy="228600"/>
                          </a:xfrm>
                          <a:prstGeom prst="rect">
                            <a:avLst/>
                          </a:prstGeom>
                          <a:noFill/>
                          <a:ln w="9525">
                            <a:noFill/>
                            <a:miter lim="800000"/>
                            <a:headEnd/>
                            <a:tailEnd/>
                          </a:ln>
                        </wps:spPr>
                        <wps:txbx>
                          <w:txbxContent>
                            <w:p w14:paraId="79D6CC50" w14:textId="024D7B12" w:rsidR="00F130F4" w:rsidRPr="0037128A" w:rsidRDefault="00F130F4">
                              <w:pPr>
                                <w:rPr>
                                  <w:rFonts w:ascii="Arial Narrow" w:hAnsi="Arial Narrow" w:cstheme="minorHAnsi"/>
                                  <w:sz w:val="16"/>
                                  <w:szCs w:val="16"/>
                                </w:rPr>
                              </w:pPr>
                              <w:r w:rsidRPr="0037128A">
                                <w:rPr>
                                  <w:rFonts w:ascii="Arial Narrow" w:hAnsi="Arial Narrow" w:cstheme="minorHAnsi"/>
                                  <w:sz w:val="16"/>
                                  <w:szCs w:val="16"/>
                                </w:rPr>
                                <w:t>VERTIENTES POR EVALUAR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66923AB" id="Grupo 3" o:spid="_x0000_s1026" style="position:absolute;left:0;text-align:left;margin-left:-4.3pt;margin-top:8.5pt;width:442.5pt;height:198.2pt;z-index:251694080;mso-height-relative:margin" coordorigin=",-516" coordsize="56197,25171"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">
                <v:group id="Grupo 15" o:spid="_x0000_s1027" style="position:absolute;top:1142;width:56197;height:23513" coordorigin="-541" coordsize="61264,26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upo 10" o:spid="_x0000_s1028" style="position:absolute;left:12705;width:36335;height:26242" coordorigin="" coordsize="36335,2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a 21" o:spid="_x0000_s1029" type="#_x0000_t75" style="position:absolute;left:3832;top:959;width:29639;height:236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">
                      <v:imagedata r:id="rId19" o:title=""/>
                      <o:lock v:ext="edit" aspectratio="f"/>
                    </v:shape>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Llaves 19" o:spid="_x0000_s1030" type="#_x0000_t186" style="position:absolute;width:36335;height:249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" strokecolor="#9954cc" strokeweight="1pt">
                      <v:stroke joinstyle="miter"/>
                    </v:shape>
                  </v:group>
                  <v:group id="Grupo 8" o:spid="_x0000_s1031" style="position:absolute;left:47628;top:2544;width:13095;height:24299" coordsize="13094,2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Picture 24" o:spid="_x0000_s1032" type="#_x0000_t75" alt="Resultado de imagen para inai logo" style="position:absolute;width:12693;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">
                      <v:imagedata r:id="rId20" o:title="Resultado de imagen para inai logo" cropleft="13035f" cropright="12597f"/>
                    </v:shape>
                    <v:shapetype id="_x0000_t202" coordsize="21600,21600" o:spt="202" path="m,l,21600r21600,l21600,xe">
                      <v:stroke joinstyle="miter"/>
                      <v:path gradientshapeok="t" o:connecttype="rect"/>
                    </v:shapetype>
                    <v:shape id="Cuadro de texto 2" o:spid="_x0000_s1033" type="#_x0000_t202" style="position:absolute;left:1605;top:11958;width:11489;height:12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3AA73DA7" w14:textId="77777777" w:rsidR="00F130F4" w:rsidRPr="0037128A" w:rsidRDefault="00F130F4" w:rsidP="0081795D">
                            <w:pPr>
                              <w:jc w:val="center"/>
                              <w:rPr>
                                <w:rFonts w:ascii="Arial Narrow" w:hAnsi="Arial Narrow" w:cstheme="minorHAnsi"/>
                                <w:b/>
                                <w:sz w:val="16"/>
                              </w:rPr>
                            </w:pPr>
                            <w:r w:rsidRPr="0037128A">
                              <w:rPr>
                                <w:rFonts w:ascii="Arial Narrow" w:hAnsi="Arial Narrow" w:cstheme="minorHAnsi"/>
                                <w:b/>
                                <w:sz w:val="16"/>
                              </w:rPr>
                              <w:t>INAI:</w:t>
                            </w:r>
                          </w:p>
                          <w:p w14:paraId="3CF514BF" w14:textId="41D52839" w:rsidR="00F130F4" w:rsidRPr="0037128A" w:rsidRDefault="00F130F4" w:rsidP="0081795D">
                            <w:pPr>
                              <w:jc w:val="center"/>
                              <w:rPr>
                                <w:rFonts w:ascii="Arial Narrow" w:hAnsi="Arial Narrow" w:cstheme="minorHAnsi"/>
                                <w:sz w:val="16"/>
                              </w:rPr>
                            </w:pPr>
                            <w:r w:rsidRPr="0037128A">
                              <w:rPr>
                                <w:rFonts w:ascii="Arial Narrow" w:hAnsi="Arial Narrow" w:cstheme="minorHAnsi"/>
                                <w:sz w:val="16"/>
                              </w:rPr>
                              <w:t xml:space="preserve">Evalúa información contenida en el </w:t>
                            </w:r>
                            <w:r w:rsidRPr="0037128A">
                              <w:rPr>
                                <w:rFonts w:ascii="Arial Narrow" w:hAnsi="Arial Narrow" w:cstheme="minorHAnsi"/>
                                <w:b/>
                                <w:sz w:val="16"/>
                              </w:rPr>
                              <w:t>apartado “Protección de Datos Personales”</w:t>
                            </w:r>
                            <w:r w:rsidRPr="0037128A">
                              <w:rPr>
                                <w:rFonts w:ascii="Arial Narrow" w:hAnsi="Arial Narrow" w:cstheme="minorHAnsi"/>
                                <w:sz w:val="16"/>
                              </w:rPr>
                              <w:t xml:space="preserve"> (formatos, criterios e indicadores)</w:t>
                            </w:r>
                          </w:p>
                        </w:txbxContent>
                      </v:textbox>
                    </v:shape>
                  </v:group>
                  <v:group id="Grupo 2" o:spid="_x0000_s1034" style="position:absolute;left:-541;top:2464;width:13246;height:23201" coordorigin="-541" coordsize="13247,2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Imagen 20" o:spid="_x0000_s1035" type="#_x0000_t75" alt="Resultado de imagen para edificio png" style="position:absolute;width:12045;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">
                      <v:imagedata r:id="rId21" o:title="Resultado de imagen para edificio png" recolortarget="#696565 [1454]"/>
                    </v:shape>
                    <v:shape id="Cuadro de texto 2" o:spid="_x0000_s1036" type="#_x0000_t202" style="position:absolute;left:-541;top:13672;width:13246;height:9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2129BE80" w14:textId="77777777" w:rsidR="00F130F4" w:rsidRPr="0037128A" w:rsidRDefault="00F130F4" w:rsidP="0081795D">
                            <w:pPr>
                              <w:jc w:val="center"/>
                              <w:rPr>
                                <w:rFonts w:ascii="Arial Narrow" w:hAnsi="Arial Narrow" w:cstheme="minorHAnsi"/>
                                <w:b/>
                                <w:sz w:val="16"/>
                              </w:rPr>
                            </w:pPr>
                            <w:r w:rsidRPr="0037128A">
                              <w:rPr>
                                <w:rFonts w:ascii="Arial Narrow" w:hAnsi="Arial Narrow" w:cstheme="minorHAnsi"/>
                                <w:b/>
                                <w:sz w:val="16"/>
                              </w:rPr>
                              <w:t>Responsable:</w:t>
                            </w:r>
                          </w:p>
                          <w:p w14:paraId="597E098B" w14:textId="3FE1505F" w:rsidR="00F130F4" w:rsidRPr="0037128A" w:rsidRDefault="00F130F4" w:rsidP="0081795D">
                            <w:pPr>
                              <w:jc w:val="center"/>
                              <w:rPr>
                                <w:rFonts w:ascii="Arial Narrow" w:hAnsi="Arial Narrow" w:cstheme="minorHAnsi"/>
                                <w:sz w:val="16"/>
                              </w:rPr>
                            </w:pPr>
                            <w:r w:rsidRPr="0037128A">
                              <w:rPr>
                                <w:rFonts w:ascii="Arial Narrow" w:hAnsi="Arial Narrow" w:cstheme="minorHAnsi"/>
                                <w:sz w:val="16"/>
                              </w:rPr>
                              <w:t xml:space="preserve">Publica información en el </w:t>
                            </w:r>
                            <w:r w:rsidRPr="0037128A">
                              <w:rPr>
                                <w:rFonts w:ascii="Arial Narrow" w:hAnsi="Arial Narrow" w:cstheme="minorHAnsi"/>
                                <w:b/>
                                <w:sz w:val="16"/>
                              </w:rPr>
                              <w:t>apartado “Protección de Datos Personales”</w:t>
                            </w:r>
                            <w:r w:rsidRPr="0037128A">
                              <w:rPr>
                                <w:rFonts w:ascii="Arial Narrow" w:hAnsi="Arial Narrow" w:cstheme="minorHAnsi"/>
                                <w:sz w:val="16"/>
                              </w:rPr>
                              <w:t xml:space="preserve"> (formatos, criterios e indicadores)</w:t>
                            </w:r>
                          </w:p>
                        </w:txbxContent>
                      </v:textbox>
                    </v:shape>
                    <v:shape id="Imagen 22" o:spid="_x0000_s1037" type="#_x0000_t75" alt="Resultado de imagen para silueta persona png" style="position:absolute;left:2464;top:3101;width:70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">
                      <v:imagedata r:id="rId22" o:title="Resultado de imagen para silueta persona png"/>
                    </v:shape>
                  </v:group>
                </v:group>
                <v:shape id="Cuadro de texto 2" o:spid="_x0000_s1038" type="#_x0000_t202" style="position:absolute;left:22669;top:-516;width:1876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79D6CC50" w14:textId="024D7B12" w:rsidR="00F130F4" w:rsidRPr="0037128A" w:rsidRDefault="00F130F4">
                        <w:pPr>
                          <w:rPr>
                            <w:rFonts w:ascii="Arial Narrow" w:hAnsi="Arial Narrow" w:cstheme="minorHAnsi"/>
                            <w:sz w:val="16"/>
                            <w:szCs w:val="16"/>
                          </w:rPr>
                        </w:pPr>
                        <w:r w:rsidRPr="0037128A">
                          <w:rPr>
                            <w:rFonts w:ascii="Arial Narrow" w:hAnsi="Arial Narrow" w:cstheme="minorHAnsi"/>
                            <w:sz w:val="16"/>
                            <w:szCs w:val="16"/>
                          </w:rPr>
                          <w:t>VERTIENTES POR EVALUAR</w:t>
                        </w:r>
                      </w:p>
                    </w:txbxContent>
                  </v:textbox>
                </v:shape>
              </v:group>
            </w:pict>
          </mc:Fallback>
        </mc:AlternateContent>
      </w:r>
      <w:bookmarkStart w:id="25" w:name="_Hlk52207768"/>
    </w:p>
    <w:p w14:paraId="58E40688" w14:textId="2AE35D9C" w:rsidR="004B5820" w:rsidRPr="00F130F4" w:rsidRDefault="004B5820" w:rsidP="004B5820">
      <w:pPr>
        <w:rPr>
          <w:rFonts w:ascii="Arial Narrow" w:hAnsi="Arial Narrow"/>
        </w:rPr>
      </w:pPr>
    </w:p>
    <w:p w14:paraId="3EDB772F" w14:textId="6B725121" w:rsidR="004B5820" w:rsidRPr="00F130F4" w:rsidRDefault="004B5820" w:rsidP="004B5820">
      <w:pPr>
        <w:rPr>
          <w:rFonts w:ascii="Arial Narrow" w:hAnsi="Arial Narrow"/>
        </w:rPr>
      </w:pPr>
    </w:p>
    <w:p w14:paraId="04780F82" w14:textId="38CD937C" w:rsidR="004B5820" w:rsidRPr="00F130F4" w:rsidRDefault="004B5820" w:rsidP="004B5820">
      <w:pPr>
        <w:rPr>
          <w:rFonts w:ascii="Arial Narrow" w:hAnsi="Arial Narrow"/>
        </w:rPr>
      </w:pPr>
    </w:p>
    <w:p w14:paraId="0CF7A201" w14:textId="73C830EA" w:rsidR="004B5820" w:rsidRPr="00F130F4" w:rsidRDefault="004B5820" w:rsidP="004B5820">
      <w:pPr>
        <w:rPr>
          <w:rFonts w:ascii="Arial Narrow" w:hAnsi="Arial Narrow"/>
        </w:rPr>
      </w:pPr>
    </w:p>
    <w:p w14:paraId="130EC78C" w14:textId="2209AEAA" w:rsidR="004B5820" w:rsidRPr="00F130F4" w:rsidRDefault="004B5820" w:rsidP="004B5820">
      <w:pPr>
        <w:rPr>
          <w:rFonts w:ascii="Arial Narrow" w:hAnsi="Arial Narrow"/>
        </w:rPr>
      </w:pPr>
    </w:p>
    <w:p w14:paraId="3BD69F6A" w14:textId="504DF43B" w:rsidR="00081D22" w:rsidRPr="00F130F4" w:rsidRDefault="00081D22" w:rsidP="004B5820">
      <w:pPr>
        <w:rPr>
          <w:rFonts w:ascii="Arial Narrow" w:hAnsi="Arial Narrow"/>
        </w:rPr>
      </w:pPr>
    </w:p>
    <w:p w14:paraId="48162DFA" w14:textId="73FD68EA" w:rsidR="00081D22" w:rsidRPr="00F130F4" w:rsidRDefault="00081D22" w:rsidP="004B5820">
      <w:pPr>
        <w:rPr>
          <w:rFonts w:ascii="Arial Narrow" w:hAnsi="Arial Narrow"/>
        </w:rPr>
      </w:pPr>
    </w:p>
    <w:p w14:paraId="02930BAE" w14:textId="27A1C6C0" w:rsidR="00081D22" w:rsidRPr="00F130F4" w:rsidRDefault="00081D22" w:rsidP="004B5820">
      <w:pPr>
        <w:rPr>
          <w:rFonts w:ascii="Arial Narrow" w:hAnsi="Arial Narrow"/>
        </w:rPr>
      </w:pPr>
    </w:p>
    <w:p w14:paraId="01BB338F" w14:textId="41516DBA" w:rsidR="00081D22" w:rsidRPr="00F130F4" w:rsidRDefault="00081D22" w:rsidP="004B5820">
      <w:pPr>
        <w:rPr>
          <w:rFonts w:ascii="Arial Narrow" w:hAnsi="Arial Narrow"/>
        </w:rPr>
      </w:pPr>
    </w:p>
    <w:p w14:paraId="231705C7" w14:textId="198DA9C5" w:rsidR="00081D22" w:rsidRPr="00F130F4" w:rsidRDefault="00081D22" w:rsidP="004B5820">
      <w:pPr>
        <w:rPr>
          <w:rFonts w:ascii="Arial Narrow" w:hAnsi="Arial Narrow"/>
        </w:rPr>
      </w:pPr>
    </w:p>
    <w:p w14:paraId="516F2081" w14:textId="77777777" w:rsidR="006A6969" w:rsidRPr="00F130F4" w:rsidRDefault="006A6969" w:rsidP="008F3A55">
      <w:pPr>
        <w:spacing w:line="360" w:lineRule="auto"/>
        <w:jc w:val="both"/>
        <w:rPr>
          <w:rFonts w:ascii="Arial Narrow" w:hAnsi="Arial Narrow"/>
        </w:rPr>
      </w:pPr>
    </w:p>
    <w:p w14:paraId="0149D255" w14:textId="77777777" w:rsidR="006A6969" w:rsidRPr="00F130F4" w:rsidRDefault="006A6969" w:rsidP="008F3A55">
      <w:pPr>
        <w:spacing w:line="360" w:lineRule="auto"/>
        <w:jc w:val="both"/>
        <w:rPr>
          <w:rFonts w:ascii="Arial Narrow" w:hAnsi="Arial Narrow"/>
        </w:rPr>
      </w:pPr>
    </w:p>
    <w:bookmarkEnd w:id="25"/>
    <w:p w14:paraId="50991AB7" w14:textId="5E54B27C" w:rsidR="00F24D42" w:rsidRPr="00F130F4" w:rsidRDefault="00F24D42" w:rsidP="008F3A55">
      <w:pPr>
        <w:spacing w:line="360" w:lineRule="auto"/>
        <w:jc w:val="both"/>
        <w:rPr>
          <w:rFonts w:ascii="Arial Narrow" w:hAnsi="Arial Narrow"/>
          <w:sz w:val="24"/>
        </w:rPr>
      </w:pPr>
    </w:p>
    <w:p w14:paraId="284401F2" w14:textId="77777777" w:rsidR="00F24D42" w:rsidRPr="00F130F4" w:rsidRDefault="00F24D42" w:rsidP="008F3A55">
      <w:pPr>
        <w:spacing w:line="360" w:lineRule="auto"/>
        <w:jc w:val="both"/>
        <w:rPr>
          <w:rFonts w:ascii="Arial Narrow" w:hAnsi="Arial Narrow"/>
          <w:sz w:val="24"/>
        </w:rPr>
      </w:pPr>
    </w:p>
    <w:p w14:paraId="15576B6B" w14:textId="1CA2AFEE" w:rsidR="00FB2A17" w:rsidRPr="00F130F4" w:rsidRDefault="00864B10" w:rsidP="008F3A55">
      <w:pPr>
        <w:spacing w:line="360" w:lineRule="auto"/>
        <w:jc w:val="both"/>
        <w:rPr>
          <w:rFonts w:ascii="Arial Narrow" w:hAnsi="Arial Narrow"/>
          <w:sz w:val="24"/>
        </w:rPr>
      </w:pPr>
      <w:r w:rsidRPr="00F130F4">
        <w:rPr>
          <w:rFonts w:ascii="Arial Narrow" w:hAnsi="Arial Narrow"/>
          <w:sz w:val="24"/>
        </w:rPr>
        <w:t>Las etapas de evaluación</w:t>
      </w:r>
      <w:r w:rsidR="00A521AA" w:rsidRPr="00F130F4">
        <w:rPr>
          <w:rFonts w:ascii="Arial Narrow" w:hAnsi="Arial Narrow"/>
          <w:sz w:val="24"/>
        </w:rPr>
        <w:t xml:space="preserve"> (</w:t>
      </w:r>
      <w:r w:rsidR="00A55708" w:rsidRPr="00F130F4">
        <w:rPr>
          <w:rFonts w:ascii="Arial Narrow" w:hAnsi="Arial Narrow"/>
          <w:sz w:val="24"/>
        </w:rPr>
        <w:t xml:space="preserve">diagnóstica y </w:t>
      </w:r>
      <w:r w:rsidR="00A521AA" w:rsidRPr="00F130F4">
        <w:rPr>
          <w:rFonts w:ascii="Arial Narrow" w:hAnsi="Arial Narrow"/>
          <w:sz w:val="24"/>
        </w:rPr>
        <w:t>vinculante)</w:t>
      </w:r>
      <w:r w:rsidRPr="00F130F4">
        <w:rPr>
          <w:rFonts w:ascii="Arial Narrow" w:hAnsi="Arial Narrow"/>
          <w:sz w:val="24"/>
        </w:rPr>
        <w:t xml:space="preserve"> de acuerdo </w:t>
      </w:r>
      <w:r w:rsidR="00671135" w:rsidRPr="00F130F4">
        <w:rPr>
          <w:rFonts w:ascii="Arial Narrow" w:hAnsi="Arial Narrow"/>
          <w:sz w:val="24"/>
        </w:rPr>
        <w:t>con</w:t>
      </w:r>
      <w:r w:rsidRPr="00F130F4">
        <w:rPr>
          <w:rFonts w:ascii="Arial Narrow" w:hAnsi="Arial Narrow"/>
          <w:sz w:val="24"/>
        </w:rPr>
        <w:t xml:space="preserve"> la metodología empleada serán las siguientes:</w:t>
      </w:r>
    </w:p>
    <w:p w14:paraId="7EEC8162" w14:textId="522C7786" w:rsidR="00A521AA" w:rsidRPr="00F130F4" w:rsidRDefault="00A521AA" w:rsidP="00A521AA">
      <w:pPr>
        <w:rPr>
          <w:rFonts w:ascii="Arial Narrow" w:hAnsi="Arial Narrow" w:cs="Arial"/>
          <w:b/>
          <w:sz w:val="24"/>
        </w:rPr>
      </w:pPr>
    </w:p>
    <w:p w14:paraId="0EF23151" w14:textId="5BD9D604" w:rsidR="00A521AA" w:rsidRPr="00F130F4" w:rsidRDefault="00A521AA" w:rsidP="00A521AA">
      <w:pPr>
        <w:rPr>
          <w:rFonts w:ascii="Arial Narrow" w:hAnsi="Arial Narrow" w:cs="Arial"/>
          <w:b/>
          <w:sz w:val="24"/>
        </w:rPr>
      </w:pPr>
      <w:r w:rsidRPr="00F130F4">
        <w:rPr>
          <w:rFonts w:ascii="Arial Narrow" w:hAnsi="Arial Narrow" w:cs="Arial"/>
          <w:b/>
          <w:sz w:val="24"/>
        </w:rPr>
        <w:t xml:space="preserve">Evaluación </w:t>
      </w:r>
      <w:r w:rsidR="00A55708" w:rsidRPr="00F130F4">
        <w:rPr>
          <w:rFonts w:ascii="Arial Narrow" w:hAnsi="Arial Narrow" w:cs="Arial"/>
          <w:b/>
          <w:sz w:val="24"/>
        </w:rPr>
        <w:t>diagnóstica</w:t>
      </w:r>
      <w:r w:rsidRPr="00F130F4">
        <w:rPr>
          <w:rFonts w:ascii="Arial Narrow" w:hAnsi="Arial Narrow" w:cs="Arial"/>
          <w:b/>
          <w:sz w:val="24"/>
        </w:rPr>
        <w:t>:</w:t>
      </w:r>
    </w:p>
    <w:p w14:paraId="4271FA11" w14:textId="77777777" w:rsidR="00FC5724" w:rsidRPr="00F130F4" w:rsidRDefault="00FC5724" w:rsidP="0049031B">
      <w:pPr>
        <w:pStyle w:val="Prrafodelista"/>
        <w:numPr>
          <w:ilvl w:val="0"/>
          <w:numId w:val="36"/>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Previo a la evaluación;</w:t>
      </w:r>
    </w:p>
    <w:p w14:paraId="29933D09" w14:textId="77777777" w:rsidR="00FC5724" w:rsidRPr="00F130F4" w:rsidRDefault="00FC5724" w:rsidP="0049031B">
      <w:pPr>
        <w:pStyle w:val="Prrafodelista"/>
        <w:numPr>
          <w:ilvl w:val="0"/>
          <w:numId w:val="36"/>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Evaluación del desempeño de tipo diagnóstico;</w:t>
      </w:r>
    </w:p>
    <w:p w14:paraId="10995A77" w14:textId="77777777" w:rsidR="00FC5724" w:rsidRPr="00F130F4" w:rsidRDefault="00FC5724" w:rsidP="0049031B">
      <w:pPr>
        <w:pStyle w:val="Prrafodelista"/>
        <w:numPr>
          <w:ilvl w:val="0"/>
          <w:numId w:val="36"/>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Integración de resultados;</w:t>
      </w:r>
    </w:p>
    <w:p w14:paraId="663032B0" w14:textId="77777777" w:rsidR="00FC5724" w:rsidRPr="00F130F4" w:rsidRDefault="00FC5724" w:rsidP="0049031B">
      <w:pPr>
        <w:pStyle w:val="Prrafodelista"/>
        <w:numPr>
          <w:ilvl w:val="0"/>
          <w:numId w:val="36"/>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Elaboración de recomendaciones de carácter general;</w:t>
      </w:r>
    </w:p>
    <w:p w14:paraId="62157143" w14:textId="77777777" w:rsidR="00FC5724" w:rsidRPr="00F130F4" w:rsidRDefault="00FC5724" w:rsidP="0049031B">
      <w:pPr>
        <w:pStyle w:val="Prrafodelista"/>
        <w:numPr>
          <w:ilvl w:val="0"/>
          <w:numId w:val="36"/>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Elaboración de Informe anual, y</w:t>
      </w:r>
    </w:p>
    <w:p w14:paraId="6BA703AF" w14:textId="77777777" w:rsidR="00FC5724" w:rsidRPr="00F130F4" w:rsidRDefault="00FC5724" w:rsidP="0049031B">
      <w:pPr>
        <w:pStyle w:val="Prrafodelista"/>
        <w:numPr>
          <w:ilvl w:val="0"/>
          <w:numId w:val="36"/>
        </w:numPr>
        <w:spacing w:after="0" w:line="360" w:lineRule="auto"/>
        <w:jc w:val="both"/>
        <w:rPr>
          <w:rFonts w:ascii="Arial Narrow" w:hAnsi="Arial Narrow" w:cstheme="minorHAnsi"/>
          <w:sz w:val="24"/>
          <w:szCs w:val="24"/>
        </w:rPr>
      </w:pPr>
      <w:r w:rsidRPr="00F130F4">
        <w:rPr>
          <w:rFonts w:ascii="Arial Narrow" w:hAnsi="Arial Narrow" w:cstheme="minorHAnsi"/>
          <w:sz w:val="24"/>
          <w:szCs w:val="24"/>
        </w:rPr>
        <w:t xml:space="preserve">Turno y desahogo de asesorías técnicas (programadas y/o solicitadas). </w:t>
      </w:r>
    </w:p>
    <w:p w14:paraId="7CD37AA3" w14:textId="701C820A" w:rsidR="00A521AA" w:rsidRPr="00F130F4" w:rsidRDefault="00A521AA" w:rsidP="00A521AA">
      <w:pPr>
        <w:rPr>
          <w:rFonts w:ascii="Arial Narrow" w:hAnsi="Arial Narrow" w:cs="Arial"/>
          <w:b/>
          <w:sz w:val="24"/>
        </w:rPr>
      </w:pPr>
    </w:p>
    <w:p w14:paraId="3A745BEE" w14:textId="548E84F3" w:rsidR="00A521AA" w:rsidRPr="00F130F4" w:rsidRDefault="00A521AA" w:rsidP="00A521AA">
      <w:pPr>
        <w:rPr>
          <w:rFonts w:ascii="Arial Narrow" w:hAnsi="Arial Narrow" w:cs="Arial"/>
          <w:b/>
          <w:sz w:val="24"/>
        </w:rPr>
      </w:pPr>
      <w:r w:rsidRPr="00F130F4">
        <w:rPr>
          <w:rFonts w:ascii="Arial Narrow" w:hAnsi="Arial Narrow" w:cs="Arial"/>
          <w:b/>
          <w:sz w:val="24"/>
        </w:rPr>
        <w:t>Evaluación vinculante:</w:t>
      </w:r>
    </w:p>
    <w:p w14:paraId="37E09F03"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Previo a la evaluación;</w:t>
      </w:r>
    </w:p>
    <w:p w14:paraId="3F410451"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Evaluación del desempeño vinculante;</w:t>
      </w:r>
    </w:p>
    <w:p w14:paraId="3C4F632E"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Integración de resultados;</w:t>
      </w:r>
    </w:p>
    <w:p w14:paraId="4C9CA7B0"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Elaboración de recomendaciones de carácter particular;</w:t>
      </w:r>
    </w:p>
    <w:p w14:paraId="30D9EBD2"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Seguimiento a recomendaciones de carácter particular;</w:t>
      </w:r>
    </w:p>
    <w:p w14:paraId="3338ABCF"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Elaboración y notificación de dictámenes;</w:t>
      </w:r>
    </w:p>
    <w:p w14:paraId="2023F9D8"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Elaboración de Informe anual, y</w:t>
      </w:r>
    </w:p>
    <w:p w14:paraId="1F349E8D" w14:textId="77777777" w:rsidR="00FC5724" w:rsidRPr="00F130F4" w:rsidRDefault="00FC5724" w:rsidP="0049031B">
      <w:pPr>
        <w:pStyle w:val="Prrafodelista"/>
        <w:numPr>
          <w:ilvl w:val="0"/>
          <w:numId w:val="37"/>
        </w:numPr>
        <w:spacing w:after="0"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Turno y desahogo de asesorías técnicas (programadas y/o solicitadas).</w:t>
      </w:r>
    </w:p>
    <w:p w14:paraId="3BB0B64E" w14:textId="47782157" w:rsidR="00645FDC" w:rsidRPr="00F130F4" w:rsidRDefault="00645FDC" w:rsidP="000258D5">
      <w:pPr>
        <w:rPr>
          <w:rFonts w:ascii="Arial Narrow" w:hAnsi="Arial Narrow" w:cs="Arial"/>
          <w:b/>
          <w:sz w:val="24"/>
          <w:szCs w:val="24"/>
        </w:rPr>
      </w:pPr>
    </w:p>
    <w:p w14:paraId="66A3E038" w14:textId="77777777" w:rsidR="000258D5" w:rsidRPr="00F130F4" w:rsidRDefault="000258D5" w:rsidP="000258D5">
      <w:pPr>
        <w:rPr>
          <w:rFonts w:ascii="Arial Narrow" w:hAnsi="Arial Narrow" w:cs="Arial"/>
          <w:b/>
          <w:sz w:val="24"/>
          <w:szCs w:val="24"/>
        </w:rPr>
      </w:pPr>
    </w:p>
    <w:p w14:paraId="36C4A8DF" w14:textId="054E9200" w:rsidR="00165115" w:rsidRPr="00F130F4" w:rsidRDefault="00165115" w:rsidP="0049031B">
      <w:pPr>
        <w:pStyle w:val="Ttulo3"/>
        <w:numPr>
          <w:ilvl w:val="0"/>
          <w:numId w:val="4"/>
        </w:numPr>
        <w:rPr>
          <w:rFonts w:ascii="Arial Narrow" w:hAnsi="Arial Narrow" w:cs="Arial"/>
          <w:b/>
          <w:color w:val="auto"/>
          <w:sz w:val="24"/>
          <w:szCs w:val="24"/>
        </w:rPr>
      </w:pPr>
      <w:bookmarkStart w:id="26" w:name="_Toc80265507"/>
      <w:r w:rsidRPr="00F130F4">
        <w:rPr>
          <w:rFonts w:ascii="Arial Narrow" w:hAnsi="Arial Narrow" w:cs="Arial"/>
          <w:b/>
          <w:color w:val="auto"/>
          <w:sz w:val="24"/>
          <w:szCs w:val="24"/>
        </w:rPr>
        <w:t xml:space="preserve">De las vertientes, variables, </w:t>
      </w:r>
      <w:r w:rsidR="00CD69A3" w:rsidRPr="00F130F4">
        <w:rPr>
          <w:rFonts w:ascii="Arial Narrow" w:hAnsi="Arial Narrow" w:cs="Arial"/>
          <w:b/>
          <w:color w:val="auto"/>
          <w:sz w:val="24"/>
          <w:szCs w:val="24"/>
        </w:rPr>
        <w:t xml:space="preserve">formatos y </w:t>
      </w:r>
      <w:r w:rsidRPr="00F130F4">
        <w:rPr>
          <w:rFonts w:ascii="Arial Narrow" w:hAnsi="Arial Narrow" w:cs="Arial"/>
          <w:b/>
          <w:color w:val="auto"/>
          <w:sz w:val="24"/>
          <w:szCs w:val="24"/>
        </w:rPr>
        <w:t>criterios</w:t>
      </w:r>
      <w:bookmarkEnd w:id="26"/>
    </w:p>
    <w:p w14:paraId="318F32ED" w14:textId="6D5BE547" w:rsidR="00165115" w:rsidRPr="00F130F4" w:rsidRDefault="00165115" w:rsidP="00165115">
      <w:pPr>
        <w:spacing w:line="360" w:lineRule="auto"/>
        <w:ind w:right="48"/>
        <w:jc w:val="center"/>
        <w:rPr>
          <w:rFonts w:ascii="Arial Narrow" w:hAnsi="Arial Narrow" w:cs="Arial"/>
          <w:b/>
          <w:sz w:val="24"/>
          <w:szCs w:val="24"/>
        </w:rPr>
      </w:pPr>
    </w:p>
    <w:p w14:paraId="5DA1859D" w14:textId="53C362CA" w:rsidR="00165115" w:rsidRPr="00F130F4" w:rsidRDefault="00165115" w:rsidP="00165115">
      <w:pPr>
        <w:spacing w:line="360" w:lineRule="auto"/>
        <w:ind w:right="48"/>
        <w:jc w:val="both"/>
        <w:rPr>
          <w:rFonts w:ascii="Arial Narrow" w:hAnsi="Arial Narrow" w:cs="Arial"/>
          <w:sz w:val="24"/>
          <w:szCs w:val="24"/>
        </w:rPr>
      </w:pPr>
      <w:r w:rsidRPr="00F130F4">
        <w:rPr>
          <w:rFonts w:ascii="Arial Narrow" w:hAnsi="Arial Narrow" w:cs="Arial"/>
          <w:sz w:val="24"/>
          <w:szCs w:val="24"/>
        </w:rPr>
        <w:t xml:space="preserve">Las vertientes </w:t>
      </w:r>
      <w:r w:rsidR="000013DA" w:rsidRPr="00F130F4">
        <w:rPr>
          <w:rFonts w:ascii="Arial Narrow" w:hAnsi="Arial Narrow" w:cs="Arial"/>
          <w:sz w:val="24"/>
          <w:szCs w:val="24"/>
        </w:rPr>
        <w:t xml:space="preserve">hacen referencia </w:t>
      </w:r>
      <w:r w:rsidRPr="00F130F4">
        <w:rPr>
          <w:rFonts w:ascii="Arial Narrow" w:hAnsi="Arial Narrow" w:cs="Arial"/>
          <w:sz w:val="24"/>
          <w:szCs w:val="24"/>
        </w:rPr>
        <w:t>a los principios</w:t>
      </w:r>
      <w:r w:rsidR="00173AE8" w:rsidRPr="00F130F4">
        <w:rPr>
          <w:rFonts w:ascii="Arial Narrow" w:hAnsi="Arial Narrow" w:cs="Arial"/>
          <w:sz w:val="24"/>
          <w:szCs w:val="24"/>
        </w:rPr>
        <w:t>, deberes y obligaciones</w:t>
      </w:r>
      <w:r w:rsidRPr="00F130F4">
        <w:rPr>
          <w:rFonts w:ascii="Arial Narrow" w:hAnsi="Arial Narrow" w:cs="Arial"/>
          <w:sz w:val="24"/>
          <w:szCs w:val="24"/>
        </w:rPr>
        <w:t xml:space="preserve"> </w:t>
      </w:r>
      <w:r w:rsidR="000013DA" w:rsidRPr="00F130F4">
        <w:rPr>
          <w:rFonts w:ascii="Arial Narrow" w:hAnsi="Arial Narrow" w:cs="Arial"/>
          <w:sz w:val="24"/>
          <w:szCs w:val="24"/>
        </w:rPr>
        <w:t xml:space="preserve">con los que deben cumplir los sujetos obligados, a partir de lo establecido </w:t>
      </w:r>
      <w:r w:rsidRPr="00F130F4">
        <w:rPr>
          <w:rFonts w:ascii="Arial Narrow" w:hAnsi="Arial Narrow" w:cs="Arial"/>
          <w:sz w:val="24"/>
          <w:szCs w:val="24"/>
        </w:rPr>
        <w:t xml:space="preserve">en la </w:t>
      </w:r>
      <w:r w:rsidR="00541EF9" w:rsidRPr="00F130F4">
        <w:rPr>
          <w:rFonts w:ascii="Arial Narrow" w:hAnsi="Arial Narrow" w:cs="Arial"/>
          <w:sz w:val="24"/>
          <w:szCs w:val="24"/>
        </w:rPr>
        <w:t>Ley General</w:t>
      </w:r>
      <w:r w:rsidR="00926A97" w:rsidRPr="00F130F4">
        <w:rPr>
          <w:rFonts w:ascii="Arial Narrow" w:hAnsi="Arial Narrow" w:cs="Arial"/>
          <w:sz w:val="24"/>
          <w:szCs w:val="24"/>
        </w:rPr>
        <w:t xml:space="preserve">, </w:t>
      </w:r>
      <w:r w:rsidRPr="00F130F4">
        <w:rPr>
          <w:rFonts w:ascii="Arial Narrow" w:hAnsi="Arial Narrow" w:cs="Arial"/>
          <w:sz w:val="24"/>
          <w:szCs w:val="24"/>
        </w:rPr>
        <w:t>y demás disposiciones que resulten aplicables en la materia. Las vertientes son:</w:t>
      </w:r>
    </w:p>
    <w:p w14:paraId="188FB7DF" w14:textId="1F2061EE" w:rsidR="00165115" w:rsidRPr="00F130F4" w:rsidRDefault="00165115" w:rsidP="0049031B">
      <w:pPr>
        <w:pStyle w:val="Prrafodelista"/>
        <w:numPr>
          <w:ilvl w:val="0"/>
          <w:numId w:val="10"/>
        </w:numPr>
        <w:spacing w:after="0" w:line="360" w:lineRule="auto"/>
        <w:ind w:left="1077" w:right="45" w:hanging="357"/>
        <w:jc w:val="both"/>
        <w:rPr>
          <w:rFonts w:ascii="Arial Narrow" w:hAnsi="Arial Narrow" w:cs="Arial"/>
          <w:sz w:val="24"/>
          <w:szCs w:val="24"/>
        </w:rPr>
      </w:pPr>
      <w:r w:rsidRPr="00F130F4">
        <w:rPr>
          <w:rFonts w:ascii="Arial Narrow" w:hAnsi="Arial Narrow" w:cs="Arial"/>
          <w:sz w:val="24"/>
          <w:szCs w:val="24"/>
        </w:rPr>
        <w:t>Principios</w:t>
      </w:r>
      <w:r w:rsidR="00B00FDE" w:rsidRPr="00F130F4">
        <w:rPr>
          <w:rFonts w:ascii="Arial Narrow" w:hAnsi="Arial Narrow" w:cs="Arial"/>
          <w:sz w:val="24"/>
          <w:szCs w:val="24"/>
        </w:rPr>
        <w:t>;</w:t>
      </w:r>
    </w:p>
    <w:p w14:paraId="5C8DA5B3" w14:textId="238C4255" w:rsidR="00165115" w:rsidRPr="00F130F4" w:rsidRDefault="00165115" w:rsidP="0049031B">
      <w:pPr>
        <w:pStyle w:val="Prrafodelista"/>
        <w:numPr>
          <w:ilvl w:val="0"/>
          <w:numId w:val="10"/>
        </w:numPr>
        <w:spacing w:after="0" w:line="360" w:lineRule="auto"/>
        <w:ind w:left="1077" w:right="45" w:hanging="357"/>
        <w:jc w:val="both"/>
        <w:rPr>
          <w:rFonts w:ascii="Arial Narrow" w:hAnsi="Arial Narrow" w:cs="Arial"/>
          <w:sz w:val="24"/>
          <w:szCs w:val="24"/>
        </w:rPr>
      </w:pPr>
      <w:r w:rsidRPr="00F130F4">
        <w:rPr>
          <w:rFonts w:ascii="Arial Narrow" w:hAnsi="Arial Narrow" w:cs="Arial"/>
          <w:sz w:val="24"/>
          <w:szCs w:val="24"/>
        </w:rPr>
        <w:t>Deberes</w:t>
      </w:r>
      <w:r w:rsidR="00B00FDE" w:rsidRPr="00F130F4">
        <w:rPr>
          <w:rFonts w:ascii="Arial Narrow" w:hAnsi="Arial Narrow" w:cs="Arial"/>
          <w:sz w:val="24"/>
          <w:szCs w:val="24"/>
        </w:rPr>
        <w:t>;</w:t>
      </w:r>
    </w:p>
    <w:p w14:paraId="411AAD01" w14:textId="61D391A8" w:rsidR="00165115" w:rsidRPr="00F130F4" w:rsidRDefault="00165115" w:rsidP="0049031B">
      <w:pPr>
        <w:pStyle w:val="Prrafodelista"/>
        <w:numPr>
          <w:ilvl w:val="0"/>
          <w:numId w:val="10"/>
        </w:numPr>
        <w:spacing w:after="0" w:line="360" w:lineRule="auto"/>
        <w:ind w:left="1077" w:right="45" w:hanging="357"/>
        <w:jc w:val="both"/>
        <w:rPr>
          <w:rFonts w:ascii="Arial Narrow" w:hAnsi="Arial Narrow" w:cs="Arial"/>
          <w:sz w:val="24"/>
          <w:szCs w:val="24"/>
        </w:rPr>
      </w:pPr>
      <w:r w:rsidRPr="00F130F4">
        <w:rPr>
          <w:rFonts w:ascii="Arial Narrow" w:hAnsi="Arial Narrow" w:cs="Arial"/>
          <w:sz w:val="24"/>
          <w:szCs w:val="24"/>
        </w:rPr>
        <w:t>Ejercicio de los derechos ARCO</w:t>
      </w:r>
      <w:r w:rsidR="00B00FDE" w:rsidRPr="00F130F4">
        <w:rPr>
          <w:rFonts w:ascii="Arial Narrow" w:hAnsi="Arial Narrow" w:cs="Arial"/>
          <w:sz w:val="24"/>
          <w:szCs w:val="24"/>
        </w:rPr>
        <w:t>;</w:t>
      </w:r>
    </w:p>
    <w:p w14:paraId="376BC533" w14:textId="6C0692D4" w:rsidR="00165115" w:rsidRPr="00F130F4" w:rsidRDefault="00165115" w:rsidP="0049031B">
      <w:pPr>
        <w:pStyle w:val="Prrafodelista"/>
        <w:numPr>
          <w:ilvl w:val="0"/>
          <w:numId w:val="10"/>
        </w:numPr>
        <w:spacing w:after="0" w:line="360" w:lineRule="auto"/>
        <w:ind w:left="1077" w:right="45" w:hanging="357"/>
        <w:jc w:val="both"/>
        <w:rPr>
          <w:rFonts w:ascii="Arial Narrow" w:hAnsi="Arial Narrow" w:cs="Arial"/>
          <w:sz w:val="24"/>
          <w:szCs w:val="24"/>
        </w:rPr>
      </w:pPr>
      <w:r w:rsidRPr="00F130F4">
        <w:rPr>
          <w:rFonts w:ascii="Arial Narrow" w:hAnsi="Arial Narrow" w:cs="Arial"/>
          <w:sz w:val="24"/>
          <w:szCs w:val="24"/>
        </w:rPr>
        <w:t>Portabilidad</w:t>
      </w:r>
      <w:r w:rsidR="00B00FDE" w:rsidRPr="00F130F4">
        <w:rPr>
          <w:rFonts w:ascii="Arial Narrow" w:hAnsi="Arial Narrow" w:cs="Arial"/>
          <w:sz w:val="24"/>
          <w:szCs w:val="24"/>
        </w:rPr>
        <w:t>;</w:t>
      </w:r>
    </w:p>
    <w:p w14:paraId="073909E6" w14:textId="1ABC2C78" w:rsidR="00165115" w:rsidRPr="00F130F4" w:rsidRDefault="00165115" w:rsidP="0049031B">
      <w:pPr>
        <w:pStyle w:val="Prrafodelista"/>
        <w:numPr>
          <w:ilvl w:val="0"/>
          <w:numId w:val="10"/>
        </w:numPr>
        <w:spacing w:after="0" w:line="360" w:lineRule="auto"/>
        <w:ind w:left="1077" w:right="45" w:hanging="357"/>
        <w:jc w:val="both"/>
        <w:rPr>
          <w:rFonts w:ascii="Arial Narrow" w:hAnsi="Arial Narrow" w:cs="Arial"/>
          <w:sz w:val="24"/>
          <w:szCs w:val="24"/>
        </w:rPr>
      </w:pPr>
      <w:r w:rsidRPr="00F130F4">
        <w:rPr>
          <w:rFonts w:ascii="Arial Narrow" w:hAnsi="Arial Narrow" w:cs="Arial"/>
          <w:sz w:val="24"/>
          <w:szCs w:val="24"/>
        </w:rPr>
        <w:t>Acciones preventivas en materia de protección de datos personales</w:t>
      </w:r>
      <w:r w:rsidR="00B00FDE" w:rsidRPr="00F130F4">
        <w:rPr>
          <w:rFonts w:ascii="Arial Narrow" w:hAnsi="Arial Narrow" w:cs="Arial"/>
          <w:sz w:val="24"/>
          <w:szCs w:val="24"/>
        </w:rPr>
        <w:t>, y</w:t>
      </w:r>
    </w:p>
    <w:p w14:paraId="323D737A" w14:textId="23E1EDCD" w:rsidR="00165115" w:rsidRPr="00F130F4" w:rsidRDefault="00165115" w:rsidP="0049031B">
      <w:pPr>
        <w:pStyle w:val="Prrafodelista"/>
        <w:numPr>
          <w:ilvl w:val="0"/>
          <w:numId w:val="10"/>
        </w:numPr>
        <w:spacing w:after="0" w:line="360" w:lineRule="auto"/>
        <w:ind w:left="1077" w:right="45" w:hanging="357"/>
        <w:jc w:val="both"/>
        <w:rPr>
          <w:rFonts w:ascii="Arial Narrow" w:hAnsi="Arial Narrow" w:cs="Arial"/>
          <w:sz w:val="24"/>
          <w:szCs w:val="24"/>
        </w:rPr>
      </w:pPr>
      <w:r w:rsidRPr="00F130F4">
        <w:rPr>
          <w:rFonts w:ascii="Arial Narrow" w:hAnsi="Arial Narrow" w:cs="Arial"/>
          <w:sz w:val="24"/>
          <w:szCs w:val="24"/>
        </w:rPr>
        <w:t>Responsables en materia de protección de datos personales</w:t>
      </w:r>
      <w:r w:rsidR="00333DF1" w:rsidRPr="00F130F4">
        <w:rPr>
          <w:rFonts w:ascii="Arial Narrow" w:hAnsi="Arial Narrow" w:cs="Arial"/>
          <w:sz w:val="24"/>
          <w:szCs w:val="24"/>
        </w:rPr>
        <w:t>.</w:t>
      </w:r>
    </w:p>
    <w:p w14:paraId="7A83EEA0" w14:textId="28BAF641" w:rsidR="00165115" w:rsidRPr="00F130F4" w:rsidRDefault="007927B1" w:rsidP="00165115">
      <w:pPr>
        <w:spacing w:line="360" w:lineRule="auto"/>
        <w:ind w:right="48"/>
        <w:jc w:val="both"/>
        <w:rPr>
          <w:rFonts w:ascii="Arial Narrow" w:hAnsi="Arial Narrow" w:cs="Arial"/>
          <w:sz w:val="24"/>
          <w:szCs w:val="24"/>
        </w:rPr>
      </w:pPr>
      <w:r w:rsidRPr="00F130F4">
        <w:rPr>
          <w:rFonts w:ascii="Arial Narrow" w:hAnsi="Arial Narrow" w:cs="Arial"/>
          <w:sz w:val="24"/>
          <w:szCs w:val="24"/>
        </w:rPr>
        <w:t>Por su parte, l</w:t>
      </w:r>
      <w:r w:rsidR="00165115" w:rsidRPr="00F130F4">
        <w:rPr>
          <w:rFonts w:ascii="Arial Narrow" w:hAnsi="Arial Narrow" w:cs="Arial"/>
          <w:sz w:val="24"/>
          <w:szCs w:val="24"/>
        </w:rPr>
        <w:t>as variables se refieren a</w:t>
      </w:r>
      <w:r w:rsidR="002B3DCB" w:rsidRPr="00F130F4">
        <w:rPr>
          <w:rFonts w:ascii="Arial Narrow" w:hAnsi="Arial Narrow" w:cs="Arial"/>
          <w:sz w:val="24"/>
          <w:szCs w:val="24"/>
        </w:rPr>
        <w:t xml:space="preserve"> diversos aspectos de los principios, deberes u obligaciones identificados en</w:t>
      </w:r>
      <w:r w:rsidR="00165115" w:rsidRPr="00F130F4">
        <w:rPr>
          <w:rFonts w:ascii="Arial Narrow" w:hAnsi="Arial Narrow" w:cs="Arial"/>
          <w:sz w:val="24"/>
          <w:szCs w:val="24"/>
        </w:rPr>
        <w:t xml:space="preserve"> cada una de las </w:t>
      </w:r>
      <w:r w:rsidR="00173AE8" w:rsidRPr="00F130F4">
        <w:rPr>
          <w:rFonts w:ascii="Arial Narrow" w:hAnsi="Arial Narrow" w:cs="Arial"/>
          <w:sz w:val="24"/>
          <w:szCs w:val="24"/>
        </w:rPr>
        <w:t>v</w:t>
      </w:r>
      <w:r w:rsidR="00165115" w:rsidRPr="00F130F4">
        <w:rPr>
          <w:rFonts w:ascii="Arial Narrow" w:hAnsi="Arial Narrow" w:cs="Arial"/>
          <w:sz w:val="24"/>
          <w:szCs w:val="24"/>
        </w:rPr>
        <w:t xml:space="preserve">ertientes y de </w:t>
      </w:r>
      <w:r w:rsidR="001A26DF" w:rsidRPr="00F130F4">
        <w:rPr>
          <w:rFonts w:ascii="Arial Narrow" w:hAnsi="Arial Narrow" w:cs="Arial"/>
          <w:sz w:val="24"/>
          <w:szCs w:val="24"/>
        </w:rPr>
        <w:t>el</w:t>
      </w:r>
      <w:r w:rsidR="00165115" w:rsidRPr="00F130F4">
        <w:rPr>
          <w:rFonts w:ascii="Arial Narrow" w:hAnsi="Arial Narrow" w:cs="Arial"/>
          <w:sz w:val="24"/>
          <w:szCs w:val="24"/>
        </w:rPr>
        <w:t xml:space="preserve">las </w:t>
      </w:r>
      <w:r w:rsidR="005B6871" w:rsidRPr="00F130F4">
        <w:rPr>
          <w:rFonts w:ascii="Arial Narrow" w:hAnsi="Arial Narrow" w:cs="Arial"/>
          <w:sz w:val="24"/>
          <w:szCs w:val="24"/>
        </w:rPr>
        <w:t xml:space="preserve">se </w:t>
      </w:r>
      <w:r w:rsidR="00165115" w:rsidRPr="00F130F4">
        <w:rPr>
          <w:rFonts w:ascii="Arial Narrow" w:hAnsi="Arial Narrow" w:cs="Arial"/>
          <w:sz w:val="24"/>
          <w:szCs w:val="24"/>
        </w:rPr>
        <w:t>derivan los criterios</w:t>
      </w:r>
      <w:r w:rsidR="005B6871" w:rsidRPr="00F130F4">
        <w:rPr>
          <w:rFonts w:ascii="Arial Narrow" w:hAnsi="Arial Narrow" w:cs="Arial"/>
          <w:sz w:val="24"/>
          <w:szCs w:val="24"/>
        </w:rPr>
        <w:t xml:space="preserve"> incluidos en los formatos</w:t>
      </w:r>
      <w:r w:rsidR="00165115" w:rsidRPr="00F130F4">
        <w:rPr>
          <w:rFonts w:ascii="Arial Narrow" w:hAnsi="Arial Narrow" w:cs="Arial"/>
          <w:sz w:val="24"/>
          <w:szCs w:val="24"/>
        </w:rPr>
        <w:t xml:space="preserve">. </w:t>
      </w:r>
    </w:p>
    <w:p w14:paraId="008DC729" w14:textId="2F260BD7" w:rsidR="00165115" w:rsidRPr="00F130F4" w:rsidRDefault="007927B1" w:rsidP="00165115">
      <w:pPr>
        <w:spacing w:line="360" w:lineRule="auto"/>
        <w:ind w:right="48"/>
        <w:jc w:val="both"/>
        <w:rPr>
          <w:rFonts w:ascii="Arial Narrow" w:hAnsi="Arial Narrow" w:cs="Arial"/>
          <w:sz w:val="24"/>
          <w:szCs w:val="24"/>
        </w:rPr>
      </w:pPr>
      <w:r w:rsidRPr="00F130F4">
        <w:rPr>
          <w:rFonts w:ascii="Arial Narrow" w:hAnsi="Arial Narrow" w:cs="Arial"/>
          <w:sz w:val="24"/>
          <w:szCs w:val="24"/>
        </w:rPr>
        <w:t>A su vez, l</w:t>
      </w:r>
      <w:r w:rsidR="00165115" w:rsidRPr="00F130F4">
        <w:rPr>
          <w:rFonts w:ascii="Arial Narrow" w:hAnsi="Arial Narrow" w:cs="Arial"/>
          <w:sz w:val="24"/>
          <w:szCs w:val="24"/>
        </w:rPr>
        <w:t>os criterios se refieren a cada dato o rubro de información que los responsables deberán organizar</w:t>
      </w:r>
      <w:r w:rsidR="00173AE8" w:rsidRPr="00F130F4">
        <w:rPr>
          <w:rFonts w:ascii="Arial Narrow" w:hAnsi="Arial Narrow" w:cs="Arial"/>
          <w:sz w:val="24"/>
          <w:szCs w:val="24"/>
        </w:rPr>
        <w:t xml:space="preserve">, </w:t>
      </w:r>
      <w:r w:rsidR="00165115" w:rsidRPr="00F130F4">
        <w:rPr>
          <w:rFonts w:ascii="Arial Narrow" w:hAnsi="Arial Narrow" w:cs="Arial"/>
          <w:sz w:val="24"/>
          <w:szCs w:val="24"/>
        </w:rPr>
        <w:t>actualizar</w:t>
      </w:r>
      <w:r w:rsidR="00173AE8" w:rsidRPr="00F130F4">
        <w:rPr>
          <w:rFonts w:ascii="Arial Narrow" w:hAnsi="Arial Narrow" w:cs="Arial"/>
          <w:sz w:val="24"/>
          <w:szCs w:val="24"/>
        </w:rPr>
        <w:t>, validar y remitir,</w:t>
      </w:r>
      <w:r w:rsidR="00165115" w:rsidRPr="00F130F4">
        <w:rPr>
          <w:rFonts w:ascii="Arial Narrow" w:hAnsi="Arial Narrow" w:cs="Arial"/>
          <w:sz w:val="24"/>
          <w:szCs w:val="24"/>
        </w:rPr>
        <w:t xml:space="preserve"> dentro de los </w:t>
      </w:r>
      <w:r w:rsidR="005B6871" w:rsidRPr="00F130F4">
        <w:rPr>
          <w:rFonts w:ascii="Arial Narrow" w:hAnsi="Arial Narrow" w:cs="Arial"/>
          <w:sz w:val="24"/>
          <w:szCs w:val="24"/>
        </w:rPr>
        <w:t>f</w:t>
      </w:r>
      <w:r w:rsidR="00165115" w:rsidRPr="00F130F4">
        <w:rPr>
          <w:rFonts w:ascii="Arial Narrow" w:hAnsi="Arial Narrow" w:cs="Arial"/>
          <w:sz w:val="24"/>
          <w:szCs w:val="24"/>
        </w:rPr>
        <w:t xml:space="preserve">ormatos que se publicarán en </w:t>
      </w:r>
      <w:r w:rsidR="00F270CA" w:rsidRPr="00F130F4">
        <w:rPr>
          <w:rFonts w:ascii="Arial Narrow" w:hAnsi="Arial Narrow" w:cs="Arial"/>
          <w:sz w:val="24"/>
          <w:szCs w:val="24"/>
        </w:rPr>
        <w:t xml:space="preserve">el </w:t>
      </w:r>
      <w:r w:rsidR="00FC49F5" w:rsidRPr="00F130F4">
        <w:rPr>
          <w:rFonts w:ascii="Arial Narrow" w:hAnsi="Arial Narrow" w:cs="Arial"/>
          <w:sz w:val="24"/>
          <w:szCs w:val="24"/>
        </w:rPr>
        <w:t>apartado</w:t>
      </w:r>
      <w:r w:rsidR="00165115" w:rsidRPr="00F130F4">
        <w:rPr>
          <w:rFonts w:ascii="Arial Narrow" w:hAnsi="Arial Narrow" w:cs="Arial"/>
          <w:sz w:val="24"/>
          <w:szCs w:val="24"/>
        </w:rPr>
        <w:t xml:space="preserve"> </w:t>
      </w:r>
      <w:r w:rsidR="00DB4148" w:rsidRPr="00F130F4">
        <w:rPr>
          <w:rFonts w:ascii="Arial Narrow" w:hAnsi="Arial Narrow" w:cs="Arial"/>
          <w:sz w:val="24"/>
          <w:szCs w:val="24"/>
        </w:rPr>
        <w:t xml:space="preserve">virtual </w:t>
      </w:r>
      <w:r w:rsidR="00165115" w:rsidRPr="00F130F4">
        <w:rPr>
          <w:rFonts w:ascii="Arial Narrow" w:hAnsi="Arial Narrow" w:cs="Arial"/>
          <w:sz w:val="24"/>
          <w:szCs w:val="24"/>
        </w:rPr>
        <w:t>“Protección de Datos Personales”.</w:t>
      </w:r>
    </w:p>
    <w:p w14:paraId="1C743948" w14:textId="27FC7AE8" w:rsidR="005B6871" w:rsidRPr="00F130F4" w:rsidRDefault="000013DA" w:rsidP="00165115">
      <w:pPr>
        <w:spacing w:line="360" w:lineRule="auto"/>
        <w:ind w:right="48"/>
        <w:jc w:val="both"/>
        <w:rPr>
          <w:rFonts w:ascii="Arial Narrow" w:hAnsi="Arial Narrow" w:cs="Arial"/>
          <w:sz w:val="24"/>
          <w:szCs w:val="24"/>
        </w:rPr>
      </w:pPr>
      <w:r w:rsidRPr="00F130F4">
        <w:rPr>
          <w:rFonts w:ascii="Arial Narrow" w:hAnsi="Arial Narrow" w:cs="Arial"/>
          <w:sz w:val="24"/>
          <w:szCs w:val="24"/>
        </w:rPr>
        <w:t>L</w:t>
      </w:r>
      <w:r w:rsidR="001A26DF" w:rsidRPr="00F130F4">
        <w:rPr>
          <w:rFonts w:ascii="Arial Narrow" w:hAnsi="Arial Narrow" w:cs="Arial"/>
          <w:sz w:val="24"/>
          <w:szCs w:val="24"/>
        </w:rPr>
        <w:t>as vertientes, variables y formatos</w:t>
      </w:r>
      <w:r w:rsidR="005B6871" w:rsidRPr="00F130F4">
        <w:rPr>
          <w:rFonts w:ascii="Arial Narrow" w:hAnsi="Arial Narrow" w:cs="Arial"/>
          <w:sz w:val="24"/>
          <w:szCs w:val="24"/>
        </w:rPr>
        <w:t>, así como el número de criterios que los integran;</w:t>
      </w:r>
      <w:r w:rsidR="001A26DF" w:rsidRPr="00F130F4">
        <w:rPr>
          <w:rFonts w:ascii="Arial Narrow" w:hAnsi="Arial Narrow" w:cs="Arial"/>
          <w:sz w:val="24"/>
          <w:szCs w:val="24"/>
        </w:rPr>
        <w:t xml:space="preserve"> son los siguientes:</w:t>
      </w:r>
    </w:p>
    <w:tbl>
      <w:tblPr>
        <w:tblW w:w="8802" w:type="dxa"/>
        <w:tblCellMar>
          <w:left w:w="70" w:type="dxa"/>
          <w:right w:w="70" w:type="dxa"/>
        </w:tblCellMar>
        <w:tblLook w:val="04A0" w:firstRow="1" w:lastRow="0" w:firstColumn="1" w:lastColumn="0" w:noHBand="0" w:noVBand="1"/>
      </w:tblPr>
      <w:tblGrid>
        <w:gridCol w:w="1734"/>
        <w:gridCol w:w="2939"/>
        <w:gridCol w:w="2760"/>
        <w:gridCol w:w="1369"/>
      </w:tblGrid>
      <w:tr w:rsidR="00924010" w:rsidRPr="00F130F4" w14:paraId="251FE404" w14:textId="77777777" w:rsidTr="00407781">
        <w:trPr>
          <w:trHeight w:val="944"/>
        </w:trPr>
        <w:tc>
          <w:tcPr>
            <w:tcW w:w="17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15572F" w14:textId="77777777" w:rsidR="00924010" w:rsidRPr="00F130F4" w:rsidRDefault="00924010" w:rsidP="00407781">
            <w:pPr>
              <w:jc w:val="center"/>
              <w:rPr>
                <w:rFonts w:ascii="Arial Narrow" w:hAnsi="Arial Narrow" w:cs="Calibri"/>
                <w:b/>
                <w:bCs/>
                <w:color w:val="000000"/>
                <w:sz w:val="24"/>
                <w:szCs w:val="24"/>
              </w:rPr>
            </w:pPr>
            <w:bookmarkStart w:id="27" w:name="_Hlk80208009"/>
          </w:p>
          <w:p w14:paraId="69D73749" w14:textId="3A22CCBE" w:rsidR="00BF5319" w:rsidRPr="00F130F4" w:rsidRDefault="00BF5319" w:rsidP="00407781">
            <w:pPr>
              <w:jc w:val="center"/>
              <w:rPr>
                <w:rFonts w:ascii="Arial Narrow" w:hAnsi="Arial Narrow" w:cs="Calibri"/>
                <w:b/>
                <w:bCs/>
                <w:color w:val="000000"/>
                <w:sz w:val="24"/>
                <w:szCs w:val="24"/>
              </w:rPr>
            </w:pPr>
          </w:p>
        </w:tc>
        <w:tc>
          <w:tcPr>
            <w:tcW w:w="5699" w:type="dxa"/>
            <w:gridSpan w:val="2"/>
            <w:tcBorders>
              <w:top w:val="single" w:sz="4" w:space="0" w:color="auto"/>
              <w:left w:val="nil"/>
              <w:bottom w:val="single" w:sz="4" w:space="0" w:color="auto"/>
              <w:right w:val="single" w:sz="4" w:space="0" w:color="auto"/>
            </w:tcBorders>
            <w:shd w:val="clear" w:color="000000" w:fill="D9D9D9"/>
            <w:vAlign w:val="center"/>
            <w:hideMark/>
          </w:tcPr>
          <w:p w14:paraId="05DC57B8" w14:textId="77777777" w:rsidR="00924010" w:rsidRPr="00F130F4" w:rsidRDefault="00924010" w:rsidP="00407781">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Formatos</w:t>
            </w:r>
          </w:p>
        </w:tc>
        <w:tc>
          <w:tcPr>
            <w:tcW w:w="1369" w:type="dxa"/>
            <w:tcBorders>
              <w:top w:val="single" w:sz="4" w:space="0" w:color="auto"/>
              <w:left w:val="nil"/>
              <w:bottom w:val="single" w:sz="4" w:space="0" w:color="auto"/>
              <w:right w:val="single" w:sz="4" w:space="0" w:color="auto"/>
            </w:tcBorders>
            <w:shd w:val="clear" w:color="000000" w:fill="D9D9D9"/>
            <w:vAlign w:val="center"/>
            <w:hideMark/>
          </w:tcPr>
          <w:p w14:paraId="711DF3D3" w14:textId="77777777" w:rsidR="00924010" w:rsidRPr="00F130F4" w:rsidRDefault="00924010" w:rsidP="00407781">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No. de criterios a cumplir</w:t>
            </w:r>
          </w:p>
        </w:tc>
      </w:tr>
      <w:tr w:rsidR="00924010" w:rsidRPr="00F130F4" w14:paraId="34EDE409" w14:textId="77777777" w:rsidTr="00924010">
        <w:trPr>
          <w:trHeight w:val="1416"/>
        </w:trPr>
        <w:tc>
          <w:tcPr>
            <w:tcW w:w="173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537B3981" w14:textId="1BFD9E33" w:rsidR="00924010" w:rsidRPr="00F130F4" w:rsidRDefault="00924010" w:rsidP="00924010">
            <w:pPr>
              <w:jc w:val="center"/>
              <w:rPr>
                <w:rFonts w:ascii="Arial Narrow" w:hAnsi="Arial Narrow"/>
                <w:b/>
                <w:bCs/>
                <w:sz w:val="24"/>
                <w:szCs w:val="24"/>
              </w:rPr>
            </w:pPr>
            <w:r w:rsidRPr="00F130F4">
              <w:rPr>
                <w:rFonts w:ascii="Arial Narrow" w:hAnsi="Arial Narrow"/>
                <w:b/>
                <w:bCs/>
                <w:sz w:val="24"/>
                <w:szCs w:val="24"/>
              </w:rPr>
              <w:t>Apartado “Protección de datos personales”</w:t>
            </w:r>
          </w:p>
        </w:tc>
        <w:tc>
          <w:tcPr>
            <w:tcW w:w="5699" w:type="dxa"/>
            <w:gridSpan w:val="2"/>
            <w:tcBorders>
              <w:top w:val="single" w:sz="4" w:space="0" w:color="auto"/>
              <w:left w:val="nil"/>
              <w:bottom w:val="single" w:sz="4" w:space="0" w:color="auto"/>
              <w:right w:val="single" w:sz="4" w:space="0" w:color="auto"/>
            </w:tcBorders>
            <w:shd w:val="clear" w:color="000000" w:fill="auto"/>
            <w:vAlign w:val="center"/>
            <w:hideMark/>
          </w:tcPr>
          <w:p w14:paraId="4A9AC9E1" w14:textId="4C8EC73A" w:rsidR="00924010" w:rsidRPr="00F130F4" w:rsidRDefault="00924010" w:rsidP="00407781">
            <w:pPr>
              <w:jc w:val="center"/>
              <w:rPr>
                <w:rFonts w:ascii="Arial Narrow" w:hAnsi="Arial Narrow" w:cs="Calibri"/>
                <w:color w:val="000000"/>
                <w:sz w:val="24"/>
                <w:szCs w:val="24"/>
              </w:rPr>
            </w:pPr>
            <w:r w:rsidRPr="00F130F4">
              <w:rPr>
                <w:rFonts w:ascii="Arial Narrow" w:hAnsi="Arial Narrow"/>
                <w:sz w:val="24"/>
                <w:szCs w:val="24"/>
              </w:rPr>
              <w:t>Apartado virtual “Protección de datos personales”</w:t>
            </w:r>
          </w:p>
        </w:tc>
        <w:tc>
          <w:tcPr>
            <w:tcW w:w="1369" w:type="dxa"/>
            <w:tcBorders>
              <w:top w:val="single" w:sz="4" w:space="0" w:color="auto"/>
              <w:left w:val="nil"/>
              <w:bottom w:val="single" w:sz="4" w:space="0" w:color="auto"/>
              <w:right w:val="single" w:sz="4" w:space="0" w:color="auto"/>
            </w:tcBorders>
            <w:shd w:val="clear" w:color="000000" w:fill="auto"/>
            <w:vAlign w:val="center"/>
            <w:hideMark/>
          </w:tcPr>
          <w:p w14:paraId="2F3F92C2" w14:textId="2313D6DA" w:rsidR="00924010" w:rsidRPr="00F130F4" w:rsidRDefault="00924010" w:rsidP="00407781">
            <w:pPr>
              <w:jc w:val="center"/>
              <w:rPr>
                <w:rFonts w:ascii="Arial Narrow" w:hAnsi="Arial Narrow" w:cs="Calibri"/>
                <w:color w:val="000000"/>
                <w:sz w:val="24"/>
                <w:szCs w:val="24"/>
              </w:rPr>
            </w:pPr>
            <w:r w:rsidRPr="00F130F4">
              <w:rPr>
                <w:rFonts w:ascii="Arial Narrow" w:hAnsi="Arial Narrow" w:cs="Calibri"/>
                <w:color w:val="000000"/>
                <w:sz w:val="24"/>
                <w:szCs w:val="24"/>
              </w:rPr>
              <w:t>4</w:t>
            </w:r>
          </w:p>
        </w:tc>
      </w:tr>
      <w:tr w:rsidR="005B6871" w:rsidRPr="00F130F4" w14:paraId="38C49EE4" w14:textId="77777777" w:rsidTr="007C3B22">
        <w:trPr>
          <w:trHeight w:val="944"/>
        </w:trPr>
        <w:tc>
          <w:tcPr>
            <w:tcW w:w="1734"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7588773" w14:textId="77777777" w:rsidR="00D475F9" w:rsidRPr="00F130F4" w:rsidRDefault="00D475F9" w:rsidP="006F09B4">
            <w:pPr>
              <w:jc w:val="center"/>
              <w:rPr>
                <w:rFonts w:ascii="Arial Narrow" w:hAnsi="Arial Narrow" w:cs="Calibri"/>
                <w:b/>
                <w:bCs/>
                <w:color w:val="000000"/>
                <w:sz w:val="24"/>
                <w:szCs w:val="24"/>
              </w:rPr>
            </w:pPr>
            <w:bookmarkStart w:id="28" w:name="_Hlk69289589"/>
            <w:r w:rsidRPr="00F130F4">
              <w:rPr>
                <w:rFonts w:ascii="Arial Narrow" w:hAnsi="Arial Narrow" w:cs="Calibri"/>
                <w:b/>
                <w:bCs/>
                <w:color w:val="000000"/>
                <w:sz w:val="24"/>
                <w:szCs w:val="24"/>
              </w:rPr>
              <w:t>Vertientes</w:t>
            </w:r>
          </w:p>
        </w:tc>
        <w:tc>
          <w:tcPr>
            <w:tcW w:w="2939" w:type="dxa"/>
            <w:tcBorders>
              <w:top w:val="single" w:sz="4" w:space="0" w:color="auto"/>
              <w:left w:val="nil"/>
              <w:bottom w:val="single" w:sz="4" w:space="0" w:color="auto"/>
              <w:right w:val="single" w:sz="4" w:space="0" w:color="auto"/>
            </w:tcBorders>
            <w:shd w:val="clear" w:color="000000" w:fill="D9D9D9"/>
            <w:vAlign w:val="center"/>
            <w:hideMark/>
          </w:tcPr>
          <w:p w14:paraId="0A5120B2" w14:textId="77777777" w:rsidR="00D475F9" w:rsidRPr="00F130F4" w:rsidRDefault="00D475F9">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Variables</w:t>
            </w:r>
          </w:p>
        </w:tc>
        <w:tc>
          <w:tcPr>
            <w:tcW w:w="2760" w:type="dxa"/>
            <w:tcBorders>
              <w:top w:val="single" w:sz="4" w:space="0" w:color="auto"/>
              <w:left w:val="nil"/>
              <w:bottom w:val="single" w:sz="4" w:space="0" w:color="auto"/>
              <w:right w:val="single" w:sz="4" w:space="0" w:color="auto"/>
            </w:tcBorders>
            <w:shd w:val="clear" w:color="000000" w:fill="D9D9D9"/>
            <w:vAlign w:val="center"/>
            <w:hideMark/>
          </w:tcPr>
          <w:p w14:paraId="655FFEF0" w14:textId="77777777" w:rsidR="00D475F9" w:rsidRPr="00F130F4" w:rsidRDefault="00D475F9" w:rsidP="00D475F9">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Formatos</w:t>
            </w:r>
          </w:p>
        </w:tc>
        <w:tc>
          <w:tcPr>
            <w:tcW w:w="1369" w:type="dxa"/>
            <w:tcBorders>
              <w:top w:val="single" w:sz="4" w:space="0" w:color="auto"/>
              <w:left w:val="nil"/>
              <w:bottom w:val="single" w:sz="4" w:space="0" w:color="auto"/>
              <w:right w:val="single" w:sz="4" w:space="0" w:color="auto"/>
            </w:tcBorders>
            <w:shd w:val="clear" w:color="000000" w:fill="D9D9D9"/>
            <w:vAlign w:val="center"/>
            <w:hideMark/>
          </w:tcPr>
          <w:p w14:paraId="2EC438D2" w14:textId="77777777" w:rsidR="00D475F9" w:rsidRPr="00F130F4" w:rsidRDefault="00D475F9" w:rsidP="00D475F9">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No. de criterios a cumplir</w:t>
            </w:r>
          </w:p>
        </w:tc>
      </w:tr>
      <w:tr w:rsidR="005B6871" w:rsidRPr="00F130F4" w14:paraId="6FE07DA9" w14:textId="77777777" w:rsidTr="007C3B22">
        <w:trPr>
          <w:trHeight w:val="663"/>
        </w:trPr>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6A10590F" w14:textId="77777777" w:rsidR="00D475F9" w:rsidRPr="00F130F4" w:rsidRDefault="00D475F9" w:rsidP="006F09B4">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1.Principios</w:t>
            </w:r>
          </w:p>
        </w:tc>
        <w:tc>
          <w:tcPr>
            <w:tcW w:w="2939" w:type="dxa"/>
            <w:tcBorders>
              <w:top w:val="nil"/>
              <w:left w:val="nil"/>
              <w:bottom w:val="single" w:sz="4" w:space="0" w:color="auto"/>
              <w:right w:val="single" w:sz="4" w:space="0" w:color="auto"/>
            </w:tcBorders>
            <w:shd w:val="clear" w:color="auto" w:fill="auto"/>
            <w:vAlign w:val="center"/>
            <w:hideMark/>
          </w:tcPr>
          <w:p w14:paraId="10357230" w14:textId="30416670" w:rsidR="00D475F9" w:rsidRPr="00F130F4" w:rsidRDefault="00D475F9">
            <w:pPr>
              <w:jc w:val="center"/>
              <w:rPr>
                <w:rFonts w:ascii="Arial Narrow" w:hAnsi="Arial Narrow" w:cs="Calibri"/>
                <w:color w:val="000000"/>
                <w:sz w:val="24"/>
                <w:szCs w:val="24"/>
              </w:rPr>
            </w:pPr>
            <w:r w:rsidRPr="00F130F4">
              <w:rPr>
                <w:rFonts w:ascii="Arial Narrow" w:hAnsi="Arial Narrow" w:cs="Calibri"/>
                <w:color w:val="000000"/>
                <w:sz w:val="24"/>
                <w:szCs w:val="24"/>
              </w:rPr>
              <w:t>1.1 Aviso de privacidad integral</w:t>
            </w:r>
          </w:p>
        </w:tc>
        <w:tc>
          <w:tcPr>
            <w:tcW w:w="2760" w:type="dxa"/>
            <w:tcBorders>
              <w:top w:val="nil"/>
              <w:left w:val="nil"/>
              <w:bottom w:val="single" w:sz="4" w:space="0" w:color="auto"/>
              <w:right w:val="single" w:sz="4" w:space="0" w:color="auto"/>
            </w:tcBorders>
            <w:shd w:val="clear" w:color="auto" w:fill="auto"/>
            <w:vAlign w:val="center"/>
            <w:hideMark/>
          </w:tcPr>
          <w:p w14:paraId="6D6A57D4" w14:textId="1B0DDC25"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1.1 Aviso de privacidad</w:t>
            </w:r>
            <w:r w:rsidR="008D2BED" w:rsidRPr="00F130F4">
              <w:rPr>
                <w:rFonts w:ascii="Arial Narrow" w:hAnsi="Arial Narrow" w:cs="Calibri"/>
                <w:color w:val="000000"/>
                <w:sz w:val="24"/>
                <w:szCs w:val="24"/>
              </w:rPr>
              <w:t xml:space="preserve"> integral</w:t>
            </w:r>
          </w:p>
        </w:tc>
        <w:tc>
          <w:tcPr>
            <w:tcW w:w="1369" w:type="dxa"/>
            <w:tcBorders>
              <w:top w:val="nil"/>
              <w:left w:val="nil"/>
              <w:bottom w:val="single" w:sz="4" w:space="0" w:color="auto"/>
              <w:right w:val="single" w:sz="4" w:space="0" w:color="auto"/>
            </w:tcBorders>
            <w:shd w:val="clear" w:color="auto" w:fill="auto"/>
            <w:vAlign w:val="center"/>
            <w:hideMark/>
          </w:tcPr>
          <w:p w14:paraId="23B8494B" w14:textId="7C9336D3"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1</w:t>
            </w:r>
          </w:p>
        </w:tc>
      </w:tr>
      <w:tr w:rsidR="005B6871" w:rsidRPr="00F130F4" w14:paraId="3DB8412C" w14:textId="77777777" w:rsidTr="00645FDC">
        <w:trPr>
          <w:trHeight w:val="1025"/>
        </w:trPr>
        <w:tc>
          <w:tcPr>
            <w:tcW w:w="1734" w:type="dxa"/>
            <w:vMerge/>
            <w:tcBorders>
              <w:top w:val="nil"/>
              <w:left w:val="single" w:sz="4" w:space="0" w:color="auto"/>
              <w:bottom w:val="single" w:sz="4" w:space="0" w:color="auto"/>
              <w:right w:val="single" w:sz="4" w:space="0" w:color="auto"/>
            </w:tcBorders>
            <w:vAlign w:val="center"/>
            <w:hideMark/>
          </w:tcPr>
          <w:p w14:paraId="1241BE2C" w14:textId="77777777" w:rsidR="00D475F9" w:rsidRPr="00F130F4" w:rsidRDefault="00D475F9" w:rsidP="004C0ECA">
            <w:pPr>
              <w:jc w:val="center"/>
              <w:rPr>
                <w:rFonts w:ascii="Arial Narrow" w:hAnsi="Arial Narrow" w:cs="Calibri"/>
                <w:b/>
                <w:bCs/>
                <w:color w:val="000000"/>
                <w:sz w:val="24"/>
                <w:szCs w:val="24"/>
              </w:rPr>
            </w:pPr>
          </w:p>
        </w:tc>
        <w:tc>
          <w:tcPr>
            <w:tcW w:w="2939" w:type="dxa"/>
            <w:tcBorders>
              <w:top w:val="nil"/>
              <w:left w:val="single" w:sz="4" w:space="0" w:color="auto"/>
              <w:bottom w:val="single" w:sz="4" w:space="0" w:color="auto"/>
              <w:right w:val="single" w:sz="4" w:space="0" w:color="auto"/>
            </w:tcBorders>
            <w:shd w:val="clear" w:color="auto" w:fill="auto"/>
            <w:vAlign w:val="center"/>
            <w:hideMark/>
          </w:tcPr>
          <w:p w14:paraId="7F296889" w14:textId="789A137D"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 xml:space="preserve">1.2 Mecanismos para acreditar el cumplimiento de principios, deberes y obligaciones de la </w:t>
            </w:r>
            <w:r w:rsidR="00541EF9" w:rsidRPr="00F130F4">
              <w:rPr>
                <w:rFonts w:ascii="Arial Narrow" w:hAnsi="Arial Narrow" w:cs="Calibri"/>
                <w:color w:val="000000"/>
                <w:sz w:val="24"/>
                <w:szCs w:val="24"/>
              </w:rPr>
              <w:lastRenderedPageBreak/>
              <w:t>Ley General</w:t>
            </w:r>
            <w:r w:rsidRPr="00F130F4">
              <w:rPr>
                <w:rFonts w:ascii="Arial Narrow" w:hAnsi="Arial Narrow" w:cs="Calibri"/>
                <w:color w:val="000000"/>
                <w:sz w:val="24"/>
                <w:szCs w:val="24"/>
              </w:rPr>
              <w:t xml:space="preserve"> y demás </w:t>
            </w:r>
            <w:r w:rsidR="00FA2EAA" w:rsidRPr="00F130F4">
              <w:rPr>
                <w:rFonts w:ascii="Arial Narrow" w:hAnsi="Arial Narrow" w:cs="Calibri"/>
                <w:color w:val="000000"/>
                <w:sz w:val="24"/>
                <w:szCs w:val="24"/>
              </w:rPr>
              <w:t xml:space="preserve">disposiciones </w:t>
            </w:r>
            <w:r w:rsidRPr="00F130F4">
              <w:rPr>
                <w:rFonts w:ascii="Arial Narrow" w:hAnsi="Arial Narrow" w:cs="Calibri"/>
                <w:color w:val="000000"/>
                <w:sz w:val="24"/>
                <w:szCs w:val="24"/>
              </w:rPr>
              <w:t>aplicable</w:t>
            </w:r>
            <w:r w:rsidR="00FA2EAA" w:rsidRPr="00F130F4">
              <w:rPr>
                <w:rFonts w:ascii="Arial Narrow" w:hAnsi="Arial Narrow" w:cs="Calibri"/>
                <w:color w:val="000000"/>
                <w:sz w:val="24"/>
                <w:szCs w:val="24"/>
              </w:rPr>
              <w:t>s</w:t>
            </w:r>
          </w:p>
        </w:tc>
        <w:tc>
          <w:tcPr>
            <w:tcW w:w="2760" w:type="dxa"/>
            <w:tcBorders>
              <w:top w:val="nil"/>
              <w:left w:val="nil"/>
              <w:bottom w:val="single" w:sz="4" w:space="0" w:color="auto"/>
              <w:right w:val="single" w:sz="4" w:space="0" w:color="auto"/>
            </w:tcBorders>
            <w:shd w:val="clear" w:color="auto" w:fill="auto"/>
            <w:vAlign w:val="center"/>
            <w:hideMark/>
          </w:tcPr>
          <w:p w14:paraId="729C45B4" w14:textId="49EA92BA" w:rsidR="00D475F9" w:rsidRPr="00F130F4" w:rsidRDefault="00673057" w:rsidP="00645FDC">
            <w:pPr>
              <w:jc w:val="center"/>
              <w:rPr>
                <w:rFonts w:ascii="Arial Narrow" w:hAnsi="Arial Narrow" w:cs="Calibri"/>
                <w:color w:val="000000"/>
                <w:sz w:val="24"/>
                <w:szCs w:val="24"/>
              </w:rPr>
            </w:pPr>
            <w:r w:rsidRPr="00F130F4">
              <w:rPr>
                <w:rFonts w:ascii="Arial Narrow" w:hAnsi="Arial Narrow" w:cs="Calibri"/>
                <w:color w:val="000000"/>
                <w:sz w:val="24"/>
                <w:szCs w:val="24"/>
              </w:rPr>
              <w:lastRenderedPageBreak/>
              <w:t xml:space="preserve">1.2 Mecanismos para acreditar el cumplimiento de principios, deberes y obligaciones de la Ley </w:t>
            </w:r>
            <w:r w:rsidRPr="00F130F4">
              <w:rPr>
                <w:rFonts w:ascii="Arial Narrow" w:hAnsi="Arial Narrow" w:cs="Calibri"/>
                <w:color w:val="000000"/>
                <w:sz w:val="24"/>
                <w:szCs w:val="24"/>
              </w:rPr>
              <w:lastRenderedPageBreak/>
              <w:t xml:space="preserve">General y demás </w:t>
            </w:r>
            <w:r w:rsidR="00FA2EAA" w:rsidRPr="00F130F4">
              <w:rPr>
                <w:rFonts w:ascii="Arial Narrow" w:hAnsi="Arial Narrow" w:cs="Calibri"/>
                <w:color w:val="000000"/>
                <w:sz w:val="24"/>
                <w:szCs w:val="24"/>
              </w:rPr>
              <w:t xml:space="preserve">disposiciones </w:t>
            </w:r>
            <w:r w:rsidRPr="00F130F4">
              <w:rPr>
                <w:rFonts w:ascii="Arial Narrow" w:hAnsi="Arial Narrow" w:cs="Calibri"/>
                <w:color w:val="000000"/>
                <w:sz w:val="24"/>
                <w:szCs w:val="24"/>
              </w:rPr>
              <w:t>aplicable</w:t>
            </w:r>
            <w:r w:rsidR="00FA2EAA" w:rsidRPr="00F130F4">
              <w:rPr>
                <w:rFonts w:ascii="Arial Narrow" w:hAnsi="Arial Narrow" w:cs="Calibri"/>
                <w:color w:val="000000"/>
                <w:sz w:val="24"/>
                <w:szCs w:val="24"/>
              </w:rPr>
              <w:t>s</w:t>
            </w:r>
          </w:p>
        </w:tc>
        <w:tc>
          <w:tcPr>
            <w:tcW w:w="1369" w:type="dxa"/>
            <w:tcBorders>
              <w:top w:val="nil"/>
              <w:left w:val="nil"/>
              <w:bottom w:val="single" w:sz="4" w:space="0" w:color="auto"/>
              <w:right w:val="single" w:sz="4" w:space="0" w:color="auto"/>
            </w:tcBorders>
            <w:shd w:val="clear" w:color="auto" w:fill="auto"/>
            <w:vAlign w:val="center"/>
            <w:hideMark/>
          </w:tcPr>
          <w:p w14:paraId="702B06FE" w14:textId="5F94BD19" w:rsidR="00D475F9" w:rsidRPr="00F130F4" w:rsidRDefault="00DB75B2"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lastRenderedPageBreak/>
              <w:t>5</w:t>
            </w:r>
          </w:p>
        </w:tc>
      </w:tr>
      <w:tr w:rsidR="005B6871" w:rsidRPr="00F130F4" w14:paraId="425D6454" w14:textId="77777777" w:rsidTr="008D76AB">
        <w:trPr>
          <w:trHeight w:val="358"/>
        </w:trPr>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6448C026" w14:textId="77777777" w:rsidR="00D475F9" w:rsidRPr="00F130F4" w:rsidRDefault="00D475F9" w:rsidP="006F09B4">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2.Deberes</w:t>
            </w:r>
          </w:p>
        </w:tc>
        <w:tc>
          <w:tcPr>
            <w:tcW w:w="2939" w:type="dxa"/>
            <w:tcBorders>
              <w:top w:val="nil"/>
              <w:left w:val="nil"/>
              <w:bottom w:val="single" w:sz="4" w:space="0" w:color="auto"/>
              <w:right w:val="single" w:sz="4" w:space="0" w:color="auto"/>
            </w:tcBorders>
            <w:shd w:val="clear" w:color="auto" w:fill="auto"/>
            <w:vAlign w:val="center"/>
            <w:hideMark/>
          </w:tcPr>
          <w:p w14:paraId="560053F6" w14:textId="77777777" w:rsidR="00D475F9" w:rsidRPr="00F130F4" w:rsidRDefault="00D475F9">
            <w:pPr>
              <w:jc w:val="center"/>
              <w:rPr>
                <w:rFonts w:ascii="Arial Narrow" w:hAnsi="Arial Narrow" w:cs="Calibri"/>
                <w:color w:val="000000"/>
                <w:sz w:val="24"/>
                <w:szCs w:val="24"/>
              </w:rPr>
            </w:pPr>
            <w:r w:rsidRPr="00F130F4">
              <w:rPr>
                <w:rFonts w:ascii="Arial Narrow" w:hAnsi="Arial Narrow" w:cs="Calibri"/>
                <w:color w:val="000000"/>
                <w:sz w:val="24"/>
                <w:szCs w:val="24"/>
              </w:rPr>
              <w:t>2.1 Deber de seguridad</w:t>
            </w:r>
          </w:p>
        </w:tc>
        <w:tc>
          <w:tcPr>
            <w:tcW w:w="2760" w:type="dxa"/>
            <w:tcBorders>
              <w:top w:val="nil"/>
              <w:left w:val="nil"/>
              <w:bottom w:val="single" w:sz="4" w:space="0" w:color="auto"/>
              <w:right w:val="single" w:sz="4" w:space="0" w:color="auto"/>
            </w:tcBorders>
            <w:shd w:val="clear" w:color="auto" w:fill="auto"/>
            <w:vAlign w:val="center"/>
            <w:hideMark/>
          </w:tcPr>
          <w:p w14:paraId="65A1DC42" w14:textId="47D5D70E"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2.1 Deber de seguridad</w:t>
            </w:r>
          </w:p>
        </w:tc>
        <w:tc>
          <w:tcPr>
            <w:tcW w:w="1369" w:type="dxa"/>
            <w:tcBorders>
              <w:top w:val="nil"/>
              <w:left w:val="nil"/>
              <w:bottom w:val="single" w:sz="4" w:space="0" w:color="auto"/>
              <w:right w:val="single" w:sz="4" w:space="0" w:color="auto"/>
            </w:tcBorders>
            <w:shd w:val="clear" w:color="auto" w:fill="auto"/>
            <w:vAlign w:val="center"/>
            <w:hideMark/>
          </w:tcPr>
          <w:p w14:paraId="0D8BAC4B" w14:textId="470BCE33" w:rsidR="00D475F9" w:rsidRPr="00F130F4" w:rsidRDefault="00FA2EAA"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2</w:t>
            </w:r>
          </w:p>
        </w:tc>
      </w:tr>
      <w:tr w:rsidR="005B6871" w:rsidRPr="00F130F4" w14:paraId="1BB232D5" w14:textId="77777777" w:rsidTr="005B6871">
        <w:trPr>
          <w:trHeight w:val="629"/>
        </w:trPr>
        <w:tc>
          <w:tcPr>
            <w:tcW w:w="1734" w:type="dxa"/>
            <w:vMerge/>
            <w:tcBorders>
              <w:top w:val="nil"/>
              <w:left w:val="single" w:sz="4" w:space="0" w:color="auto"/>
              <w:bottom w:val="single" w:sz="4" w:space="0" w:color="auto"/>
              <w:right w:val="single" w:sz="4" w:space="0" w:color="auto"/>
            </w:tcBorders>
            <w:vAlign w:val="center"/>
            <w:hideMark/>
          </w:tcPr>
          <w:p w14:paraId="13DED55E" w14:textId="77777777" w:rsidR="00D475F9" w:rsidRPr="00F130F4" w:rsidRDefault="00D475F9" w:rsidP="004C0ECA">
            <w:pPr>
              <w:jc w:val="center"/>
              <w:rPr>
                <w:rFonts w:ascii="Arial Narrow" w:hAnsi="Arial Narrow" w:cs="Calibri"/>
                <w:b/>
                <w:bCs/>
                <w:color w:val="000000"/>
                <w:sz w:val="24"/>
                <w:szCs w:val="24"/>
              </w:rPr>
            </w:pPr>
          </w:p>
        </w:tc>
        <w:tc>
          <w:tcPr>
            <w:tcW w:w="2939" w:type="dxa"/>
            <w:tcBorders>
              <w:top w:val="nil"/>
              <w:left w:val="nil"/>
              <w:bottom w:val="single" w:sz="4" w:space="0" w:color="auto"/>
              <w:right w:val="single" w:sz="4" w:space="0" w:color="auto"/>
            </w:tcBorders>
            <w:shd w:val="clear" w:color="auto" w:fill="auto"/>
            <w:vAlign w:val="center"/>
            <w:hideMark/>
          </w:tcPr>
          <w:p w14:paraId="66AC2B5F" w14:textId="754BBFB0"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2.2 Deber de confidencialidad</w:t>
            </w:r>
            <w:r w:rsidR="007956C8" w:rsidRPr="00F130F4">
              <w:rPr>
                <w:rFonts w:ascii="Arial Narrow" w:hAnsi="Arial Narrow" w:cs="Calibri"/>
                <w:color w:val="000000"/>
                <w:sz w:val="24"/>
                <w:szCs w:val="24"/>
              </w:rPr>
              <w:t xml:space="preserve"> y comunicaciones de datos personales</w:t>
            </w:r>
          </w:p>
        </w:tc>
        <w:tc>
          <w:tcPr>
            <w:tcW w:w="2760" w:type="dxa"/>
            <w:tcBorders>
              <w:top w:val="nil"/>
              <w:left w:val="nil"/>
              <w:bottom w:val="single" w:sz="4" w:space="0" w:color="auto"/>
              <w:right w:val="single" w:sz="4" w:space="0" w:color="auto"/>
            </w:tcBorders>
            <w:shd w:val="clear" w:color="auto" w:fill="auto"/>
            <w:vAlign w:val="center"/>
            <w:hideMark/>
          </w:tcPr>
          <w:p w14:paraId="7608CC80" w14:textId="7605B9D9"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2.2 Deber de confidencialidad</w:t>
            </w:r>
            <w:r w:rsidR="007956C8" w:rsidRPr="00F130F4">
              <w:rPr>
                <w:rFonts w:ascii="Arial Narrow" w:hAnsi="Arial Narrow" w:cs="Calibri"/>
                <w:color w:val="000000"/>
                <w:sz w:val="24"/>
                <w:szCs w:val="24"/>
              </w:rPr>
              <w:t xml:space="preserve"> y comunicaciones de datos personales</w:t>
            </w:r>
          </w:p>
        </w:tc>
        <w:tc>
          <w:tcPr>
            <w:tcW w:w="1369" w:type="dxa"/>
            <w:tcBorders>
              <w:top w:val="nil"/>
              <w:left w:val="nil"/>
              <w:bottom w:val="single" w:sz="4" w:space="0" w:color="auto"/>
              <w:right w:val="single" w:sz="4" w:space="0" w:color="auto"/>
            </w:tcBorders>
            <w:shd w:val="clear" w:color="auto" w:fill="auto"/>
            <w:vAlign w:val="center"/>
            <w:hideMark/>
          </w:tcPr>
          <w:p w14:paraId="4A9A4768" w14:textId="15FF5584" w:rsidR="00D475F9" w:rsidRPr="00F130F4" w:rsidRDefault="00FB25DA"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4</w:t>
            </w:r>
          </w:p>
        </w:tc>
      </w:tr>
      <w:tr w:rsidR="005B6871" w:rsidRPr="00F130F4" w14:paraId="31EFCFEF" w14:textId="77777777" w:rsidTr="00407781">
        <w:trPr>
          <w:trHeight w:val="671"/>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1E54C4E3" w14:textId="77777777" w:rsidR="00D475F9" w:rsidRPr="00F130F4" w:rsidRDefault="00D475F9" w:rsidP="006F09B4">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3.Ejercicio de los derechos ARCO</w:t>
            </w:r>
          </w:p>
        </w:tc>
        <w:tc>
          <w:tcPr>
            <w:tcW w:w="2939" w:type="dxa"/>
            <w:tcBorders>
              <w:top w:val="nil"/>
              <w:left w:val="nil"/>
              <w:bottom w:val="single" w:sz="4" w:space="0" w:color="auto"/>
              <w:right w:val="single" w:sz="4" w:space="0" w:color="auto"/>
            </w:tcBorders>
            <w:shd w:val="clear" w:color="auto" w:fill="auto"/>
            <w:vAlign w:val="center"/>
            <w:hideMark/>
          </w:tcPr>
          <w:p w14:paraId="3511F216" w14:textId="77777777" w:rsidR="00D475F9" w:rsidRPr="00F130F4" w:rsidRDefault="00D475F9">
            <w:pPr>
              <w:jc w:val="center"/>
              <w:rPr>
                <w:rFonts w:ascii="Arial Narrow" w:hAnsi="Arial Narrow" w:cs="Calibri"/>
                <w:color w:val="000000"/>
                <w:sz w:val="24"/>
                <w:szCs w:val="24"/>
              </w:rPr>
            </w:pPr>
            <w:r w:rsidRPr="00F130F4">
              <w:rPr>
                <w:rFonts w:ascii="Arial Narrow" w:hAnsi="Arial Narrow" w:cs="Calibri"/>
                <w:color w:val="000000"/>
                <w:sz w:val="24"/>
                <w:szCs w:val="24"/>
              </w:rPr>
              <w:t>3.1 Mecanismos para el ejercicio de los derechos ARCO</w:t>
            </w:r>
          </w:p>
        </w:tc>
        <w:tc>
          <w:tcPr>
            <w:tcW w:w="2760" w:type="dxa"/>
            <w:tcBorders>
              <w:top w:val="nil"/>
              <w:left w:val="nil"/>
              <w:bottom w:val="single" w:sz="4" w:space="0" w:color="auto"/>
              <w:right w:val="single" w:sz="4" w:space="0" w:color="auto"/>
            </w:tcBorders>
            <w:shd w:val="clear" w:color="auto" w:fill="auto"/>
            <w:vAlign w:val="center"/>
            <w:hideMark/>
          </w:tcPr>
          <w:p w14:paraId="0C81039F" w14:textId="25E414B2" w:rsidR="00D475F9" w:rsidRPr="00F130F4" w:rsidRDefault="00D475F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3.1 Mecanismos para el ejercicio de los derechos ARCO</w:t>
            </w:r>
          </w:p>
        </w:tc>
        <w:tc>
          <w:tcPr>
            <w:tcW w:w="1369" w:type="dxa"/>
            <w:tcBorders>
              <w:top w:val="nil"/>
              <w:left w:val="nil"/>
              <w:bottom w:val="single" w:sz="4" w:space="0" w:color="auto"/>
              <w:right w:val="single" w:sz="4" w:space="0" w:color="auto"/>
            </w:tcBorders>
            <w:shd w:val="clear" w:color="auto" w:fill="auto"/>
            <w:vAlign w:val="center"/>
            <w:hideMark/>
          </w:tcPr>
          <w:p w14:paraId="4C74A521" w14:textId="7F80759A" w:rsidR="00D475F9" w:rsidRPr="00F130F4" w:rsidRDefault="00FB25DA"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5</w:t>
            </w:r>
          </w:p>
        </w:tc>
      </w:tr>
      <w:tr w:rsidR="005B6871" w:rsidRPr="00F130F4" w14:paraId="70EE1A8F" w14:textId="77777777" w:rsidTr="008D76AB">
        <w:trPr>
          <w:trHeight w:val="585"/>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5808E1B5" w14:textId="77777777" w:rsidR="00D475F9" w:rsidRPr="00F130F4" w:rsidRDefault="00D475F9" w:rsidP="006F09B4">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4.Portabilidad</w:t>
            </w:r>
          </w:p>
        </w:tc>
        <w:tc>
          <w:tcPr>
            <w:tcW w:w="2939" w:type="dxa"/>
            <w:tcBorders>
              <w:top w:val="nil"/>
              <w:left w:val="single" w:sz="4" w:space="0" w:color="auto"/>
              <w:bottom w:val="single" w:sz="4" w:space="0" w:color="auto"/>
              <w:right w:val="single" w:sz="4" w:space="0" w:color="auto"/>
            </w:tcBorders>
            <w:shd w:val="clear" w:color="auto" w:fill="auto"/>
            <w:vAlign w:val="center"/>
            <w:hideMark/>
          </w:tcPr>
          <w:p w14:paraId="67C7CD72" w14:textId="77777777" w:rsidR="00D475F9" w:rsidRPr="00F130F4" w:rsidRDefault="00D475F9">
            <w:pPr>
              <w:jc w:val="center"/>
              <w:rPr>
                <w:rFonts w:ascii="Arial Narrow" w:hAnsi="Arial Narrow" w:cs="Calibri"/>
                <w:color w:val="000000"/>
                <w:sz w:val="24"/>
                <w:szCs w:val="24"/>
              </w:rPr>
            </w:pPr>
            <w:r w:rsidRPr="00F130F4">
              <w:rPr>
                <w:rFonts w:ascii="Arial Narrow" w:hAnsi="Arial Narrow" w:cs="Calibri"/>
                <w:color w:val="000000"/>
                <w:sz w:val="24"/>
                <w:szCs w:val="24"/>
              </w:rPr>
              <w:t>4.1 Portabilidad de datos personales</w:t>
            </w:r>
          </w:p>
        </w:tc>
        <w:tc>
          <w:tcPr>
            <w:tcW w:w="2760" w:type="dxa"/>
            <w:tcBorders>
              <w:top w:val="nil"/>
              <w:left w:val="nil"/>
              <w:bottom w:val="single" w:sz="4" w:space="0" w:color="auto"/>
              <w:right w:val="single" w:sz="4" w:space="0" w:color="auto"/>
            </w:tcBorders>
            <w:shd w:val="clear" w:color="auto" w:fill="auto"/>
            <w:vAlign w:val="center"/>
            <w:hideMark/>
          </w:tcPr>
          <w:p w14:paraId="0F6C9FE5" w14:textId="2D542971" w:rsidR="00673057" w:rsidRPr="00F130F4" w:rsidRDefault="00673057" w:rsidP="00407781">
            <w:pPr>
              <w:jc w:val="center"/>
              <w:rPr>
                <w:rFonts w:ascii="Arial Narrow" w:hAnsi="Arial Narrow" w:cs="Calibri"/>
                <w:color w:val="000000"/>
                <w:sz w:val="24"/>
                <w:szCs w:val="24"/>
              </w:rPr>
            </w:pPr>
            <w:r w:rsidRPr="00F130F4">
              <w:rPr>
                <w:rFonts w:ascii="Arial Narrow" w:hAnsi="Arial Narrow" w:cs="Calibri"/>
                <w:color w:val="000000"/>
                <w:sz w:val="24"/>
                <w:szCs w:val="24"/>
              </w:rPr>
              <w:t>4.1 Portabilidad de datos personales</w:t>
            </w:r>
          </w:p>
          <w:p w14:paraId="77216F71" w14:textId="7E2C8E2D" w:rsidR="00D475F9" w:rsidRPr="00F130F4" w:rsidRDefault="00D475F9" w:rsidP="006F09B4">
            <w:pPr>
              <w:jc w:val="center"/>
              <w:rPr>
                <w:rFonts w:ascii="Arial Narrow" w:hAnsi="Arial Narrow" w:cs="Calibri"/>
                <w:color w:val="000000"/>
                <w:sz w:val="24"/>
                <w:szCs w:val="24"/>
              </w:rPr>
            </w:pPr>
          </w:p>
        </w:tc>
        <w:tc>
          <w:tcPr>
            <w:tcW w:w="1369" w:type="dxa"/>
            <w:tcBorders>
              <w:top w:val="nil"/>
              <w:left w:val="nil"/>
              <w:bottom w:val="single" w:sz="4" w:space="0" w:color="auto"/>
              <w:right w:val="single" w:sz="4" w:space="0" w:color="auto"/>
            </w:tcBorders>
            <w:shd w:val="clear" w:color="auto" w:fill="auto"/>
            <w:vAlign w:val="center"/>
            <w:hideMark/>
          </w:tcPr>
          <w:p w14:paraId="58BD4ADE" w14:textId="1E74DD8B" w:rsidR="00D475F9" w:rsidRPr="00F130F4" w:rsidRDefault="00924010"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6</w:t>
            </w:r>
          </w:p>
        </w:tc>
      </w:tr>
      <w:tr w:rsidR="005B6871" w:rsidRPr="00F130F4" w14:paraId="625EC300" w14:textId="77777777" w:rsidTr="008D76AB">
        <w:trPr>
          <w:trHeight w:val="70"/>
        </w:trPr>
        <w:tc>
          <w:tcPr>
            <w:tcW w:w="1734" w:type="dxa"/>
            <w:tcBorders>
              <w:top w:val="nil"/>
              <w:left w:val="single" w:sz="4" w:space="0" w:color="auto"/>
              <w:bottom w:val="single" w:sz="4" w:space="0" w:color="auto"/>
              <w:right w:val="single" w:sz="4" w:space="0" w:color="auto"/>
            </w:tcBorders>
            <w:shd w:val="clear" w:color="auto" w:fill="auto"/>
            <w:vAlign w:val="center"/>
            <w:hideMark/>
          </w:tcPr>
          <w:p w14:paraId="4E10AC27" w14:textId="6C26EBA4" w:rsidR="00D475F9" w:rsidRPr="00F130F4" w:rsidRDefault="009E29A9" w:rsidP="006F09B4">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5</w:t>
            </w:r>
            <w:r w:rsidR="00D475F9" w:rsidRPr="00F130F4">
              <w:rPr>
                <w:rFonts w:ascii="Arial Narrow" w:hAnsi="Arial Narrow" w:cs="Calibri"/>
                <w:b/>
                <w:bCs/>
                <w:color w:val="000000"/>
                <w:sz w:val="24"/>
                <w:szCs w:val="24"/>
              </w:rPr>
              <w:t>. Acciones preventivas en materia de protección de datos personales</w:t>
            </w:r>
          </w:p>
        </w:tc>
        <w:tc>
          <w:tcPr>
            <w:tcW w:w="2939" w:type="dxa"/>
            <w:tcBorders>
              <w:top w:val="nil"/>
              <w:left w:val="nil"/>
              <w:bottom w:val="single" w:sz="4" w:space="0" w:color="auto"/>
              <w:right w:val="single" w:sz="4" w:space="0" w:color="auto"/>
            </w:tcBorders>
            <w:shd w:val="clear" w:color="auto" w:fill="auto"/>
            <w:vAlign w:val="center"/>
            <w:hideMark/>
          </w:tcPr>
          <w:p w14:paraId="70A94635" w14:textId="2C2ADC9A" w:rsidR="00D475F9" w:rsidRPr="00F130F4" w:rsidRDefault="009E29A9">
            <w:pPr>
              <w:jc w:val="center"/>
              <w:rPr>
                <w:rFonts w:ascii="Arial Narrow" w:hAnsi="Arial Narrow" w:cs="Calibri"/>
                <w:color w:val="000000"/>
                <w:sz w:val="24"/>
                <w:szCs w:val="24"/>
              </w:rPr>
            </w:pPr>
            <w:r w:rsidRPr="00F130F4">
              <w:rPr>
                <w:rFonts w:ascii="Arial Narrow" w:hAnsi="Arial Narrow" w:cs="Calibri"/>
                <w:color w:val="000000"/>
                <w:sz w:val="24"/>
                <w:szCs w:val="24"/>
              </w:rPr>
              <w:t>5</w:t>
            </w:r>
            <w:r w:rsidR="00D475F9" w:rsidRPr="00F130F4">
              <w:rPr>
                <w:rFonts w:ascii="Arial Narrow" w:hAnsi="Arial Narrow" w:cs="Calibri"/>
                <w:color w:val="000000"/>
                <w:sz w:val="24"/>
                <w:szCs w:val="24"/>
              </w:rPr>
              <w:t>.1 Evaluación de impacto en la protección de datos personales</w:t>
            </w:r>
          </w:p>
        </w:tc>
        <w:tc>
          <w:tcPr>
            <w:tcW w:w="2760" w:type="dxa"/>
            <w:tcBorders>
              <w:top w:val="nil"/>
              <w:left w:val="nil"/>
              <w:bottom w:val="single" w:sz="4" w:space="0" w:color="auto"/>
              <w:right w:val="single" w:sz="4" w:space="0" w:color="auto"/>
            </w:tcBorders>
            <w:shd w:val="clear" w:color="auto" w:fill="auto"/>
            <w:vAlign w:val="center"/>
            <w:hideMark/>
          </w:tcPr>
          <w:p w14:paraId="28F74AA1" w14:textId="035DDAB0" w:rsidR="00D475F9" w:rsidRPr="00F130F4" w:rsidRDefault="009E29A9"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5</w:t>
            </w:r>
            <w:r w:rsidR="00D475F9" w:rsidRPr="00F130F4">
              <w:rPr>
                <w:rFonts w:ascii="Arial Narrow" w:hAnsi="Arial Narrow" w:cs="Calibri"/>
                <w:color w:val="000000"/>
                <w:sz w:val="24"/>
                <w:szCs w:val="24"/>
              </w:rPr>
              <w:t>.1 Evaluación de impacto en la protección de datos personales</w:t>
            </w:r>
          </w:p>
        </w:tc>
        <w:tc>
          <w:tcPr>
            <w:tcW w:w="1369" w:type="dxa"/>
            <w:tcBorders>
              <w:top w:val="nil"/>
              <w:left w:val="nil"/>
              <w:bottom w:val="single" w:sz="4" w:space="0" w:color="auto"/>
              <w:right w:val="single" w:sz="4" w:space="0" w:color="auto"/>
            </w:tcBorders>
            <w:shd w:val="clear" w:color="auto" w:fill="auto"/>
            <w:vAlign w:val="center"/>
            <w:hideMark/>
          </w:tcPr>
          <w:p w14:paraId="31F6C134" w14:textId="062534C2" w:rsidR="00D475F9" w:rsidRPr="00F130F4" w:rsidRDefault="00A0115F" w:rsidP="006F09B4">
            <w:pPr>
              <w:jc w:val="center"/>
              <w:rPr>
                <w:rFonts w:ascii="Arial Narrow" w:hAnsi="Arial Narrow" w:cs="Calibri"/>
                <w:color w:val="000000"/>
                <w:sz w:val="24"/>
                <w:szCs w:val="24"/>
              </w:rPr>
            </w:pPr>
            <w:r w:rsidRPr="00F130F4">
              <w:rPr>
                <w:rFonts w:ascii="Arial Narrow" w:hAnsi="Arial Narrow" w:cs="Calibri"/>
                <w:color w:val="000000"/>
                <w:sz w:val="24"/>
                <w:szCs w:val="24"/>
              </w:rPr>
              <w:t>4</w:t>
            </w:r>
          </w:p>
        </w:tc>
      </w:tr>
      <w:tr w:rsidR="00C1652A" w:rsidRPr="00F130F4" w14:paraId="7C3F1488" w14:textId="77777777" w:rsidTr="004C0ECA">
        <w:trPr>
          <w:trHeight w:val="567"/>
        </w:trPr>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6BD268" w14:textId="429B4424" w:rsidR="00C1652A" w:rsidRPr="00F130F4" w:rsidRDefault="009E29A9" w:rsidP="00C1652A">
            <w:pPr>
              <w:jc w:val="center"/>
              <w:rPr>
                <w:rFonts w:ascii="Arial Narrow" w:hAnsi="Arial Narrow" w:cs="Calibri"/>
                <w:b/>
                <w:bCs/>
                <w:color w:val="000000"/>
                <w:sz w:val="24"/>
                <w:szCs w:val="24"/>
              </w:rPr>
            </w:pPr>
            <w:r w:rsidRPr="00F130F4">
              <w:rPr>
                <w:rFonts w:ascii="Arial Narrow" w:hAnsi="Arial Narrow" w:cs="Calibri"/>
                <w:b/>
                <w:bCs/>
                <w:color w:val="000000"/>
                <w:sz w:val="24"/>
                <w:szCs w:val="24"/>
              </w:rPr>
              <w:t>6</w:t>
            </w:r>
            <w:r w:rsidR="00C1652A" w:rsidRPr="00F130F4">
              <w:rPr>
                <w:rFonts w:ascii="Arial Narrow" w:hAnsi="Arial Narrow" w:cs="Calibri"/>
                <w:b/>
                <w:bCs/>
                <w:color w:val="000000"/>
                <w:sz w:val="24"/>
                <w:szCs w:val="24"/>
              </w:rPr>
              <w:t>.Responsables en materia de protección de datos personales</w:t>
            </w:r>
          </w:p>
        </w:tc>
        <w:tc>
          <w:tcPr>
            <w:tcW w:w="2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3BFD8" w14:textId="5991E761" w:rsidR="00C1652A" w:rsidRPr="00F130F4" w:rsidRDefault="009E29A9"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6</w:t>
            </w:r>
            <w:r w:rsidR="00C1652A" w:rsidRPr="00F130F4">
              <w:rPr>
                <w:rFonts w:ascii="Arial Narrow" w:hAnsi="Arial Narrow" w:cs="Calibri"/>
                <w:color w:val="000000"/>
                <w:sz w:val="24"/>
                <w:szCs w:val="24"/>
              </w:rPr>
              <w:t>.1 El Comité de Transparencia y Unidad de Transparencia</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0D012452" w14:textId="4D6646F5" w:rsidR="00C1652A" w:rsidRPr="00F130F4" w:rsidRDefault="009E29A9"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6</w:t>
            </w:r>
            <w:r w:rsidR="00C1652A" w:rsidRPr="00F130F4">
              <w:rPr>
                <w:rFonts w:ascii="Arial Narrow" w:hAnsi="Arial Narrow" w:cs="Calibri"/>
                <w:color w:val="000000"/>
                <w:sz w:val="24"/>
                <w:szCs w:val="24"/>
              </w:rPr>
              <w:t>.1 El Comité de Transparencia y Unidad de Transparencia</w:t>
            </w:r>
          </w:p>
          <w:p w14:paraId="72936FB2" w14:textId="1BEF8D30" w:rsidR="00C1652A" w:rsidRPr="00F130F4" w:rsidRDefault="00C1652A" w:rsidP="00C1652A">
            <w:pPr>
              <w:jc w:val="center"/>
              <w:rPr>
                <w:rFonts w:ascii="Arial Narrow" w:hAnsi="Arial Narrow" w:cs="Calibri"/>
                <w:color w:val="000000"/>
                <w:sz w:val="24"/>
                <w:szCs w:val="24"/>
              </w:rPr>
            </w:pP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1D3102A4" w14:textId="1B13437E" w:rsidR="00C1652A" w:rsidRPr="00F130F4" w:rsidRDefault="00924010"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10</w:t>
            </w:r>
          </w:p>
        </w:tc>
      </w:tr>
      <w:tr w:rsidR="00C1652A" w:rsidRPr="00F130F4" w14:paraId="4A62B405" w14:textId="77777777" w:rsidTr="004C0ECA">
        <w:trPr>
          <w:trHeight w:val="655"/>
        </w:trPr>
        <w:tc>
          <w:tcPr>
            <w:tcW w:w="1734" w:type="dxa"/>
            <w:vMerge/>
            <w:tcBorders>
              <w:top w:val="single" w:sz="4" w:space="0" w:color="auto"/>
              <w:left w:val="single" w:sz="4" w:space="0" w:color="auto"/>
              <w:bottom w:val="single" w:sz="4" w:space="0" w:color="auto"/>
              <w:right w:val="single" w:sz="4" w:space="0" w:color="auto"/>
            </w:tcBorders>
            <w:vAlign w:val="center"/>
            <w:hideMark/>
          </w:tcPr>
          <w:p w14:paraId="1DFD2D71" w14:textId="77777777" w:rsidR="00C1652A" w:rsidRPr="00F130F4" w:rsidRDefault="00C1652A" w:rsidP="00C1652A">
            <w:pPr>
              <w:jc w:val="center"/>
              <w:rPr>
                <w:rFonts w:ascii="Arial Narrow" w:hAnsi="Arial Narrow" w:cs="Calibri"/>
                <w:b/>
                <w:bCs/>
                <w:color w:val="000000"/>
                <w:sz w:val="24"/>
                <w:szCs w:val="24"/>
              </w:rPr>
            </w:pPr>
          </w:p>
        </w:tc>
        <w:tc>
          <w:tcPr>
            <w:tcW w:w="2939" w:type="dxa"/>
            <w:tcBorders>
              <w:top w:val="single" w:sz="4" w:space="0" w:color="auto"/>
              <w:left w:val="nil"/>
              <w:bottom w:val="single" w:sz="4" w:space="0" w:color="auto"/>
              <w:right w:val="single" w:sz="4" w:space="0" w:color="auto"/>
            </w:tcBorders>
            <w:shd w:val="clear" w:color="auto" w:fill="auto"/>
            <w:vAlign w:val="center"/>
            <w:hideMark/>
          </w:tcPr>
          <w:p w14:paraId="14C51B99" w14:textId="67BD1339" w:rsidR="00C1652A" w:rsidRPr="00F130F4" w:rsidRDefault="009E29A9"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6</w:t>
            </w:r>
            <w:r w:rsidR="00C1652A" w:rsidRPr="00F130F4">
              <w:rPr>
                <w:rFonts w:ascii="Arial Narrow" w:hAnsi="Arial Narrow" w:cs="Calibri"/>
                <w:color w:val="000000"/>
                <w:sz w:val="24"/>
                <w:szCs w:val="24"/>
              </w:rPr>
              <w:t xml:space="preserve">.2 </w:t>
            </w:r>
            <w:bookmarkStart w:id="29" w:name="_Hlk81303257"/>
            <w:r w:rsidR="00C1652A" w:rsidRPr="00F130F4">
              <w:rPr>
                <w:rFonts w:ascii="Arial Narrow" w:hAnsi="Arial Narrow" w:cs="Calibri"/>
                <w:color w:val="000000"/>
                <w:sz w:val="24"/>
                <w:szCs w:val="24"/>
              </w:rPr>
              <w:t>Oficial de Protección de Datos Personales</w:t>
            </w:r>
            <w:bookmarkEnd w:id="29"/>
          </w:p>
        </w:tc>
        <w:tc>
          <w:tcPr>
            <w:tcW w:w="2760" w:type="dxa"/>
            <w:tcBorders>
              <w:top w:val="single" w:sz="4" w:space="0" w:color="auto"/>
              <w:left w:val="nil"/>
              <w:bottom w:val="single" w:sz="4" w:space="0" w:color="auto"/>
              <w:right w:val="single" w:sz="4" w:space="0" w:color="auto"/>
            </w:tcBorders>
            <w:shd w:val="clear" w:color="auto" w:fill="auto"/>
            <w:vAlign w:val="center"/>
            <w:hideMark/>
          </w:tcPr>
          <w:p w14:paraId="68C0845C" w14:textId="5B9752F6" w:rsidR="00C1652A" w:rsidRPr="00F130F4" w:rsidRDefault="009E29A9"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6</w:t>
            </w:r>
            <w:r w:rsidR="00C1652A" w:rsidRPr="00F130F4">
              <w:rPr>
                <w:rFonts w:ascii="Arial Narrow" w:hAnsi="Arial Narrow" w:cs="Calibri"/>
                <w:color w:val="000000"/>
                <w:sz w:val="24"/>
                <w:szCs w:val="24"/>
              </w:rPr>
              <w:t>.2 Oficial de Protección de Datos Personales</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14:paraId="3CA2BE13" w14:textId="2DE970AC" w:rsidR="00C1652A" w:rsidRPr="00F130F4" w:rsidRDefault="00C1652A"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2</w:t>
            </w:r>
            <w:r w:rsidR="009D1C26" w:rsidRPr="00F130F4">
              <w:rPr>
                <w:rStyle w:val="Refdenotaalpie"/>
                <w:rFonts w:ascii="Arial Narrow" w:hAnsi="Arial Narrow" w:cs="Calibri"/>
                <w:color w:val="000000"/>
                <w:sz w:val="24"/>
                <w:szCs w:val="24"/>
              </w:rPr>
              <w:footnoteReference w:id="4"/>
            </w:r>
          </w:p>
        </w:tc>
      </w:tr>
      <w:tr w:rsidR="00C1652A" w:rsidRPr="00F130F4" w14:paraId="58559686" w14:textId="77777777" w:rsidTr="008D76AB">
        <w:trPr>
          <w:trHeight w:val="349"/>
        </w:trPr>
        <w:tc>
          <w:tcPr>
            <w:tcW w:w="7433" w:type="dxa"/>
            <w:gridSpan w:val="3"/>
            <w:tcBorders>
              <w:top w:val="single" w:sz="4" w:space="0" w:color="auto"/>
              <w:left w:val="single" w:sz="4" w:space="0" w:color="auto"/>
              <w:bottom w:val="single" w:sz="4" w:space="0" w:color="auto"/>
              <w:right w:val="single" w:sz="4" w:space="0" w:color="auto"/>
            </w:tcBorders>
            <w:vAlign w:val="center"/>
          </w:tcPr>
          <w:p w14:paraId="633D3A74" w14:textId="069F596E" w:rsidR="00C1652A" w:rsidRPr="00F130F4" w:rsidRDefault="00C1652A"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Total:</w:t>
            </w:r>
          </w:p>
        </w:tc>
        <w:tc>
          <w:tcPr>
            <w:tcW w:w="1369" w:type="dxa"/>
            <w:tcBorders>
              <w:top w:val="single" w:sz="4" w:space="0" w:color="auto"/>
              <w:left w:val="nil"/>
              <w:bottom w:val="single" w:sz="4" w:space="0" w:color="auto"/>
              <w:right w:val="single" w:sz="4" w:space="0" w:color="auto"/>
            </w:tcBorders>
            <w:shd w:val="clear" w:color="auto" w:fill="auto"/>
            <w:vAlign w:val="center"/>
          </w:tcPr>
          <w:p w14:paraId="3EF85805" w14:textId="6827431E" w:rsidR="00C1652A" w:rsidRPr="00F130F4" w:rsidRDefault="009E29A9" w:rsidP="00C1652A">
            <w:pPr>
              <w:jc w:val="center"/>
              <w:rPr>
                <w:rFonts w:ascii="Arial Narrow" w:hAnsi="Arial Narrow" w:cs="Calibri"/>
                <w:color w:val="000000"/>
                <w:sz w:val="24"/>
                <w:szCs w:val="24"/>
              </w:rPr>
            </w:pPr>
            <w:r w:rsidRPr="00F130F4">
              <w:rPr>
                <w:rFonts w:ascii="Arial Narrow" w:hAnsi="Arial Narrow" w:cs="Calibri"/>
                <w:color w:val="000000"/>
                <w:sz w:val="24"/>
                <w:szCs w:val="24"/>
              </w:rPr>
              <w:t>4</w:t>
            </w:r>
            <w:r w:rsidR="004672EE" w:rsidRPr="00F130F4">
              <w:rPr>
                <w:rFonts w:ascii="Arial Narrow" w:hAnsi="Arial Narrow" w:cs="Calibri"/>
                <w:color w:val="000000"/>
                <w:sz w:val="24"/>
                <w:szCs w:val="24"/>
              </w:rPr>
              <w:t>1</w:t>
            </w:r>
          </w:p>
        </w:tc>
      </w:tr>
      <w:bookmarkEnd w:id="27"/>
      <w:bookmarkEnd w:id="28"/>
    </w:tbl>
    <w:p w14:paraId="66E9756C" w14:textId="77777777" w:rsidR="00D475F9" w:rsidRPr="00F130F4" w:rsidRDefault="00D475F9" w:rsidP="00165115">
      <w:pPr>
        <w:spacing w:line="360" w:lineRule="auto"/>
        <w:ind w:right="48"/>
        <w:jc w:val="both"/>
        <w:rPr>
          <w:rFonts w:ascii="Arial Narrow" w:hAnsi="Arial Narrow" w:cs="Arial"/>
          <w:b/>
          <w:sz w:val="24"/>
          <w:szCs w:val="24"/>
        </w:rPr>
      </w:pPr>
    </w:p>
    <w:p w14:paraId="1D82CD6C" w14:textId="7435F6A7" w:rsidR="00795FB9" w:rsidRPr="00F130F4" w:rsidRDefault="007927B1" w:rsidP="00165115">
      <w:pPr>
        <w:spacing w:line="360" w:lineRule="auto"/>
        <w:ind w:right="48"/>
        <w:jc w:val="both"/>
        <w:rPr>
          <w:rFonts w:ascii="Arial Narrow" w:hAnsi="Arial Narrow"/>
          <w:sz w:val="24"/>
          <w:szCs w:val="24"/>
        </w:rPr>
      </w:pPr>
      <w:r w:rsidRPr="00F130F4">
        <w:rPr>
          <w:rFonts w:ascii="Arial Narrow" w:hAnsi="Arial Narrow"/>
          <w:sz w:val="24"/>
          <w:szCs w:val="24"/>
        </w:rPr>
        <w:t>L</w:t>
      </w:r>
      <w:r w:rsidR="00165115" w:rsidRPr="00F130F4">
        <w:rPr>
          <w:rFonts w:ascii="Arial Narrow" w:hAnsi="Arial Narrow"/>
          <w:sz w:val="24"/>
          <w:szCs w:val="24"/>
        </w:rPr>
        <w:t>os formatos establecidos en el presente documento</w:t>
      </w:r>
      <w:r w:rsidR="00D475F9" w:rsidRPr="00F130F4">
        <w:rPr>
          <w:rFonts w:ascii="Arial Narrow" w:hAnsi="Arial Narrow"/>
          <w:sz w:val="24"/>
          <w:szCs w:val="24"/>
        </w:rPr>
        <w:t xml:space="preserve"> son de carácter obligatorio </w:t>
      </w:r>
      <w:r w:rsidR="00795FB9" w:rsidRPr="00F130F4">
        <w:rPr>
          <w:rFonts w:ascii="Arial Narrow" w:hAnsi="Arial Narrow"/>
          <w:sz w:val="24"/>
          <w:szCs w:val="24"/>
        </w:rPr>
        <w:t>en virtud de que, en los mismos se establece de manera sistemática, regulada y ordenada cada uno de los criterios que debe cumplir el responsable, por lo que</w:t>
      </w:r>
      <w:r w:rsidR="00FB0D94" w:rsidRPr="00F130F4">
        <w:rPr>
          <w:rFonts w:ascii="Arial Narrow" w:hAnsi="Arial Narrow"/>
          <w:sz w:val="24"/>
          <w:szCs w:val="24"/>
        </w:rPr>
        <w:t xml:space="preserve">, </w:t>
      </w:r>
      <w:r w:rsidR="00165115" w:rsidRPr="00F130F4">
        <w:rPr>
          <w:rFonts w:ascii="Arial Narrow" w:hAnsi="Arial Narrow"/>
          <w:sz w:val="24"/>
          <w:szCs w:val="24"/>
        </w:rPr>
        <w:t>estarán disponibles dentro</w:t>
      </w:r>
      <w:r w:rsidR="00333DF1" w:rsidRPr="00F130F4">
        <w:rPr>
          <w:rFonts w:ascii="Arial Narrow" w:hAnsi="Arial Narrow"/>
          <w:sz w:val="24"/>
          <w:szCs w:val="24"/>
        </w:rPr>
        <w:t xml:space="preserve"> del apartado</w:t>
      </w:r>
      <w:r w:rsidR="00652D64" w:rsidRPr="00F130F4">
        <w:rPr>
          <w:rFonts w:ascii="Arial Narrow" w:hAnsi="Arial Narrow"/>
          <w:sz w:val="24"/>
          <w:szCs w:val="24"/>
        </w:rPr>
        <w:t xml:space="preserve"> virtual </w:t>
      </w:r>
      <w:r w:rsidR="00165115" w:rsidRPr="00F130F4">
        <w:rPr>
          <w:rFonts w:ascii="Arial Narrow" w:hAnsi="Arial Narrow" w:cs="Arial"/>
          <w:sz w:val="24"/>
          <w:szCs w:val="24"/>
        </w:rPr>
        <w:t>“Protección de Datos Personales”</w:t>
      </w:r>
      <w:r w:rsidR="0097718D" w:rsidRPr="00F130F4">
        <w:rPr>
          <w:rFonts w:ascii="Arial Narrow" w:hAnsi="Arial Narrow" w:cs="Arial"/>
          <w:sz w:val="24"/>
          <w:szCs w:val="24"/>
        </w:rPr>
        <w:t xml:space="preserve"> </w:t>
      </w:r>
      <w:r w:rsidR="00333DF1" w:rsidRPr="00F130F4">
        <w:rPr>
          <w:rFonts w:ascii="Arial Narrow" w:hAnsi="Arial Narrow" w:cs="Arial"/>
          <w:sz w:val="24"/>
          <w:szCs w:val="24"/>
        </w:rPr>
        <w:t>sección</w:t>
      </w:r>
      <w:r w:rsidR="0097718D" w:rsidRPr="00F130F4">
        <w:rPr>
          <w:rFonts w:ascii="Arial Narrow" w:hAnsi="Arial Narrow" w:cs="Arial"/>
          <w:sz w:val="24"/>
          <w:szCs w:val="24"/>
        </w:rPr>
        <w:t xml:space="preserve"> “</w:t>
      </w:r>
      <w:r w:rsidR="001238DD" w:rsidRPr="00F130F4">
        <w:rPr>
          <w:rFonts w:ascii="Arial Narrow" w:hAnsi="Arial Narrow" w:cs="Arial"/>
          <w:sz w:val="24"/>
          <w:szCs w:val="24"/>
        </w:rPr>
        <w:t>Herramientas para la e</w:t>
      </w:r>
      <w:r w:rsidR="0097718D" w:rsidRPr="00F130F4">
        <w:rPr>
          <w:rFonts w:ascii="Arial Narrow" w:hAnsi="Arial Narrow" w:cs="Arial"/>
          <w:sz w:val="24"/>
          <w:szCs w:val="24"/>
        </w:rPr>
        <w:t>valuación del desempeño”</w:t>
      </w:r>
      <w:r w:rsidR="00165115" w:rsidRPr="00F130F4">
        <w:rPr>
          <w:rFonts w:ascii="Arial Narrow" w:hAnsi="Arial Narrow"/>
          <w:sz w:val="24"/>
          <w:szCs w:val="24"/>
        </w:rPr>
        <w:t xml:space="preserve"> del portal de internet del INAI.</w:t>
      </w:r>
    </w:p>
    <w:p w14:paraId="594E2D34" w14:textId="0C9A8881" w:rsidR="008D76AB" w:rsidRPr="00F130F4" w:rsidRDefault="007927B1" w:rsidP="00C6282D">
      <w:pPr>
        <w:spacing w:line="360" w:lineRule="auto"/>
        <w:ind w:right="48"/>
        <w:jc w:val="both"/>
        <w:rPr>
          <w:rFonts w:ascii="Arial Narrow" w:hAnsi="Arial Narrow" w:cs="Arial"/>
          <w:sz w:val="24"/>
          <w:szCs w:val="24"/>
        </w:rPr>
      </w:pPr>
      <w:r w:rsidRPr="00F130F4">
        <w:rPr>
          <w:rFonts w:ascii="Arial Narrow" w:hAnsi="Arial Narrow"/>
          <w:sz w:val="24"/>
          <w:szCs w:val="24"/>
        </w:rPr>
        <w:t>Por su parte, l</w:t>
      </w:r>
      <w:r w:rsidR="00165115" w:rsidRPr="00F130F4">
        <w:rPr>
          <w:rFonts w:ascii="Arial Narrow" w:hAnsi="Arial Narrow"/>
          <w:sz w:val="24"/>
          <w:szCs w:val="24"/>
        </w:rPr>
        <w:t xml:space="preserve">os </w:t>
      </w:r>
      <w:r w:rsidR="00165115" w:rsidRPr="00F130F4">
        <w:rPr>
          <w:rFonts w:ascii="Arial Narrow" w:hAnsi="Arial Narrow" w:cs="Arial"/>
          <w:sz w:val="24"/>
          <w:szCs w:val="24"/>
        </w:rPr>
        <w:t>responsables</w:t>
      </w:r>
      <w:r w:rsidR="00165115" w:rsidRPr="00F130F4">
        <w:rPr>
          <w:rFonts w:ascii="Arial Narrow" w:hAnsi="Arial Narrow"/>
          <w:sz w:val="24"/>
          <w:szCs w:val="24"/>
        </w:rPr>
        <w:t xml:space="preserve"> deberán descargar los formatos del portal de internet del INAI para actualizar </w:t>
      </w:r>
      <w:r w:rsidR="00165115" w:rsidRPr="00F130F4">
        <w:rPr>
          <w:rFonts w:ascii="Arial Narrow" w:hAnsi="Arial Narrow" w:cs="Arial"/>
          <w:sz w:val="24"/>
          <w:szCs w:val="24"/>
        </w:rPr>
        <w:t xml:space="preserve">y publicar la información generada y organizada de acuerdo con lo establecido en el presente documento. </w:t>
      </w:r>
      <w:r w:rsidR="0097718D" w:rsidRPr="00F130F4">
        <w:rPr>
          <w:rFonts w:ascii="Arial Narrow" w:hAnsi="Arial Narrow" w:cs="Arial"/>
          <w:sz w:val="24"/>
          <w:szCs w:val="24"/>
        </w:rPr>
        <w:t>Los formatos no podrán ser modificado</w:t>
      </w:r>
      <w:r w:rsidR="00BE4FB6" w:rsidRPr="00F130F4">
        <w:rPr>
          <w:rFonts w:ascii="Arial Narrow" w:hAnsi="Arial Narrow" w:cs="Arial"/>
          <w:sz w:val="24"/>
          <w:szCs w:val="24"/>
        </w:rPr>
        <w:t>s al momento de publicar la información</w:t>
      </w:r>
      <w:r w:rsidR="00165115" w:rsidRPr="00F130F4">
        <w:rPr>
          <w:rFonts w:ascii="Arial Narrow" w:hAnsi="Arial Narrow" w:cs="Arial"/>
          <w:sz w:val="24"/>
          <w:szCs w:val="24"/>
        </w:rPr>
        <w:t>.</w:t>
      </w:r>
    </w:p>
    <w:p w14:paraId="0AC81D19" w14:textId="47993172" w:rsidR="002E1319" w:rsidRPr="00F130F4" w:rsidRDefault="002E1319" w:rsidP="00B17261">
      <w:pPr>
        <w:pStyle w:val="Ttulo2"/>
        <w:spacing w:before="0" w:line="360" w:lineRule="auto"/>
        <w:jc w:val="center"/>
        <w:rPr>
          <w:rFonts w:ascii="Arial Narrow" w:hAnsi="Arial Narrow"/>
          <w:b/>
          <w:color w:val="auto"/>
          <w:sz w:val="24"/>
          <w:szCs w:val="24"/>
        </w:rPr>
      </w:pPr>
      <w:bookmarkStart w:id="30" w:name="_Toc80265508"/>
      <w:r w:rsidRPr="00F130F4">
        <w:rPr>
          <w:rFonts w:ascii="Arial Narrow" w:hAnsi="Arial Narrow"/>
          <w:b/>
          <w:color w:val="auto"/>
          <w:sz w:val="24"/>
          <w:szCs w:val="24"/>
        </w:rPr>
        <w:lastRenderedPageBreak/>
        <w:t>C</w:t>
      </w:r>
      <w:r w:rsidR="00F75C33" w:rsidRPr="00F130F4">
        <w:rPr>
          <w:rFonts w:ascii="Arial Narrow" w:hAnsi="Arial Narrow"/>
          <w:b/>
          <w:color w:val="auto"/>
          <w:sz w:val="24"/>
          <w:szCs w:val="24"/>
        </w:rPr>
        <w:t>apítulo</w:t>
      </w:r>
      <w:r w:rsidRPr="00F130F4">
        <w:rPr>
          <w:rFonts w:ascii="Arial Narrow" w:hAnsi="Arial Narrow"/>
          <w:b/>
          <w:color w:val="auto"/>
          <w:sz w:val="24"/>
          <w:szCs w:val="24"/>
        </w:rPr>
        <w:t xml:space="preserve"> II. C</w:t>
      </w:r>
      <w:r w:rsidR="00F75C33" w:rsidRPr="00F130F4">
        <w:rPr>
          <w:rFonts w:ascii="Arial Narrow" w:hAnsi="Arial Narrow"/>
          <w:b/>
          <w:color w:val="auto"/>
          <w:sz w:val="24"/>
          <w:szCs w:val="24"/>
        </w:rPr>
        <w:t>riterios</w:t>
      </w:r>
      <w:r w:rsidR="00C25102" w:rsidRPr="00F130F4">
        <w:rPr>
          <w:rFonts w:ascii="Arial Narrow" w:hAnsi="Arial Narrow"/>
          <w:b/>
          <w:color w:val="auto"/>
          <w:sz w:val="24"/>
          <w:szCs w:val="24"/>
        </w:rPr>
        <w:t xml:space="preserve"> y formatos</w:t>
      </w:r>
      <w:bookmarkEnd w:id="30"/>
    </w:p>
    <w:p w14:paraId="5B0ACFF5" w14:textId="7B0F162F" w:rsidR="0009231D" w:rsidRPr="00F130F4" w:rsidRDefault="0009231D" w:rsidP="0009231D">
      <w:pPr>
        <w:rPr>
          <w:rFonts w:ascii="Arial Narrow" w:hAnsi="Arial Narrow"/>
          <w:sz w:val="24"/>
          <w:szCs w:val="24"/>
        </w:rPr>
      </w:pPr>
    </w:p>
    <w:p w14:paraId="0CD30250" w14:textId="5544635F" w:rsidR="0009231D" w:rsidRPr="00F130F4" w:rsidRDefault="0009231D" w:rsidP="009461A4">
      <w:pPr>
        <w:spacing w:line="360" w:lineRule="auto"/>
        <w:rPr>
          <w:rFonts w:ascii="Arial Narrow" w:hAnsi="Arial Narrow"/>
          <w:b/>
          <w:bCs/>
          <w:sz w:val="24"/>
          <w:szCs w:val="24"/>
        </w:rPr>
      </w:pPr>
      <w:r w:rsidRPr="00F130F4">
        <w:rPr>
          <w:rFonts w:ascii="Arial Narrow" w:hAnsi="Arial Narrow"/>
          <w:b/>
          <w:bCs/>
          <w:sz w:val="24"/>
          <w:szCs w:val="24"/>
        </w:rPr>
        <w:t xml:space="preserve">Apartado </w:t>
      </w:r>
      <w:r w:rsidR="00043E82" w:rsidRPr="00F130F4">
        <w:rPr>
          <w:rFonts w:ascii="Arial Narrow" w:hAnsi="Arial Narrow"/>
          <w:b/>
          <w:bCs/>
          <w:sz w:val="24"/>
          <w:szCs w:val="24"/>
        </w:rPr>
        <w:t xml:space="preserve">virtual </w:t>
      </w:r>
      <w:r w:rsidRPr="00F130F4">
        <w:rPr>
          <w:rFonts w:ascii="Arial Narrow" w:hAnsi="Arial Narrow"/>
          <w:b/>
          <w:bCs/>
          <w:sz w:val="24"/>
          <w:szCs w:val="24"/>
        </w:rPr>
        <w:t>“Protección de datos personales”</w:t>
      </w:r>
    </w:p>
    <w:p w14:paraId="10E00591" w14:textId="3BA51358" w:rsidR="0009231D" w:rsidRPr="00F130F4" w:rsidRDefault="0009231D" w:rsidP="009461A4">
      <w:pPr>
        <w:spacing w:line="360" w:lineRule="auto"/>
        <w:jc w:val="both"/>
        <w:rPr>
          <w:rFonts w:ascii="Arial Narrow" w:hAnsi="Arial Narrow"/>
          <w:sz w:val="24"/>
          <w:szCs w:val="24"/>
        </w:rPr>
      </w:pPr>
      <w:r w:rsidRPr="00F130F4">
        <w:rPr>
          <w:rFonts w:ascii="Arial Narrow" w:hAnsi="Arial Narrow"/>
          <w:sz w:val="24"/>
          <w:szCs w:val="24"/>
        </w:rPr>
        <w:t>En cumplimiento a lo dispuesto en el artículo 250 de los Lineamientos Generales, los responsables deberán contar en su portal de Internet con un apartado</w:t>
      </w:r>
      <w:r w:rsidR="00B44D39" w:rsidRPr="00F130F4">
        <w:rPr>
          <w:rFonts w:ascii="Arial Narrow" w:hAnsi="Arial Narrow"/>
          <w:sz w:val="24"/>
          <w:szCs w:val="24"/>
        </w:rPr>
        <w:t xml:space="preserve"> </w:t>
      </w:r>
      <w:r w:rsidRPr="00F130F4">
        <w:rPr>
          <w:rFonts w:ascii="Arial Narrow" w:hAnsi="Arial Narrow"/>
          <w:sz w:val="24"/>
          <w:szCs w:val="24"/>
        </w:rPr>
        <w:t>denominado “Protección de datos personales”</w:t>
      </w:r>
      <w:r w:rsidR="009461A4" w:rsidRPr="00F130F4">
        <w:rPr>
          <w:rFonts w:ascii="Arial Narrow" w:hAnsi="Arial Narrow"/>
          <w:sz w:val="24"/>
          <w:szCs w:val="24"/>
        </w:rPr>
        <w:t>, el cual debe contar cuando menos, con el o los avisos de privacidad integrales aplicables a todos los tratamientos de datos personales que el sujeto obligado realiza en ejercicio de sus funciones; los datos de contacto de la Unidad de Transparencia, así como del Oficial de Protección de Datos Personales en caso de haberlo nombrado; y, aquélla información relevante en materia de protección de datos personales que se establece en el presente instrumento técnico de conformidad con el cuarto párrafo del artículo en comento.</w:t>
      </w:r>
    </w:p>
    <w:p w14:paraId="6E406C3C" w14:textId="336E91CB" w:rsidR="009461A4" w:rsidRPr="00F130F4" w:rsidRDefault="009461A4" w:rsidP="009461A4">
      <w:pPr>
        <w:spacing w:line="360" w:lineRule="auto"/>
        <w:jc w:val="both"/>
        <w:rPr>
          <w:rFonts w:ascii="Arial Narrow" w:hAnsi="Arial Narrow"/>
          <w:sz w:val="24"/>
          <w:szCs w:val="24"/>
        </w:rPr>
      </w:pPr>
      <w:r w:rsidRPr="00F130F4">
        <w:rPr>
          <w:rFonts w:ascii="Arial Narrow" w:hAnsi="Arial Narrow"/>
          <w:sz w:val="24"/>
          <w:szCs w:val="24"/>
        </w:rPr>
        <w:t>Por lo anterior, el apartado</w:t>
      </w:r>
      <w:r w:rsidR="00043E82" w:rsidRPr="00F130F4">
        <w:rPr>
          <w:rFonts w:ascii="Arial Narrow" w:hAnsi="Arial Narrow"/>
          <w:sz w:val="24"/>
          <w:szCs w:val="24"/>
        </w:rPr>
        <w:t xml:space="preserve"> virtual </w:t>
      </w:r>
      <w:r w:rsidRPr="00F130F4">
        <w:rPr>
          <w:rFonts w:ascii="Arial Narrow" w:hAnsi="Arial Narrow"/>
          <w:sz w:val="24"/>
          <w:szCs w:val="24"/>
        </w:rPr>
        <w:t>“Protección de Datos Personales” contendrá las tres secciones que a continuación se establecen, en el orden y con las denominaciones que se indican:</w:t>
      </w:r>
    </w:p>
    <w:p w14:paraId="27789B8D" w14:textId="3CA90ED8" w:rsidR="009461A4" w:rsidRPr="00F130F4" w:rsidRDefault="009461A4" w:rsidP="0049031B">
      <w:pPr>
        <w:pStyle w:val="Prrafodelista"/>
        <w:numPr>
          <w:ilvl w:val="0"/>
          <w:numId w:val="32"/>
        </w:numPr>
        <w:spacing w:after="0" w:line="360" w:lineRule="auto"/>
        <w:jc w:val="both"/>
        <w:rPr>
          <w:rFonts w:ascii="Arial Narrow" w:hAnsi="Arial Narrow"/>
          <w:sz w:val="24"/>
          <w:szCs w:val="24"/>
        </w:rPr>
      </w:pPr>
      <w:r w:rsidRPr="00F130F4">
        <w:rPr>
          <w:rFonts w:ascii="Arial Narrow" w:hAnsi="Arial Narrow"/>
          <w:sz w:val="24"/>
          <w:szCs w:val="24"/>
        </w:rPr>
        <w:t>Avisos de privacidad integrales;</w:t>
      </w:r>
    </w:p>
    <w:p w14:paraId="4E5B6005" w14:textId="3EB82548" w:rsidR="009461A4" w:rsidRPr="00F130F4" w:rsidRDefault="009461A4" w:rsidP="0049031B">
      <w:pPr>
        <w:pStyle w:val="Prrafodelista"/>
        <w:numPr>
          <w:ilvl w:val="0"/>
          <w:numId w:val="32"/>
        </w:numPr>
        <w:spacing w:after="0" w:line="360" w:lineRule="auto"/>
        <w:jc w:val="both"/>
        <w:rPr>
          <w:rFonts w:ascii="Arial Narrow" w:hAnsi="Arial Narrow"/>
          <w:sz w:val="24"/>
          <w:szCs w:val="24"/>
        </w:rPr>
      </w:pPr>
      <w:r w:rsidRPr="00F130F4">
        <w:rPr>
          <w:rFonts w:ascii="Arial Narrow" w:hAnsi="Arial Narrow"/>
          <w:sz w:val="24"/>
          <w:szCs w:val="24"/>
        </w:rPr>
        <w:t>Datos de contacto de la Unidad de Transparencia y, en su caso, del Oficial de Protección de Datos Personales, y</w:t>
      </w:r>
    </w:p>
    <w:p w14:paraId="397B16CB" w14:textId="7958E284" w:rsidR="009461A4" w:rsidRPr="00F130F4" w:rsidRDefault="009461A4" w:rsidP="0049031B">
      <w:pPr>
        <w:pStyle w:val="Prrafodelista"/>
        <w:numPr>
          <w:ilvl w:val="0"/>
          <w:numId w:val="32"/>
        </w:numPr>
        <w:spacing w:after="0" w:line="360" w:lineRule="auto"/>
        <w:jc w:val="both"/>
        <w:rPr>
          <w:rFonts w:ascii="Arial Narrow" w:hAnsi="Arial Narrow"/>
          <w:sz w:val="24"/>
          <w:szCs w:val="24"/>
        </w:rPr>
      </w:pPr>
      <w:r w:rsidRPr="00F130F4">
        <w:rPr>
          <w:rFonts w:ascii="Arial Narrow" w:hAnsi="Arial Narrow"/>
          <w:sz w:val="24"/>
          <w:szCs w:val="24"/>
        </w:rPr>
        <w:t>Información relevante en materia de protección de datos personales</w:t>
      </w:r>
      <w:r w:rsidR="008F7FD0" w:rsidRPr="00F130F4">
        <w:rPr>
          <w:rFonts w:ascii="Arial Narrow" w:hAnsi="Arial Narrow"/>
          <w:sz w:val="24"/>
          <w:szCs w:val="24"/>
        </w:rPr>
        <w:t>.</w:t>
      </w:r>
    </w:p>
    <w:p w14:paraId="7EE1B883" w14:textId="0FB48DCE" w:rsidR="009461A4" w:rsidRPr="00F130F4" w:rsidRDefault="0078741B" w:rsidP="009461A4">
      <w:pPr>
        <w:spacing w:line="360" w:lineRule="auto"/>
        <w:jc w:val="both"/>
        <w:rPr>
          <w:rFonts w:ascii="Arial Narrow" w:hAnsi="Arial Narrow"/>
          <w:sz w:val="24"/>
          <w:szCs w:val="24"/>
        </w:rPr>
      </w:pPr>
      <w:r w:rsidRPr="00F130F4">
        <w:rPr>
          <w:rFonts w:ascii="Arial Narrow" w:hAnsi="Arial Narrow"/>
          <w:sz w:val="24"/>
          <w:szCs w:val="24"/>
        </w:rPr>
        <w:t>La habilitación del apartado en comento servirá a los responsables como medio para acreditar el cumplimiento de sus obligaciones en materia de protección de datos personales y, por otra parte, será el medio idóneo para que rindan cuentas tanto a los titulares de los datos personales como al Instituto sobre el tratamiento de los datos personales en su posesión.</w:t>
      </w:r>
    </w:p>
    <w:p w14:paraId="46D03600" w14:textId="3C21BA5C" w:rsidR="0078741B" w:rsidRPr="00F130F4" w:rsidRDefault="0078741B" w:rsidP="009461A4">
      <w:pPr>
        <w:spacing w:line="360" w:lineRule="auto"/>
        <w:jc w:val="both"/>
        <w:rPr>
          <w:rFonts w:ascii="Arial Narrow" w:hAnsi="Arial Narrow"/>
          <w:sz w:val="24"/>
          <w:szCs w:val="24"/>
        </w:rPr>
      </w:pPr>
      <w:r w:rsidRPr="00F130F4">
        <w:rPr>
          <w:rFonts w:ascii="Arial Narrow" w:hAnsi="Arial Narrow"/>
          <w:sz w:val="24"/>
          <w:szCs w:val="24"/>
        </w:rPr>
        <w:t>Asimismo, dicho apartado permitirá que el INAI en su calidad de organismo garante del derecho a la protección de datos personales evalúe el cumplimiento de los principios, deberes y obligaciones en la materia por parte de los sujetos obligados, atendiendo a la obligatoriedad que a estos les corresponde.</w:t>
      </w:r>
    </w:p>
    <w:p w14:paraId="4C60356A" w14:textId="3E65444E" w:rsidR="00F13998" w:rsidRPr="00F130F4" w:rsidRDefault="0078741B" w:rsidP="009461A4">
      <w:pPr>
        <w:spacing w:line="360" w:lineRule="auto"/>
        <w:jc w:val="both"/>
        <w:rPr>
          <w:rFonts w:ascii="Arial Narrow" w:hAnsi="Arial Narrow"/>
          <w:sz w:val="24"/>
          <w:szCs w:val="24"/>
        </w:rPr>
      </w:pPr>
      <w:r w:rsidRPr="00F130F4">
        <w:rPr>
          <w:rFonts w:ascii="Arial Narrow" w:hAnsi="Arial Narrow"/>
          <w:sz w:val="24"/>
          <w:szCs w:val="24"/>
        </w:rPr>
        <w:t>Por otra parte, el apartado virtual constituye el repositorio de los medios de verificación documentales que se corroborarán en los ejercicios de evaluación del desempeño</w:t>
      </w:r>
      <w:r w:rsidR="00B01D9F" w:rsidRPr="00F130F4">
        <w:rPr>
          <w:rFonts w:ascii="Arial Narrow" w:hAnsi="Arial Narrow"/>
          <w:sz w:val="24"/>
          <w:szCs w:val="24"/>
        </w:rPr>
        <w:t>,</w:t>
      </w:r>
      <w:r w:rsidRPr="00F130F4">
        <w:rPr>
          <w:rFonts w:ascii="Arial Narrow" w:hAnsi="Arial Narrow"/>
          <w:sz w:val="24"/>
          <w:szCs w:val="24"/>
        </w:rPr>
        <w:t xml:space="preserve"> de acuerdo con las características y contenidos establecidos en el presente instrumento técnico.</w:t>
      </w:r>
    </w:p>
    <w:p w14:paraId="6E2CD08C" w14:textId="14F6B8B2" w:rsidR="0078741B" w:rsidRPr="00F130F4" w:rsidRDefault="0078741B" w:rsidP="009461A4">
      <w:pPr>
        <w:spacing w:line="360" w:lineRule="auto"/>
        <w:jc w:val="both"/>
        <w:rPr>
          <w:rFonts w:ascii="Arial Narrow" w:hAnsi="Arial Narrow"/>
          <w:sz w:val="24"/>
          <w:szCs w:val="24"/>
        </w:rPr>
      </w:pPr>
      <w:r w:rsidRPr="00F130F4">
        <w:rPr>
          <w:rFonts w:ascii="Arial Narrow" w:hAnsi="Arial Narrow"/>
          <w:sz w:val="24"/>
          <w:szCs w:val="24"/>
        </w:rPr>
        <w:t xml:space="preserve">Finalmente cabe precisar que, al ser el apartado </w:t>
      </w:r>
      <w:r w:rsidR="00B01D9F" w:rsidRPr="00F130F4">
        <w:rPr>
          <w:rFonts w:ascii="Arial Narrow" w:hAnsi="Arial Narrow"/>
          <w:sz w:val="24"/>
          <w:szCs w:val="24"/>
        </w:rPr>
        <w:t xml:space="preserve">virtual </w:t>
      </w:r>
      <w:r w:rsidRPr="00F130F4">
        <w:rPr>
          <w:rFonts w:ascii="Arial Narrow" w:hAnsi="Arial Narrow"/>
          <w:sz w:val="24"/>
          <w:szCs w:val="24"/>
        </w:rPr>
        <w:t xml:space="preserve">“Protección de Datos Personales” el repositorio de los medios de verificación a evaluar, la ausencia de </w:t>
      </w:r>
      <w:r w:rsidR="00B01D9F" w:rsidRPr="00F130F4">
        <w:rPr>
          <w:rFonts w:ascii="Arial Narrow" w:hAnsi="Arial Narrow"/>
          <w:sz w:val="24"/>
          <w:szCs w:val="24"/>
        </w:rPr>
        <w:t>é</w:t>
      </w:r>
      <w:r w:rsidRPr="00F130F4">
        <w:rPr>
          <w:rFonts w:ascii="Arial Narrow" w:hAnsi="Arial Narrow"/>
          <w:sz w:val="24"/>
          <w:szCs w:val="24"/>
        </w:rPr>
        <w:t>ste, así como la falta de cumplimiento a las características, orden y contenido establecidos en el presente instrumento, implicará para el Instituto la imposibilidad de llevar a cabo el ejercicio de evaluación del desempeño que corresponda</w:t>
      </w:r>
      <w:r w:rsidR="00F13998" w:rsidRPr="00F130F4">
        <w:rPr>
          <w:rFonts w:ascii="Arial Narrow" w:hAnsi="Arial Narrow"/>
          <w:sz w:val="24"/>
          <w:szCs w:val="24"/>
        </w:rPr>
        <w:t xml:space="preserve"> y, en </w:t>
      </w:r>
      <w:r w:rsidR="00F13998" w:rsidRPr="00F130F4">
        <w:rPr>
          <w:rFonts w:ascii="Arial Narrow" w:hAnsi="Arial Narrow"/>
          <w:sz w:val="24"/>
          <w:szCs w:val="24"/>
        </w:rPr>
        <w:lastRenderedPageBreak/>
        <w:t>consecuencia, la determinación de incumplimiento de la totalidad de criterios por parte del sujeto obligado que corresponda</w:t>
      </w:r>
      <w:r w:rsidRPr="00F130F4">
        <w:rPr>
          <w:rFonts w:ascii="Arial Narrow" w:hAnsi="Arial Narrow"/>
          <w:sz w:val="24"/>
          <w:szCs w:val="24"/>
        </w:rPr>
        <w:t>.</w:t>
      </w:r>
    </w:p>
    <w:p w14:paraId="5AAD5E05" w14:textId="38088264" w:rsidR="00F13998" w:rsidRPr="00F130F4" w:rsidRDefault="00F13998" w:rsidP="009461A4">
      <w:pPr>
        <w:spacing w:line="360" w:lineRule="auto"/>
        <w:jc w:val="both"/>
        <w:rPr>
          <w:rFonts w:ascii="Arial Narrow" w:hAnsi="Arial Narrow"/>
          <w:sz w:val="24"/>
          <w:szCs w:val="24"/>
        </w:rPr>
      </w:pPr>
      <w:r w:rsidRPr="00F130F4">
        <w:rPr>
          <w:rFonts w:ascii="Arial Narrow" w:hAnsi="Arial Narrow"/>
          <w:sz w:val="24"/>
          <w:szCs w:val="24"/>
        </w:rPr>
        <w:t>El apartado</w:t>
      </w:r>
      <w:r w:rsidR="00B44D39" w:rsidRPr="00F130F4">
        <w:rPr>
          <w:rFonts w:ascii="Arial Narrow" w:hAnsi="Arial Narrow"/>
          <w:sz w:val="24"/>
          <w:szCs w:val="24"/>
        </w:rPr>
        <w:t xml:space="preserve"> virtual </w:t>
      </w:r>
      <w:r w:rsidRPr="00F130F4">
        <w:rPr>
          <w:rFonts w:ascii="Arial Narrow" w:hAnsi="Arial Narrow"/>
          <w:sz w:val="24"/>
          <w:szCs w:val="24"/>
        </w:rPr>
        <w:t>“Protección de Datos Personales” y la información en él contenida deberán estar disponibles de forma permanente y actualizarse conforme lo determina el presente instrumento técnico.</w:t>
      </w:r>
    </w:p>
    <w:p w14:paraId="708FDFE7" w14:textId="397F15A3" w:rsidR="00030FDC" w:rsidRPr="00F130F4" w:rsidRDefault="00030FDC" w:rsidP="009461A4">
      <w:pPr>
        <w:spacing w:line="360" w:lineRule="auto"/>
        <w:jc w:val="both"/>
        <w:rPr>
          <w:rFonts w:ascii="Arial Narrow" w:hAnsi="Arial Narrow"/>
          <w:sz w:val="24"/>
          <w:szCs w:val="24"/>
        </w:rPr>
      </w:pPr>
      <w:r w:rsidRPr="00F130F4">
        <w:rPr>
          <w:rFonts w:ascii="Arial Narrow" w:hAnsi="Arial Narrow"/>
          <w:sz w:val="24"/>
          <w:szCs w:val="24"/>
        </w:rPr>
        <w:t>Para el caso de aquellos sujetos obligados que, por su naturaleza, no cuenten con portal de Internet, deberán habilitar el apartado</w:t>
      </w:r>
      <w:r w:rsidR="00B44D39" w:rsidRPr="00F130F4">
        <w:rPr>
          <w:rFonts w:ascii="Arial Narrow" w:hAnsi="Arial Narrow"/>
          <w:sz w:val="24"/>
          <w:szCs w:val="24"/>
        </w:rPr>
        <w:t xml:space="preserve"> virtual</w:t>
      </w:r>
      <w:r w:rsidRPr="00F130F4">
        <w:rPr>
          <w:rFonts w:ascii="Arial Narrow" w:hAnsi="Arial Narrow"/>
          <w:sz w:val="24"/>
          <w:szCs w:val="24"/>
        </w:rPr>
        <w:t xml:space="preserve"> “Protección de Datos Personales”, así como acreditar el cumplimiento de los principios, deberes y obligaciones que les corresponden en la materia, a través del portal de Internet y de la información y medios de verificación proporcionados por el sujeto obligado responsable o coordinador del sector al que pertenecen.</w:t>
      </w:r>
    </w:p>
    <w:p w14:paraId="4F4ACAC6" w14:textId="030F84BE" w:rsidR="00030FDC" w:rsidRPr="00F130F4" w:rsidRDefault="00030FDC" w:rsidP="00F13998">
      <w:pPr>
        <w:spacing w:line="360" w:lineRule="auto"/>
        <w:jc w:val="both"/>
        <w:rPr>
          <w:rFonts w:ascii="Arial Narrow" w:hAnsi="Arial Narrow"/>
          <w:b/>
          <w:bCs/>
          <w:sz w:val="24"/>
          <w:szCs w:val="24"/>
        </w:rPr>
      </w:pPr>
    </w:p>
    <w:p w14:paraId="1CDC0EDA" w14:textId="77777777" w:rsidR="00E8297E" w:rsidRPr="00F130F4" w:rsidRDefault="00E8297E" w:rsidP="00E8297E">
      <w:pPr>
        <w:spacing w:line="360" w:lineRule="auto"/>
        <w:jc w:val="both"/>
        <w:rPr>
          <w:rFonts w:ascii="Arial Narrow" w:hAnsi="Arial Narrow"/>
          <w:b/>
          <w:bCs/>
          <w:sz w:val="24"/>
          <w:szCs w:val="24"/>
        </w:rPr>
      </w:pPr>
      <w:r w:rsidRPr="00F130F4">
        <w:rPr>
          <w:rFonts w:ascii="Arial Narrow" w:hAnsi="Arial Narrow"/>
          <w:b/>
          <w:bCs/>
          <w:sz w:val="24"/>
          <w:szCs w:val="24"/>
        </w:rPr>
        <w:t>Criterios:</w:t>
      </w:r>
    </w:p>
    <w:p w14:paraId="413279FE" w14:textId="77777777" w:rsidR="00E8297E" w:rsidRPr="00F130F4" w:rsidRDefault="00E8297E" w:rsidP="00E8297E">
      <w:pPr>
        <w:spacing w:line="360" w:lineRule="auto"/>
        <w:rPr>
          <w:rFonts w:ascii="Arial Narrow" w:hAnsi="Arial Narrow"/>
          <w:b/>
          <w:bCs/>
          <w:sz w:val="16"/>
          <w:szCs w:val="16"/>
        </w:rPr>
      </w:pPr>
      <w:r w:rsidRPr="00F130F4">
        <w:rPr>
          <w:rFonts w:ascii="Arial Narrow" w:hAnsi="Arial Narrow"/>
          <w:b/>
          <w:bCs/>
          <w:sz w:val="16"/>
          <w:szCs w:val="16"/>
        </w:rPr>
        <w:t>Apartado virtual “Protección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2196"/>
        <w:gridCol w:w="2196"/>
      </w:tblGrid>
      <w:tr w:rsidR="00E8297E" w:rsidRPr="00F130F4" w14:paraId="5DA2C7FA" w14:textId="77777777" w:rsidTr="008045F8">
        <w:trPr>
          <w:trHeight w:val="222"/>
        </w:trPr>
        <w:tc>
          <w:tcPr>
            <w:tcW w:w="421" w:type="dxa"/>
            <w:vAlign w:val="center"/>
          </w:tcPr>
          <w:p w14:paraId="487ED2F9" w14:textId="77777777" w:rsidR="00E8297E" w:rsidRPr="00F130F4" w:rsidRDefault="00E8297E" w:rsidP="008045F8">
            <w:pPr>
              <w:jc w:val="center"/>
              <w:rPr>
                <w:rFonts w:ascii="Arial Narrow" w:hAnsi="Arial Narrow"/>
                <w:b/>
                <w:bCs/>
                <w:sz w:val="16"/>
                <w:szCs w:val="16"/>
              </w:rPr>
            </w:pPr>
            <w:r w:rsidRPr="00F130F4">
              <w:rPr>
                <w:rFonts w:ascii="Arial Narrow" w:hAnsi="Arial Narrow"/>
                <w:b/>
                <w:bCs/>
                <w:sz w:val="16"/>
                <w:szCs w:val="16"/>
              </w:rPr>
              <w:t>No.</w:t>
            </w:r>
          </w:p>
        </w:tc>
        <w:tc>
          <w:tcPr>
            <w:tcW w:w="3971" w:type="dxa"/>
            <w:vAlign w:val="center"/>
          </w:tcPr>
          <w:p w14:paraId="44708228" w14:textId="77777777" w:rsidR="00E8297E" w:rsidRPr="00F130F4" w:rsidRDefault="00E8297E" w:rsidP="008045F8">
            <w:pPr>
              <w:jc w:val="center"/>
              <w:rPr>
                <w:rFonts w:ascii="Arial Narrow" w:hAnsi="Arial Narrow"/>
                <w:b/>
                <w:bCs/>
                <w:sz w:val="16"/>
                <w:szCs w:val="16"/>
              </w:rPr>
            </w:pPr>
            <w:r w:rsidRPr="00F130F4">
              <w:rPr>
                <w:rFonts w:ascii="Arial Narrow" w:hAnsi="Arial Narrow"/>
                <w:b/>
                <w:bCs/>
                <w:sz w:val="16"/>
                <w:szCs w:val="16"/>
              </w:rPr>
              <w:t>Criterio</w:t>
            </w:r>
          </w:p>
        </w:tc>
        <w:tc>
          <w:tcPr>
            <w:tcW w:w="4392" w:type="dxa"/>
            <w:gridSpan w:val="2"/>
            <w:vAlign w:val="center"/>
          </w:tcPr>
          <w:p w14:paraId="2B3E215C" w14:textId="77777777" w:rsidR="00E8297E" w:rsidRPr="00F130F4" w:rsidRDefault="00E8297E" w:rsidP="008045F8">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E8297E" w:rsidRPr="00F130F4" w14:paraId="1339E8A7" w14:textId="77777777" w:rsidTr="008045F8">
        <w:trPr>
          <w:trHeight w:val="483"/>
        </w:trPr>
        <w:tc>
          <w:tcPr>
            <w:tcW w:w="421" w:type="dxa"/>
            <w:vAlign w:val="center"/>
          </w:tcPr>
          <w:p w14:paraId="5404D698" w14:textId="77777777" w:rsidR="00E8297E" w:rsidRPr="00F130F4" w:rsidRDefault="00E8297E" w:rsidP="008045F8">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58A97802" w14:textId="685E079B" w:rsidR="00E8297E" w:rsidRPr="00F130F4" w:rsidRDefault="00F130F4" w:rsidP="008045F8">
            <w:pPr>
              <w:jc w:val="both"/>
              <w:rPr>
                <w:rFonts w:ascii="Arial Narrow" w:hAnsi="Arial Narrow"/>
                <w:sz w:val="16"/>
                <w:szCs w:val="16"/>
              </w:rPr>
            </w:pPr>
            <w:r w:rsidRPr="00F130F4">
              <w:rPr>
                <w:rFonts w:ascii="Arial Narrow" w:hAnsi="Arial Narrow"/>
                <w:sz w:val="16"/>
                <w:szCs w:val="16"/>
              </w:rPr>
              <w:t>Hipervínculo al apartado denominado “Protección de Datos Personales” publicado en el portal de internet del sujeto obligado en su página de inicio.</w:t>
            </w:r>
          </w:p>
        </w:tc>
        <w:tc>
          <w:tcPr>
            <w:tcW w:w="4392" w:type="dxa"/>
            <w:gridSpan w:val="2"/>
            <w:vAlign w:val="center"/>
          </w:tcPr>
          <w:p w14:paraId="786DC90D" w14:textId="77777777" w:rsidR="00E8297E" w:rsidRPr="00F130F4" w:rsidRDefault="00E8297E" w:rsidP="008045F8">
            <w:pPr>
              <w:jc w:val="center"/>
              <w:rPr>
                <w:rFonts w:ascii="Arial Narrow" w:hAnsi="Arial Narrow" w:cs="Calibri"/>
                <w:sz w:val="16"/>
                <w:szCs w:val="16"/>
              </w:rPr>
            </w:pPr>
          </w:p>
        </w:tc>
      </w:tr>
      <w:tr w:rsidR="00E8297E" w:rsidRPr="00F130F4" w14:paraId="75FAE631" w14:textId="77777777" w:rsidTr="008045F8">
        <w:trPr>
          <w:trHeight w:val="561"/>
        </w:trPr>
        <w:tc>
          <w:tcPr>
            <w:tcW w:w="421" w:type="dxa"/>
            <w:vAlign w:val="center"/>
          </w:tcPr>
          <w:p w14:paraId="3B612291" w14:textId="77777777" w:rsidR="00E8297E" w:rsidRPr="00F130F4" w:rsidRDefault="00E8297E" w:rsidP="008045F8">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1877D890" w14:textId="77777777" w:rsidR="00E8297E" w:rsidRPr="00F130F4" w:rsidRDefault="00E8297E" w:rsidP="008045F8">
            <w:pPr>
              <w:jc w:val="both"/>
              <w:rPr>
                <w:rFonts w:ascii="Arial Narrow" w:hAnsi="Arial Narrow"/>
                <w:sz w:val="16"/>
                <w:szCs w:val="16"/>
              </w:rPr>
            </w:pPr>
            <w:r w:rsidRPr="00F130F4">
              <w:rPr>
                <w:rFonts w:ascii="Arial Narrow" w:hAnsi="Arial Narrow"/>
                <w:sz w:val="16"/>
                <w:szCs w:val="16"/>
              </w:rPr>
              <w:t>Hipervínculo a la sección “1. Avisos de privacidad integrales” publicada dentro del apartado “Protección de Datos Personales”</w:t>
            </w:r>
          </w:p>
        </w:tc>
        <w:tc>
          <w:tcPr>
            <w:tcW w:w="4392" w:type="dxa"/>
            <w:gridSpan w:val="2"/>
            <w:vAlign w:val="center"/>
          </w:tcPr>
          <w:p w14:paraId="48BBD584" w14:textId="77777777" w:rsidR="00E8297E" w:rsidRPr="00F130F4" w:rsidRDefault="00E8297E" w:rsidP="008045F8">
            <w:pPr>
              <w:jc w:val="center"/>
              <w:rPr>
                <w:rFonts w:ascii="Arial Narrow" w:hAnsi="Arial Narrow" w:cs="Calibri"/>
                <w:sz w:val="16"/>
                <w:szCs w:val="16"/>
              </w:rPr>
            </w:pPr>
          </w:p>
        </w:tc>
      </w:tr>
      <w:tr w:rsidR="00D44FB3" w:rsidRPr="00F130F4" w14:paraId="6040AFCF" w14:textId="77777777" w:rsidTr="008045F8">
        <w:trPr>
          <w:trHeight w:val="756"/>
        </w:trPr>
        <w:tc>
          <w:tcPr>
            <w:tcW w:w="421" w:type="dxa"/>
            <w:vAlign w:val="center"/>
          </w:tcPr>
          <w:p w14:paraId="035038C6" w14:textId="77777777" w:rsidR="00D44FB3" w:rsidRPr="00F130F4" w:rsidRDefault="00D44FB3" w:rsidP="008045F8">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379EA559" w14:textId="29014E0A" w:rsidR="00D44FB3" w:rsidRPr="00F130F4" w:rsidRDefault="00D44FB3" w:rsidP="008045F8">
            <w:pPr>
              <w:jc w:val="both"/>
              <w:rPr>
                <w:rFonts w:ascii="Arial Narrow" w:hAnsi="Arial Narrow"/>
                <w:sz w:val="16"/>
                <w:szCs w:val="16"/>
              </w:rPr>
            </w:pPr>
            <w:r w:rsidRPr="00F130F4">
              <w:rPr>
                <w:rFonts w:ascii="Arial Narrow" w:hAnsi="Arial Narrow"/>
                <w:sz w:val="16"/>
                <w:szCs w:val="16"/>
              </w:rPr>
              <w:t>Hipervínculo a la sección “2. Datos de contacto de la Unidad de Transparencia y, en su caso, del Oficial de Protección de Datos Personales</w:t>
            </w:r>
            <w:r w:rsidR="00A826AE" w:rsidRPr="00F130F4">
              <w:rPr>
                <w:rStyle w:val="Refdenotaalpie"/>
                <w:rFonts w:ascii="Arial Narrow" w:hAnsi="Arial Narrow"/>
                <w:sz w:val="16"/>
                <w:szCs w:val="16"/>
              </w:rPr>
              <w:footnoteReference w:id="5"/>
            </w:r>
            <w:r w:rsidRPr="00F130F4">
              <w:rPr>
                <w:rFonts w:ascii="Arial Narrow" w:hAnsi="Arial Narrow"/>
                <w:sz w:val="16"/>
                <w:szCs w:val="16"/>
              </w:rPr>
              <w:t>” publicada dentro del apartado “Protección de Datos Personales”</w:t>
            </w:r>
          </w:p>
        </w:tc>
        <w:tc>
          <w:tcPr>
            <w:tcW w:w="2196" w:type="dxa"/>
            <w:vAlign w:val="center"/>
          </w:tcPr>
          <w:p w14:paraId="17303695" w14:textId="77777777" w:rsidR="00D44FB3" w:rsidRPr="00F130F4" w:rsidRDefault="00D44FB3" w:rsidP="008045F8">
            <w:pPr>
              <w:jc w:val="center"/>
              <w:rPr>
                <w:rFonts w:ascii="Arial Narrow" w:hAnsi="Arial Narrow" w:cs="Calibri"/>
                <w:sz w:val="16"/>
                <w:szCs w:val="16"/>
              </w:rPr>
            </w:pPr>
          </w:p>
        </w:tc>
        <w:tc>
          <w:tcPr>
            <w:tcW w:w="2196" w:type="dxa"/>
            <w:vAlign w:val="center"/>
          </w:tcPr>
          <w:p w14:paraId="5C3A219F" w14:textId="24F99E07" w:rsidR="00D44FB3" w:rsidRPr="00F130F4" w:rsidRDefault="00D44FB3" w:rsidP="008045F8">
            <w:pPr>
              <w:jc w:val="center"/>
              <w:rPr>
                <w:rFonts w:ascii="Arial Narrow" w:hAnsi="Arial Narrow" w:cs="Calibri"/>
                <w:sz w:val="16"/>
                <w:szCs w:val="16"/>
              </w:rPr>
            </w:pPr>
          </w:p>
        </w:tc>
      </w:tr>
      <w:tr w:rsidR="00E8297E" w:rsidRPr="00F130F4" w14:paraId="5BEA4374" w14:textId="77777777" w:rsidTr="008045F8">
        <w:trPr>
          <w:trHeight w:val="756"/>
        </w:trPr>
        <w:tc>
          <w:tcPr>
            <w:tcW w:w="421" w:type="dxa"/>
            <w:vAlign w:val="center"/>
          </w:tcPr>
          <w:p w14:paraId="5EE3080F" w14:textId="77777777" w:rsidR="00E8297E" w:rsidRPr="00F130F4" w:rsidRDefault="00E8297E" w:rsidP="008045F8">
            <w:pPr>
              <w:jc w:val="center"/>
              <w:rPr>
                <w:rFonts w:ascii="Arial Narrow" w:hAnsi="Arial Narrow"/>
                <w:b/>
                <w:bCs/>
                <w:sz w:val="16"/>
                <w:szCs w:val="16"/>
              </w:rPr>
            </w:pPr>
            <w:r w:rsidRPr="00F130F4">
              <w:rPr>
                <w:rFonts w:ascii="Arial Narrow" w:hAnsi="Arial Narrow"/>
                <w:b/>
                <w:bCs/>
                <w:sz w:val="16"/>
                <w:szCs w:val="16"/>
              </w:rPr>
              <w:t xml:space="preserve">4. </w:t>
            </w:r>
          </w:p>
        </w:tc>
        <w:tc>
          <w:tcPr>
            <w:tcW w:w="3971" w:type="dxa"/>
            <w:vAlign w:val="center"/>
          </w:tcPr>
          <w:p w14:paraId="46B91F1C" w14:textId="77777777" w:rsidR="00E8297E" w:rsidRPr="00F130F4" w:rsidRDefault="00E8297E" w:rsidP="008045F8">
            <w:pPr>
              <w:jc w:val="both"/>
              <w:rPr>
                <w:rFonts w:ascii="Arial Narrow" w:hAnsi="Arial Narrow"/>
                <w:sz w:val="16"/>
                <w:szCs w:val="16"/>
              </w:rPr>
            </w:pPr>
            <w:r w:rsidRPr="00F130F4">
              <w:rPr>
                <w:rFonts w:ascii="Arial Narrow" w:hAnsi="Arial Narrow"/>
                <w:sz w:val="16"/>
                <w:szCs w:val="16"/>
              </w:rPr>
              <w:t>Hipervínculo a la sección “3. Información relevante en materia de protección de datos personales” publicada dentro del apartado “Protección de Datos Personales”</w:t>
            </w:r>
          </w:p>
        </w:tc>
        <w:tc>
          <w:tcPr>
            <w:tcW w:w="4392" w:type="dxa"/>
            <w:gridSpan w:val="2"/>
            <w:vAlign w:val="center"/>
          </w:tcPr>
          <w:p w14:paraId="46EB5215" w14:textId="77777777" w:rsidR="00E8297E" w:rsidRPr="00F130F4" w:rsidRDefault="00E8297E" w:rsidP="008045F8">
            <w:pPr>
              <w:jc w:val="center"/>
              <w:rPr>
                <w:rFonts w:ascii="Arial Narrow" w:hAnsi="Arial Narrow" w:cs="Calibri"/>
                <w:sz w:val="16"/>
                <w:szCs w:val="16"/>
              </w:rPr>
            </w:pPr>
          </w:p>
        </w:tc>
      </w:tr>
    </w:tbl>
    <w:p w14:paraId="22BC4725" w14:textId="77777777" w:rsidR="009461A4" w:rsidRPr="00F130F4" w:rsidRDefault="009461A4" w:rsidP="0009231D">
      <w:pPr>
        <w:jc w:val="both"/>
        <w:rPr>
          <w:rFonts w:ascii="Arial Narrow" w:hAnsi="Arial Narrow"/>
          <w:sz w:val="24"/>
          <w:szCs w:val="24"/>
        </w:rPr>
      </w:pPr>
    </w:p>
    <w:p w14:paraId="74CA8887" w14:textId="4CEBF00B" w:rsidR="0009231D" w:rsidRPr="00F130F4" w:rsidRDefault="0009231D" w:rsidP="0009231D">
      <w:pPr>
        <w:rPr>
          <w:rFonts w:ascii="Arial Narrow" w:hAnsi="Arial Narrow"/>
        </w:rPr>
      </w:pPr>
    </w:p>
    <w:p w14:paraId="569FAE0E" w14:textId="3A10FD0F" w:rsidR="00EE178D" w:rsidRPr="00F130F4" w:rsidRDefault="00EE178D" w:rsidP="00C47116">
      <w:pPr>
        <w:pStyle w:val="Ttulo3"/>
        <w:spacing w:before="0" w:line="360" w:lineRule="auto"/>
        <w:rPr>
          <w:rFonts w:ascii="Arial Narrow" w:hAnsi="Arial Narrow"/>
          <w:color w:val="auto"/>
          <w:sz w:val="24"/>
          <w:szCs w:val="24"/>
        </w:rPr>
      </w:pPr>
      <w:bookmarkStart w:id="31" w:name="_Toc80265509"/>
      <w:r w:rsidRPr="00F130F4">
        <w:rPr>
          <w:rFonts w:ascii="Arial Narrow" w:hAnsi="Arial Narrow"/>
          <w:b/>
          <w:color w:val="auto"/>
          <w:sz w:val="24"/>
          <w:szCs w:val="24"/>
        </w:rPr>
        <w:t xml:space="preserve">Vertiente 1: </w:t>
      </w:r>
      <w:r w:rsidRPr="00F130F4">
        <w:rPr>
          <w:rFonts w:ascii="Arial Narrow" w:hAnsi="Arial Narrow"/>
          <w:color w:val="auto"/>
          <w:sz w:val="24"/>
          <w:szCs w:val="24"/>
        </w:rPr>
        <w:t>Principios</w:t>
      </w:r>
      <w:bookmarkEnd w:id="31"/>
    </w:p>
    <w:p w14:paraId="46E53F67" w14:textId="61B4A633" w:rsidR="00EE178D" w:rsidRPr="00F130F4" w:rsidRDefault="00EE178D" w:rsidP="00C47116">
      <w:pPr>
        <w:pStyle w:val="Ttulo4"/>
        <w:spacing w:before="0" w:line="360" w:lineRule="auto"/>
        <w:rPr>
          <w:rFonts w:ascii="Arial Narrow" w:hAnsi="Arial Narrow"/>
          <w:i w:val="0"/>
          <w:color w:val="auto"/>
          <w:sz w:val="24"/>
          <w:szCs w:val="24"/>
        </w:rPr>
      </w:pPr>
      <w:bookmarkStart w:id="32" w:name="_Toc80265510"/>
      <w:r w:rsidRPr="00F130F4">
        <w:rPr>
          <w:rFonts w:ascii="Arial Narrow" w:hAnsi="Arial Narrow"/>
          <w:b/>
          <w:i w:val="0"/>
          <w:color w:val="auto"/>
          <w:sz w:val="24"/>
          <w:szCs w:val="24"/>
        </w:rPr>
        <w:t>Variable 1</w:t>
      </w:r>
      <w:r w:rsidR="00C47116" w:rsidRPr="00F130F4">
        <w:rPr>
          <w:rFonts w:ascii="Arial Narrow" w:hAnsi="Arial Narrow"/>
          <w:b/>
          <w:i w:val="0"/>
          <w:color w:val="auto"/>
          <w:sz w:val="24"/>
          <w:szCs w:val="24"/>
        </w:rPr>
        <w:t>.1</w:t>
      </w:r>
      <w:r w:rsidRPr="00F130F4">
        <w:rPr>
          <w:rFonts w:ascii="Arial Narrow" w:hAnsi="Arial Narrow"/>
          <w:b/>
          <w:i w:val="0"/>
          <w:color w:val="auto"/>
          <w:sz w:val="24"/>
          <w:szCs w:val="24"/>
        </w:rPr>
        <w:t xml:space="preserve">: </w:t>
      </w:r>
      <w:r w:rsidRPr="00F130F4">
        <w:rPr>
          <w:rFonts w:ascii="Arial Narrow" w:hAnsi="Arial Narrow"/>
          <w:i w:val="0"/>
          <w:color w:val="auto"/>
          <w:sz w:val="24"/>
          <w:szCs w:val="24"/>
        </w:rPr>
        <w:t>Aviso de privacidad integral</w:t>
      </w:r>
      <w:bookmarkEnd w:id="32"/>
    </w:p>
    <w:p w14:paraId="63BE36F8" w14:textId="56A82EC3" w:rsidR="00EE178D" w:rsidRPr="00F130F4" w:rsidRDefault="00EE178D" w:rsidP="00F75C33">
      <w:pPr>
        <w:spacing w:line="360" w:lineRule="auto"/>
        <w:jc w:val="both"/>
        <w:rPr>
          <w:rFonts w:ascii="Arial Narrow" w:hAnsi="Arial Narrow"/>
          <w:sz w:val="24"/>
          <w:szCs w:val="24"/>
        </w:rPr>
      </w:pPr>
      <w:r w:rsidRPr="00F130F4">
        <w:rPr>
          <w:rFonts w:ascii="Arial Narrow" w:hAnsi="Arial Narrow"/>
          <w:sz w:val="24"/>
          <w:szCs w:val="24"/>
        </w:rPr>
        <w:t xml:space="preserve">El Aviso de privacidad, con base en la </w:t>
      </w:r>
      <w:r w:rsidR="00541EF9" w:rsidRPr="00F130F4">
        <w:rPr>
          <w:rFonts w:ascii="Arial Narrow" w:hAnsi="Arial Narrow"/>
          <w:sz w:val="24"/>
          <w:szCs w:val="24"/>
        </w:rPr>
        <w:t>Ley General</w:t>
      </w:r>
      <w:r w:rsidRPr="00F130F4">
        <w:rPr>
          <w:rStyle w:val="Refdenotaalpie"/>
          <w:rFonts w:ascii="Arial Narrow" w:hAnsi="Arial Narrow"/>
          <w:sz w:val="24"/>
          <w:szCs w:val="24"/>
        </w:rPr>
        <w:footnoteReference w:id="6"/>
      </w:r>
      <w:r w:rsidRPr="00F130F4">
        <w:rPr>
          <w:rFonts w:ascii="Arial Narrow" w:hAnsi="Arial Narrow"/>
          <w:sz w:val="24"/>
          <w:szCs w:val="24"/>
        </w:rPr>
        <w:t xml:space="preserve">, es el </w:t>
      </w:r>
      <w:r w:rsidR="009B5E0F" w:rsidRPr="00F130F4">
        <w:rPr>
          <w:rFonts w:ascii="Arial Narrow" w:hAnsi="Arial Narrow"/>
          <w:sz w:val="24"/>
          <w:szCs w:val="24"/>
        </w:rPr>
        <w:t>d</w:t>
      </w:r>
      <w:r w:rsidRPr="00F130F4">
        <w:rPr>
          <w:rFonts w:ascii="Arial Narrow" w:hAnsi="Arial Narrow"/>
          <w:sz w:val="24"/>
          <w:szCs w:val="24"/>
        </w:rPr>
        <w:t xml:space="preserve">ocumento a disposición del titular de forma física, electrónica o en cualquier formato generado por el responsable, a partir del momento en el cual se recaben sus datos personales, con el objeto de informarle los propósitos del tratamiento de </w:t>
      </w:r>
      <w:r w:rsidR="00A775C3" w:rsidRPr="00F130F4">
        <w:rPr>
          <w:rFonts w:ascii="Arial Narrow" w:hAnsi="Arial Narrow"/>
          <w:sz w:val="24"/>
          <w:szCs w:val="24"/>
        </w:rPr>
        <w:t>estos</w:t>
      </w:r>
      <w:r w:rsidRPr="00F130F4">
        <w:rPr>
          <w:rFonts w:ascii="Arial Narrow" w:hAnsi="Arial Narrow"/>
          <w:sz w:val="24"/>
          <w:szCs w:val="24"/>
        </w:rPr>
        <w:t>.</w:t>
      </w:r>
    </w:p>
    <w:p w14:paraId="134FBF28" w14:textId="1C629111"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lastRenderedPageBreak/>
        <w:t xml:space="preserve">Por lo anterior, es indispensable que todos los responsables </w:t>
      </w:r>
      <w:r w:rsidR="00DA0A18" w:rsidRPr="00F130F4">
        <w:rPr>
          <w:rFonts w:ascii="Arial Narrow" w:hAnsi="Arial Narrow"/>
          <w:sz w:val="24"/>
          <w:szCs w:val="24"/>
        </w:rPr>
        <w:t>generen</w:t>
      </w:r>
      <w:r w:rsidRPr="00F130F4">
        <w:rPr>
          <w:rFonts w:ascii="Arial Narrow" w:hAnsi="Arial Narrow"/>
          <w:sz w:val="24"/>
          <w:szCs w:val="24"/>
        </w:rPr>
        <w:t xml:space="preserve"> el o los avisos de privacidad que correspondan, de acuerdo con las actividades y/o servicios con los que cuenten</w:t>
      </w:r>
      <w:r w:rsidR="004C50FC" w:rsidRPr="00F130F4">
        <w:rPr>
          <w:rFonts w:ascii="Arial Narrow" w:hAnsi="Arial Narrow"/>
          <w:sz w:val="24"/>
          <w:szCs w:val="24"/>
        </w:rPr>
        <w:t>,</w:t>
      </w:r>
      <w:r w:rsidRPr="00F130F4">
        <w:rPr>
          <w:rFonts w:ascii="Arial Narrow" w:hAnsi="Arial Narrow"/>
          <w:sz w:val="24"/>
          <w:szCs w:val="24"/>
        </w:rPr>
        <w:t xml:space="preserve"> y que a su vez impliquen el tratamiento de datos personales.</w:t>
      </w:r>
    </w:p>
    <w:p w14:paraId="75652D0E" w14:textId="53EF9906"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 xml:space="preserve">Estos avisos de </w:t>
      </w:r>
      <w:r w:rsidR="00AF314C" w:rsidRPr="00F130F4">
        <w:rPr>
          <w:rFonts w:ascii="Arial Narrow" w:hAnsi="Arial Narrow"/>
          <w:sz w:val="24"/>
          <w:szCs w:val="24"/>
        </w:rPr>
        <w:t>privacidad</w:t>
      </w:r>
      <w:r w:rsidRPr="00F130F4">
        <w:rPr>
          <w:rFonts w:ascii="Arial Narrow" w:hAnsi="Arial Narrow"/>
          <w:sz w:val="24"/>
          <w:szCs w:val="24"/>
        </w:rPr>
        <w:t xml:space="preserve"> deberán ser </w:t>
      </w:r>
      <w:r w:rsidR="004C50FC" w:rsidRPr="00F130F4">
        <w:rPr>
          <w:rFonts w:ascii="Arial Narrow" w:hAnsi="Arial Narrow"/>
          <w:sz w:val="24"/>
          <w:szCs w:val="24"/>
        </w:rPr>
        <w:t>puestos a disposición</w:t>
      </w:r>
      <w:r w:rsidRPr="00F130F4">
        <w:rPr>
          <w:rFonts w:ascii="Arial Narrow" w:hAnsi="Arial Narrow"/>
          <w:sz w:val="24"/>
          <w:szCs w:val="24"/>
        </w:rPr>
        <w:t xml:space="preserve"> </w:t>
      </w:r>
      <w:r w:rsidR="004C50FC" w:rsidRPr="00F130F4">
        <w:rPr>
          <w:rFonts w:ascii="Arial Narrow" w:hAnsi="Arial Narrow"/>
          <w:sz w:val="24"/>
          <w:szCs w:val="24"/>
        </w:rPr>
        <w:t>de</w:t>
      </w:r>
      <w:r w:rsidRPr="00F130F4">
        <w:rPr>
          <w:rFonts w:ascii="Arial Narrow" w:hAnsi="Arial Narrow"/>
          <w:sz w:val="24"/>
          <w:szCs w:val="24"/>
        </w:rPr>
        <w:t xml:space="preserve">l titular; y en ellos se deberá </w:t>
      </w:r>
      <w:r w:rsidR="004C50FC" w:rsidRPr="00F130F4">
        <w:rPr>
          <w:rFonts w:ascii="Arial Narrow" w:hAnsi="Arial Narrow"/>
          <w:sz w:val="24"/>
          <w:szCs w:val="24"/>
        </w:rPr>
        <w:t>informar</w:t>
      </w:r>
      <w:r w:rsidRPr="00F130F4">
        <w:rPr>
          <w:rFonts w:ascii="Arial Narrow" w:hAnsi="Arial Narrow"/>
          <w:sz w:val="24"/>
          <w:szCs w:val="24"/>
        </w:rPr>
        <w:t xml:space="preserve"> de manera clara y sencilla, las características principales del tratamiento al que serán sometidos sus datos </w:t>
      </w:r>
      <w:r w:rsidR="00832209" w:rsidRPr="00F130F4">
        <w:rPr>
          <w:rFonts w:ascii="Arial Narrow" w:hAnsi="Arial Narrow"/>
          <w:sz w:val="24"/>
          <w:szCs w:val="24"/>
        </w:rPr>
        <w:t>personales</w:t>
      </w:r>
      <w:r w:rsidR="004C50FC" w:rsidRPr="00F130F4">
        <w:rPr>
          <w:rFonts w:ascii="Arial Narrow" w:hAnsi="Arial Narrow"/>
          <w:sz w:val="24"/>
          <w:szCs w:val="24"/>
        </w:rPr>
        <w:t>,</w:t>
      </w:r>
      <w:r w:rsidR="00832209" w:rsidRPr="00F130F4">
        <w:rPr>
          <w:rFonts w:ascii="Arial Narrow" w:hAnsi="Arial Narrow"/>
          <w:sz w:val="24"/>
          <w:szCs w:val="24"/>
        </w:rPr>
        <w:t xml:space="preserve"> </w:t>
      </w:r>
      <w:r w:rsidRPr="00F130F4">
        <w:rPr>
          <w:rFonts w:ascii="Arial Narrow" w:hAnsi="Arial Narrow"/>
          <w:sz w:val="24"/>
          <w:szCs w:val="24"/>
        </w:rPr>
        <w:t>con la finalidad de que el titular, pueda, en su caso, tomar decisiones informadas al respecto.</w:t>
      </w:r>
    </w:p>
    <w:p w14:paraId="457E75E3" w14:textId="29CE6235"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Por lo anterior</w:t>
      </w:r>
      <w:r w:rsidR="004C50FC" w:rsidRPr="00F130F4">
        <w:rPr>
          <w:rFonts w:ascii="Arial Narrow" w:hAnsi="Arial Narrow"/>
          <w:sz w:val="24"/>
          <w:szCs w:val="24"/>
        </w:rPr>
        <w:t>,</w:t>
      </w:r>
      <w:r w:rsidRPr="00F130F4">
        <w:rPr>
          <w:rFonts w:ascii="Arial Narrow" w:hAnsi="Arial Narrow"/>
          <w:sz w:val="24"/>
          <w:szCs w:val="24"/>
        </w:rPr>
        <w:t xml:space="preserve"> de acuerdo con </w:t>
      </w:r>
      <w:r w:rsidR="004C50FC" w:rsidRPr="00F130F4">
        <w:rPr>
          <w:rFonts w:ascii="Arial Narrow" w:hAnsi="Arial Narrow"/>
          <w:sz w:val="24"/>
          <w:szCs w:val="24"/>
        </w:rPr>
        <w:t xml:space="preserve">lo preceptuado en </w:t>
      </w:r>
      <w:r w:rsidRPr="00F130F4">
        <w:rPr>
          <w:rFonts w:ascii="Arial Narrow" w:hAnsi="Arial Narrow"/>
          <w:sz w:val="24"/>
          <w:szCs w:val="24"/>
        </w:rPr>
        <w:t xml:space="preserve">los </w:t>
      </w:r>
      <w:r w:rsidR="00920EFA" w:rsidRPr="00F130F4">
        <w:rPr>
          <w:rFonts w:ascii="Arial Narrow" w:hAnsi="Arial Narrow"/>
          <w:sz w:val="24"/>
          <w:szCs w:val="24"/>
        </w:rPr>
        <w:t>Lineamientos Generales</w:t>
      </w:r>
      <w:r w:rsidRPr="00F130F4">
        <w:rPr>
          <w:rStyle w:val="Refdenotaalpie"/>
          <w:rFonts w:ascii="Arial Narrow" w:hAnsi="Arial Narrow"/>
          <w:sz w:val="24"/>
          <w:szCs w:val="24"/>
        </w:rPr>
        <w:footnoteReference w:id="7"/>
      </w:r>
      <w:r w:rsidRPr="00F130F4">
        <w:rPr>
          <w:rFonts w:ascii="Arial Narrow" w:hAnsi="Arial Narrow"/>
          <w:sz w:val="24"/>
          <w:szCs w:val="24"/>
        </w:rPr>
        <w:t>, en el aviso de privacidad queda prohibido lo siguiente:</w:t>
      </w:r>
    </w:p>
    <w:p w14:paraId="1F7D4C6D" w14:textId="4A290020" w:rsidR="00EE178D" w:rsidRPr="00F130F4" w:rsidRDefault="00EE178D" w:rsidP="0049031B">
      <w:pPr>
        <w:pStyle w:val="Prrafodelista"/>
        <w:numPr>
          <w:ilvl w:val="0"/>
          <w:numId w:val="1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Usar frases inexactas, ambiguas o vagas</w:t>
      </w:r>
      <w:r w:rsidR="00832209" w:rsidRPr="00F130F4">
        <w:rPr>
          <w:rFonts w:ascii="Arial Narrow" w:hAnsi="Arial Narrow"/>
          <w:sz w:val="24"/>
          <w:szCs w:val="24"/>
        </w:rPr>
        <w:t>;</w:t>
      </w:r>
    </w:p>
    <w:p w14:paraId="24E9A59A" w14:textId="21F6AE4F" w:rsidR="00EE178D" w:rsidRPr="00F130F4" w:rsidRDefault="00EE178D" w:rsidP="0049031B">
      <w:pPr>
        <w:pStyle w:val="Prrafodelista"/>
        <w:numPr>
          <w:ilvl w:val="0"/>
          <w:numId w:val="1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Incluir textos o formatos que induzcan a los titulares a elegir una opción en específico</w:t>
      </w:r>
      <w:r w:rsidR="00832209" w:rsidRPr="00F130F4">
        <w:rPr>
          <w:rFonts w:ascii="Arial Narrow" w:hAnsi="Arial Narrow"/>
          <w:sz w:val="24"/>
          <w:szCs w:val="24"/>
        </w:rPr>
        <w:t>;</w:t>
      </w:r>
    </w:p>
    <w:p w14:paraId="3282BAAC" w14:textId="77777777" w:rsidR="00EE178D" w:rsidRPr="00F130F4" w:rsidRDefault="00EE178D" w:rsidP="0049031B">
      <w:pPr>
        <w:pStyle w:val="Prrafodelista"/>
        <w:numPr>
          <w:ilvl w:val="0"/>
          <w:numId w:val="1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Marcar previamente casillas, en caso de que estas se incluyan, para que los titulares otorguen su consentimiento, o bien, incluir declaraciones orientadas a afirmar que el titular ha consentido el tratamiento de sus datos personales sin manifestación alguna de su parte, y</w:t>
      </w:r>
    </w:p>
    <w:p w14:paraId="5C401506" w14:textId="77777777" w:rsidR="00EE178D" w:rsidRPr="00F130F4" w:rsidRDefault="00EE178D" w:rsidP="0049031B">
      <w:pPr>
        <w:pStyle w:val="Prrafodelista"/>
        <w:numPr>
          <w:ilvl w:val="0"/>
          <w:numId w:val="1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Remitir a textos o documentos que no estén disponibles para los titulares.</w:t>
      </w:r>
    </w:p>
    <w:p w14:paraId="21737E65" w14:textId="77777777"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Las modalidades mediante las cuales se deberá poner a disposición del titular el aviso de privacidad son:</w:t>
      </w:r>
    </w:p>
    <w:p w14:paraId="66C49BCA" w14:textId="77777777" w:rsidR="00EE178D" w:rsidRPr="00F130F4" w:rsidRDefault="00EE178D" w:rsidP="0049031B">
      <w:pPr>
        <w:pStyle w:val="Prrafodelista"/>
        <w:numPr>
          <w:ilvl w:val="0"/>
          <w:numId w:val="12"/>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Simplificado</w:t>
      </w:r>
    </w:p>
    <w:p w14:paraId="1F998FF1" w14:textId="77777777" w:rsidR="00EE178D" w:rsidRPr="00F130F4" w:rsidRDefault="00EE178D" w:rsidP="0049031B">
      <w:pPr>
        <w:pStyle w:val="Prrafodelista"/>
        <w:numPr>
          <w:ilvl w:val="0"/>
          <w:numId w:val="12"/>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Integral</w:t>
      </w:r>
    </w:p>
    <w:p w14:paraId="6133D82E" w14:textId="6E306F36"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 xml:space="preserve">Respecto del aviso de privacidad simplificado, el responsable deberá sujetarse a lo que indiquen los </w:t>
      </w:r>
      <w:r w:rsidR="00920EFA" w:rsidRPr="00F130F4">
        <w:rPr>
          <w:rFonts w:ascii="Arial Narrow" w:hAnsi="Arial Narrow"/>
          <w:sz w:val="24"/>
          <w:szCs w:val="24"/>
        </w:rPr>
        <w:t>Lineamientos Generales</w:t>
      </w:r>
      <w:r w:rsidRPr="00F130F4">
        <w:rPr>
          <w:rFonts w:ascii="Arial Narrow" w:hAnsi="Arial Narrow"/>
          <w:sz w:val="24"/>
          <w:szCs w:val="24"/>
        </w:rPr>
        <w:t xml:space="preserve"> respecto de las finalidades del tratamiento</w:t>
      </w:r>
      <w:r w:rsidR="00DA0A18" w:rsidRPr="00F130F4">
        <w:rPr>
          <w:rStyle w:val="Refdenotaalpie"/>
          <w:rFonts w:ascii="Arial Narrow" w:hAnsi="Arial Narrow"/>
          <w:sz w:val="24"/>
          <w:szCs w:val="24"/>
        </w:rPr>
        <w:footnoteReference w:id="8"/>
      </w:r>
      <w:r w:rsidRPr="00F130F4">
        <w:rPr>
          <w:rFonts w:ascii="Arial Narrow" w:hAnsi="Arial Narrow"/>
          <w:sz w:val="24"/>
          <w:szCs w:val="24"/>
        </w:rPr>
        <w:t>, así como en la normatividad que le sea aplicable. Se deberá</w:t>
      </w:r>
      <w:r w:rsidR="00832209" w:rsidRPr="00F130F4">
        <w:rPr>
          <w:rFonts w:ascii="Arial Narrow" w:hAnsi="Arial Narrow"/>
          <w:sz w:val="24"/>
          <w:szCs w:val="24"/>
        </w:rPr>
        <w:t>n</w:t>
      </w:r>
      <w:r w:rsidRPr="00F130F4">
        <w:rPr>
          <w:rFonts w:ascii="Arial Narrow" w:hAnsi="Arial Narrow"/>
          <w:sz w:val="24"/>
          <w:szCs w:val="24"/>
        </w:rPr>
        <w:t xml:space="preserve"> describir puntualmente y de manera clara, cada una de las finalidades para las cuales se tratarán los datos personales sin que éstas sean inexactas, ambiguas o vagas y </w:t>
      </w:r>
      <w:r w:rsidR="00832209" w:rsidRPr="00F130F4">
        <w:rPr>
          <w:rFonts w:ascii="Arial Narrow" w:hAnsi="Arial Narrow"/>
          <w:sz w:val="24"/>
          <w:szCs w:val="24"/>
        </w:rPr>
        <w:t xml:space="preserve">se </w:t>
      </w:r>
      <w:r w:rsidRPr="00F130F4">
        <w:rPr>
          <w:rFonts w:ascii="Arial Narrow" w:hAnsi="Arial Narrow"/>
          <w:sz w:val="24"/>
          <w:szCs w:val="24"/>
        </w:rPr>
        <w:t>deben distinguir aquellas finalidades que requieren consentimiento del titular.</w:t>
      </w:r>
    </w:p>
    <w:p w14:paraId="1CF94F6E" w14:textId="78087293"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Además, en caso de tratarse de transferencias, se deberán precisar los destinatarios ya sean nacionales o internacionales, públicos o privados</w:t>
      </w:r>
      <w:r w:rsidR="00E34925" w:rsidRPr="00F130F4">
        <w:rPr>
          <w:rStyle w:val="Refdenotaalpie"/>
          <w:rFonts w:ascii="Arial Narrow" w:hAnsi="Arial Narrow"/>
          <w:sz w:val="24"/>
          <w:szCs w:val="24"/>
        </w:rPr>
        <w:footnoteReference w:id="9"/>
      </w:r>
      <w:r w:rsidRPr="00F130F4">
        <w:rPr>
          <w:rFonts w:ascii="Arial Narrow" w:hAnsi="Arial Narrow"/>
          <w:sz w:val="24"/>
          <w:szCs w:val="24"/>
        </w:rPr>
        <w:t>.</w:t>
      </w:r>
    </w:p>
    <w:p w14:paraId="2368E5F6" w14:textId="592BFAF0"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lastRenderedPageBreak/>
        <w:t>Asimismo, el responsable deberá difundir los mecanismos y medios con los que cuentan los titulares para manifestar la negativa en el aviso de privacidad; estos mecanismos y medios deberán sujetarse a lo que indique</w:t>
      </w:r>
      <w:r w:rsidR="00D70529" w:rsidRPr="00F130F4">
        <w:rPr>
          <w:rFonts w:ascii="Arial Narrow" w:hAnsi="Arial Narrow"/>
          <w:sz w:val="24"/>
          <w:szCs w:val="24"/>
        </w:rPr>
        <w:t>n</w:t>
      </w:r>
      <w:r w:rsidRPr="00F130F4">
        <w:rPr>
          <w:rFonts w:ascii="Arial Narrow" w:hAnsi="Arial Narrow"/>
          <w:sz w:val="24"/>
          <w:szCs w:val="24"/>
        </w:rPr>
        <w:t xml:space="preserve"> la </w:t>
      </w:r>
      <w:r w:rsidR="00541EF9" w:rsidRPr="00F130F4">
        <w:rPr>
          <w:rFonts w:ascii="Arial Narrow" w:hAnsi="Arial Narrow"/>
          <w:sz w:val="24"/>
          <w:szCs w:val="24"/>
        </w:rPr>
        <w:t>Ley General</w:t>
      </w:r>
      <w:r w:rsidRPr="00F130F4">
        <w:rPr>
          <w:rFonts w:ascii="Arial Narrow" w:hAnsi="Arial Narrow"/>
          <w:sz w:val="24"/>
          <w:szCs w:val="24"/>
        </w:rPr>
        <w:t xml:space="preserve">, los </w:t>
      </w:r>
      <w:r w:rsidR="00920EFA" w:rsidRPr="00F130F4">
        <w:rPr>
          <w:rFonts w:ascii="Arial Narrow" w:hAnsi="Arial Narrow"/>
          <w:sz w:val="24"/>
          <w:szCs w:val="24"/>
        </w:rPr>
        <w:t>Lineamientos Generales</w:t>
      </w:r>
      <w:r w:rsidRPr="00F130F4">
        <w:rPr>
          <w:rStyle w:val="Refdenotaalpie"/>
          <w:rFonts w:ascii="Arial Narrow" w:hAnsi="Arial Narrow"/>
          <w:sz w:val="24"/>
          <w:szCs w:val="24"/>
        </w:rPr>
        <w:footnoteReference w:id="10"/>
      </w:r>
      <w:r w:rsidRPr="00F130F4">
        <w:rPr>
          <w:rFonts w:ascii="Arial Narrow" w:hAnsi="Arial Narrow"/>
          <w:sz w:val="24"/>
          <w:szCs w:val="24"/>
        </w:rPr>
        <w:t xml:space="preserve"> </w:t>
      </w:r>
      <w:r w:rsidR="00647095" w:rsidRPr="00F130F4">
        <w:rPr>
          <w:rFonts w:ascii="Arial Narrow" w:hAnsi="Arial Narrow"/>
          <w:sz w:val="24"/>
          <w:szCs w:val="24"/>
        </w:rPr>
        <w:t>y demás disposiciones que resulten aplicables en la materia.</w:t>
      </w:r>
    </w:p>
    <w:p w14:paraId="0746A581" w14:textId="3677AA6A" w:rsidR="00850699" w:rsidRPr="00F130F4" w:rsidRDefault="00850699" w:rsidP="00EE178D">
      <w:pPr>
        <w:spacing w:line="360" w:lineRule="auto"/>
        <w:jc w:val="both"/>
        <w:rPr>
          <w:rFonts w:ascii="Arial Narrow" w:hAnsi="Arial Narrow"/>
          <w:sz w:val="24"/>
          <w:szCs w:val="24"/>
        </w:rPr>
      </w:pPr>
      <w:r w:rsidRPr="00F130F4">
        <w:rPr>
          <w:rFonts w:ascii="Arial Narrow" w:hAnsi="Arial Narrow"/>
          <w:sz w:val="24"/>
          <w:szCs w:val="24"/>
        </w:rPr>
        <w:t>De igual forma, el responsable está obligado a documentar la puesta a disposición del aviso de privacidad</w:t>
      </w:r>
      <w:r w:rsidRPr="00F130F4">
        <w:rPr>
          <w:rStyle w:val="Refdenotaalpie"/>
          <w:rFonts w:ascii="Arial Narrow" w:hAnsi="Arial Narrow"/>
          <w:sz w:val="24"/>
          <w:szCs w:val="24"/>
        </w:rPr>
        <w:footnoteReference w:id="11"/>
      </w:r>
      <w:r w:rsidRPr="00F130F4">
        <w:rPr>
          <w:rFonts w:ascii="Arial Narrow" w:hAnsi="Arial Narrow"/>
          <w:sz w:val="24"/>
          <w:szCs w:val="24"/>
        </w:rPr>
        <w:t>.</w:t>
      </w:r>
    </w:p>
    <w:p w14:paraId="0A4ACE49" w14:textId="77777777"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Los avisos de privacidad deberán ser difundidos en un lugar visible que facilite su consulta y que permita a los responsables acreditar fehacientemente el cumplimiento de esta obligación ante el INAI; en formatos físicos y electrónicos, ópticos, sonoros, visuales o a través de cualquier otra tecnología que permita su comunicación.</w:t>
      </w:r>
    </w:p>
    <w:p w14:paraId="72D877AB" w14:textId="77777777"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Cuando el responsable considere que resulta imposible dar a conocer al titular el aviso de privacidad, de manera directa o ello exija esfuerzos desproporcionados, se podrán instrumentar medidas compensatorias de comunicación masiva de acuerdo con los criterios</w:t>
      </w:r>
      <w:r w:rsidRPr="00F130F4">
        <w:rPr>
          <w:rStyle w:val="Refdenotaalpie"/>
          <w:rFonts w:ascii="Arial Narrow" w:hAnsi="Arial Narrow"/>
          <w:sz w:val="24"/>
          <w:szCs w:val="24"/>
        </w:rPr>
        <w:footnoteReference w:id="12"/>
      </w:r>
      <w:r w:rsidRPr="00F130F4">
        <w:rPr>
          <w:rFonts w:ascii="Arial Narrow" w:hAnsi="Arial Narrow"/>
          <w:sz w:val="24"/>
          <w:szCs w:val="24"/>
        </w:rPr>
        <w:t>, que, en su caso, emita el SNT.</w:t>
      </w:r>
    </w:p>
    <w:p w14:paraId="7DDB791D" w14:textId="28048714" w:rsidR="002A6092" w:rsidRPr="00F130F4" w:rsidRDefault="002A6092" w:rsidP="002A6092">
      <w:pPr>
        <w:spacing w:line="360" w:lineRule="auto"/>
        <w:jc w:val="both"/>
        <w:rPr>
          <w:rFonts w:ascii="Arial Narrow" w:hAnsi="Arial Narrow"/>
          <w:sz w:val="24"/>
          <w:szCs w:val="24"/>
        </w:rPr>
      </w:pPr>
      <w:r w:rsidRPr="00F130F4">
        <w:rPr>
          <w:rFonts w:ascii="Arial Narrow" w:hAnsi="Arial Narrow"/>
          <w:sz w:val="24"/>
          <w:szCs w:val="24"/>
        </w:rPr>
        <w:t xml:space="preserve">Para dar cumplimiento a esta obligación, los responsables deberán difundir tanto los avisos de privacidad simplificados como los integrales, es decir, </w:t>
      </w:r>
      <w:r w:rsidR="00D70529" w:rsidRPr="00F130F4">
        <w:rPr>
          <w:rFonts w:ascii="Arial Narrow" w:hAnsi="Arial Narrow"/>
          <w:sz w:val="24"/>
          <w:szCs w:val="24"/>
          <w:u w:val="single"/>
        </w:rPr>
        <w:t xml:space="preserve">por </w:t>
      </w:r>
      <w:r w:rsidRPr="00F130F4">
        <w:rPr>
          <w:rFonts w:ascii="Arial Narrow" w:hAnsi="Arial Narrow"/>
          <w:sz w:val="24"/>
          <w:szCs w:val="24"/>
          <w:u w:val="single"/>
        </w:rPr>
        <w:t xml:space="preserve">cada actividad </w:t>
      </w:r>
      <w:r w:rsidR="00D70529" w:rsidRPr="00F130F4">
        <w:rPr>
          <w:rFonts w:ascii="Arial Narrow" w:hAnsi="Arial Narrow"/>
          <w:sz w:val="24"/>
          <w:szCs w:val="24"/>
          <w:u w:val="single"/>
        </w:rPr>
        <w:t>y/o servicio en el</w:t>
      </w:r>
      <w:r w:rsidRPr="00F130F4">
        <w:rPr>
          <w:rFonts w:ascii="Arial Narrow" w:hAnsi="Arial Narrow"/>
          <w:sz w:val="24"/>
          <w:szCs w:val="24"/>
          <w:u w:val="single"/>
        </w:rPr>
        <w:t xml:space="preserve"> cual se </w:t>
      </w:r>
      <w:r w:rsidR="009A5F11" w:rsidRPr="00F130F4">
        <w:rPr>
          <w:rFonts w:ascii="Arial Narrow" w:hAnsi="Arial Narrow"/>
          <w:sz w:val="24"/>
          <w:szCs w:val="24"/>
          <w:u w:val="single"/>
        </w:rPr>
        <w:t>lleva a cabo el tratamiento de</w:t>
      </w:r>
      <w:r w:rsidRPr="00F130F4">
        <w:rPr>
          <w:rFonts w:ascii="Arial Narrow" w:hAnsi="Arial Narrow"/>
          <w:sz w:val="24"/>
          <w:szCs w:val="24"/>
          <w:u w:val="single"/>
        </w:rPr>
        <w:t xml:space="preserve"> datos personales</w:t>
      </w:r>
      <w:r w:rsidR="009A5F11" w:rsidRPr="00F130F4">
        <w:rPr>
          <w:rFonts w:ascii="Arial Narrow" w:hAnsi="Arial Narrow"/>
          <w:sz w:val="24"/>
          <w:szCs w:val="24"/>
          <w:u w:val="single"/>
        </w:rPr>
        <w:t>,</w:t>
      </w:r>
      <w:r w:rsidRPr="00F130F4">
        <w:rPr>
          <w:rFonts w:ascii="Arial Narrow" w:hAnsi="Arial Narrow"/>
          <w:sz w:val="24"/>
          <w:szCs w:val="24"/>
          <w:u w:val="single"/>
        </w:rPr>
        <w:t xml:space="preserve"> se deberá</w:t>
      </w:r>
      <w:r w:rsidR="00AD058B" w:rsidRPr="00F130F4">
        <w:rPr>
          <w:rFonts w:ascii="Arial Narrow" w:hAnsi="Arial Narrow"/>
          <w:sz w:val="24"/>
          <w:szCs w:val="24"/>
          <w:u w:val="single"/>
        </w:rPr>
        <w:t>n</w:t>
      </w:r>
      <w:r w:rsidRPr="00F130F4">
        <w:rPr>
          <w:rFonts w:ascii="Arial Narrow" w:hAnsi="Arial Narrow"/>
          <w:sz w:val="24"/>
          <w:szCs w:val="24"/>
          <w:u w:val="single"/>
        </w:rPr>
        <w:t xml:space="preserve"> </w:t>
      </w:r>
      <w:r w:rsidR="0093000C" w:rsidRPr="00F130F4">
        <w:rPr>
          <w:rFonts w:ascii="Arial Narrow" w:hAnsi="Arial Narrow"/>
          <w:sz w:val="24"/>
          <w:szCs w:val="24"/>
          <w:u w:val="single"/>
        </w:rPr>
        <w:t>generar</w:t>
      </w:r>
      <w:r w:rsidRPr="00F130F4">
        <w:rPr>
          <w:rFonts w:ascii="Arial Narrow" w:hAnsi="Arial Narrow"/>
          <w:sz w:val="24"/>
          <w:szCs w:val="24"/>
          <w:u w:val="single"/>
        </w:rPr>
        <w:t xml:space="preserve"> ambos avisos</w:t>
      </w:r>
      <w:r w:rsidRPr="00F130F4">
        <w:rPr>
          <w:rFonts w:ascii="Arial Narrow" w:hAnsi="Arial Narrow"/>
          <w:sz w:val="24"/>
          <w:szCs w:val="24"/>
        </w:rPr>
        <w:t>.</w:t>
      </w:r>
    </w:p>
    <w:p w14:paraId="7997C68D" w14:textId="59EF3760"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 xml:space="preserve">Los avisos </w:t>
      </w:r>
      <w:r w:rsidR="00D43959" w:rsidRPr="00F130F4">
        <w:rPr>
          <w:rFonts w:ascii="Arial Narrow" w:hAnsi="Arial Narrow"/>
          <w:sz w:val="24"/>
          <w:szCs w:val="24"/>
        </w:rPr>
        <w:t xml:space="preserve">de privacidad </w:t>
      </w:r>
      <w:r w:rsidRPr="00F130F4">
        <w:rPr>
          <w:rFonts w:ascii="Arial Narrow" w:hAnsi="Arial Narrow"/>
          <w:sz w:val="24"/>
          <w:szCs w:val="24"/>
        </w:rPr>
        <w:t>simplificados</w:t>
      </w:r>
      <w:r w:rsidRPr="00F130F4">
        <w:rPr>
          <w:rStyle w:val="Refdenotaalpie"/>
          <w:rFonts w:ascii="Arial Narrow" w:hAnsi="Arial Narrow"/>
          <w:sz w:val="24"/>
          <w:szCs w:val="24"/>
        </w:rPr>
        <w:footnoteReference w:id="13"/>
      </w:r>
      <w:r w:rsidRPr="00F130F4">
        <w:rPr>
          <w:rFonts w:ascii="Arial Narrow" w:hAnsi="Arial Narrow"/>
          <w:sz w:val="24"/>
          <w:szCs w:val="24"/>
        </w:rPr>
        <w:t xml:space="preserve"> deberán contar con la siguiente información:</w:t>
      </w:r>
    </w:p>
    <w:p w14:paraId="4EA8FF3D" w14:textId="77777777" w:rsidR="00EE178D" w:rsidRPr="00F130F4" w:rsidRDefault="00EE178D" w:rsidP="0049031B">
      <w:pPr>
        <w:pStyle w:val="Prrafodelista"/>
        <w:numPr>
          <w:ilvl w:val="0"/>
          <w:numId w:val="13"/>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Denominación del responsable</w:t>
      </w:r>
      <w:r w:rsidR="00612F73" w:rsidRPr="00F130F4">
        <w:rPr>
          <w:rFonts w:ascii="Arial Narrow" w:hAnsi="Arial Narrow"/>
          <w:sz w:val="24"/>
          <w:szCs w:val="24"/>
        </w:rPr>
        <w:t>;</w:t>
      </w:r>
    </w:p>
    <w:p w14:paraId="4454B647" w14:textId="77777777" w:rsidR="00EE178D" w:rsidRPr="00F130F4" w:rsidRDefault="00EE178D" w:rsidP="0049031B">
      <w:pPr>
        <w:pStyle w:val="Prrafodelista"/>
        <w:numPr>
          <w:ilvl w:val="0"/>
          <w:numId w:val="13"/>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Finalidad del tratamiento para el cual se obtienen los datos, distinguiendo aquellas que requieran el consentimiento del titular</w:t>
      </w:r>
      <w:r w:rsidR="00612F73" w:rsidRPr="00F130F4">
        <w:rPr>
          <w:rFonts w:ascii="Arial Narrow" w:hAnsi="Arial Narrow"/>
          <w:sz w:val="24"/>
          <w:szCs w:val="24"/>
        </w:rPr>
        <w:t>;</w:t>
      </w:r>
    </w:p>
    <w:p w14:paraId="00E1A9F3" w14:textId="77777777" w:rsidR="00EE178D" w:rsidRPr="00F130F4" w:rsidRDefault="00EE178D" w:rsidP="0049031B">
      <w:pPr>
        <w:pStyle w:val="Prrafodelista"/>
        <w:numPr>
          <w:ilvl w:val="0"/>
          <w:numId w:val="13"/>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En caso de realizar transferencias: las autoridades, poderes, entidades, órganos y organismos gubernamentales de los tres órdenes de gobierno y las personas físicas o morales a las que se transfieren los datos personales</w:t>
      </w:r>
      <w:r w:rsidR="00612F73" w:rsidRPr="00F130F4">
        <w:rPr>
          <w:rFonts w:ascii="Arial Narrow" w:hAnsi="Arial Narrow"/>
          <w:sz w:val="24"/>
          <w:szCs w:val="24"/>
        </w:rPr>
        <w:t>;</w:t>
      </w:r>
    </w:p>
    <w:p w14:paraId="6C416ED2" w14:textId="77777777" w:rsidR="00EE178D" w:rsidRPr="00F130F4" w:rsidRDefault="00EE178D" w:rsidP="0049031B">
      <w:pPr>
        <w:pStyle w:val="Prrafodelista"/>
        <w:numPr>
          <w:ilvl w:val="0"/>
          <w:numId w:val="13"/>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Las finalidades en caso de realizar transferencias</w:t>
      </w:r>
      <w:r w:rsidR="00612F73" w:rsidRPr="00F130F4">
        <w:rPr>
          <w:rFonts w:ascii="Arial Narrow" w:hAnsi="Arial Narrow"/>
          <w:sz w:val="24"/>
          <w:szCs w:val="24"/>
        </w:rPr>
        <w:t>;</w:t>
      </w:r>
    </w:p>
    <w:p w14:paraId="25455A30" w14:textId="51AB38A6" w:rsidR="00EE178D" w:rsidRPr="00F130F4" w:rsidRDefault="00EE178D" w:rsidP="0049031B">
      <w:pPr>
        <w:pStyle w:val="Prrafodelista"/>
        <w:numPr>
          <w:ilvl w:val="0"/>
          <w:numId w:val="13"/>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Los mecanismos y medios disponibles para que el titular, en su caso, pueda manifestar su negativa para el tratamiento de sus datos personales para finalidades y transferencias de datos personales que requieren el consentimiento del titular</w:t>
      </w:r>
      <w:r w:rsidR="00612F73" w:rsidRPr="00F130F4">
        <w:rPr>
          <w:rFonts w:ascii="Arial Narrow" w:hAnsi="Arial Narrow"/>
          <w:sz w:val="24"/>
          <w:szCs w:val="24"/>
        </w:rPr>
        <w:t>, y</w:t>
      </w:r>
    </w:p>
    <w:p w14:paraId="70A1B807" w14:textId="77777777" w:rsidR="00EE178D" w:rsidRPr="00F130F4" w:rsidRDefault="00EE178D" w:rsidP="0049031B">
      <w:pPr>
        <w:pStyle w:val="Prrafodelista"/>
        <w:numPr>
          <w:ilvl w:val="0"/>
          <w:numId w:val="13"/>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lastRenderedPageBreak/>
        <w:t>El sitio donde se podrá consultar el aviso de privacidad integral.</w:t>
      </w:r>
    </w:p>
    <w:p w14:paraId="071DE785" w14:textId="77777777" w:rsidR="00EE178D" w:rsidRPr="00F130F4" w:rsidRDefault="00EE178D" w:rsidP="00EE178D">
      <w:pPr>
        <w:spacing w:line="360" w:lineRule="auto"/>
        <w:ind w:left="360"/>
        <w:jc w:val="both"/>
        <w:rPr>
          <w:rFonts w:ascii="Arial Narrow" w:hAnsi="Arial Narrow"/>
          <w:sz w:val="24"/>
          <w:szCs w:val="24"/>
        </w:rPr>
      </w:pPr>
    </w:p>
    <w:p w14:paraId="2147A047" w14:textId="2E452EF4" w:rsidR="00EE178D" w:rsidRPr="00F130F4" w:rsidRDefault="00EE178D" w:rsidP="006638A9">
      <w:pPr>
        <w:spacing w:line="360" w:lineRule="auto"/>
        <w:jc w:val="both"/>
        <w:rPr>
          <w:rFonts w:ascii="Arial Narrow" w:hAnsi="Arial Narrow"/>
          <w:sz w:val="24"/>
          <w:szCs w:val="24"/>
        </w:rPr>
      </w:pPr>
      <w:r w:rsidRPr="00F130F4">
        <w:rPr>
          <w:rFonts w:ascii="Arial Narrow" w:hAnsi="Arial Narrow"/>
          <w:sz w:val="24"/>
          <w:szCs w:val="24"/>
        </w:rPr>
        <w:t>Además de lo anterior, los avisos de privacidad integrales deberán contener al menos lo siguiente</w:t>
      </w:r>
      <w:r w:rsidR="00E34925" w:rsidRPr="00F130F4">
        <w:rPr>
          <w:rStyle w:val="Refdenotaalpie"/>
          <w:rFonts w:ascii="Arial Narrow" w:hAnsi="Arial Narrow"/>
          <w:sz w:val="24"/>
          <w:szCs w:val="24"/>
        </w:rPr>
        <w:footnoteReference w:id="14"/>
      </w:r>
      <w:r w:rsidRPr="00F130F4">
        <w:rPr>
          <w:rFonts w:ascii="Arial Narrow" w:hAnsi="Arial Narrow"/>
          <w:sz w:val="24"/>
          <w:szCs w:val="24"/>
        </w:rPr>
        <w:t>:</w:t>
      </w:r>
    </w:p>
    <w:p w14:paraId="53DC77CB" w14:textId="77777777"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domicilio del responsable;</w:t>
      </w:r>
    </w:p>
    <w:p w14:paraId="4BEC82D5" w14:textId="77777777"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Los datos personales que serán sometidos a tratamiento, identificando aquéllos que son sensibles;</w:t>
      </w:r>
    </w:p>
    <w:p w14:paraId="4B640849" w14:textId="77777777"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fundamento legal que faculta al responsable para llevar a cabo el tratamiento;</w:t>
      </w:r>
    </w:p>
    <w:p w14:paraId="579EA95E" w14:textId="77777777"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Las finalidades del tratamiento para las cuales se obtienen los datos personales, distinguiendo aquéllas que requieren el consentimiento del titular;</w:t>
      </w:r>
    </w:p>
    <w:p w14:paraId="7CD4549C" w14:textId="77777777"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Los mecanismos, medios y procedimientos disponibles para ejercer los derechos ARCO;</w:t>
      </w:r>
    </w:p>
    <w:p w14:paraId="78BEE03A" w14:textId="77777777"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domicilio de la Unidad de Transparencia, y</w:t>
      </w:r>
    </w:p>
    <w:p w14:paraId="4DACFF24" w14:textId="4A0FD4A3" w:rsidR="00EE178D" w:rsidRPr="00F130F4" w:rsidRDefault="00EE178D" w:rsidP="0049031B">
      <w:pPr>
        <w:pStyle w:val="Prrafodelista"/>
        <w:numPr>
          <w:ilvl w:val="0"/>
          <w:numId w:val="14"/>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Los medios a través de los cuales el responsable comunicará a los titulares los cambios al aviso de privacidad</w:t>
      </w:r>
      <w:r w:rsidR="00764182" w:rsidRPr="00F130F4">
        <w:rPr>
          <w:rFonts w:ascii="Arial Narrow" w:hAnsi="Arial Narrow"/>
          <w:sz w:val="24"/>
          <w:szCs w:val="24"/>
        </w:rPr>
        <w:t>.</w:t>
      </w:r>
    </w:p>
    <w:p w14:paraId="7206EAC5" w14:textId="71DE0761" w:rsidR="009A5BC4" w:rsidRPr="00F130F4" w:rsidRDefault="009A5BC4" w:rsidP="00EE178D">
      <w:pPr>
        <w:spacing w:line="360" w:lineRule="auto"/>
        <w:jc w:val="both"/>
        <w:rPr>
          <w:rFonts w:ascii="Arial Narrow" w:hAnsi="Arial Narrow" w:cstheme="minorHAnsi"/>
          <w:sz w:val="24"/>
          <w:szCs w:val="24"/>
        </w:rPr>
      </w:pPr>
      <w:bookmarkStart w:id="33" w:name="_Hlk17288582"/>
      <w:r w:rsidRPr="00F130F4">
        <w:rPr>
          <w:rFonts w:ascii="Arial Narrow" w:hAnsi="Arial Narrow" w:cstheme="minorHAnsi"/>
          <w:sz w:val="24"/>
          <w:szCs w:val="24"/>
        </w:rPr>
        <w:t xml:space="preserve">La carga de la prueba para acreditar la puesta a disposición del aviso de </w:t>
      </w:r>
      <w:r w:rsidR="0046222A" w:rsidRPr="00F130F4">
        <w:rPr>
          <w:rFonts w:ascii="Arial Narrow" w:hAnsi="Arial Narrow" w:cstheme="minorHAnsi"/>
          <w:sz w:val="24"/>
          <w:szCs w:val="24"/>
        </w:rPr>
        <w:t>privacidad</w:t>
      </w:r>
      <w:r w:rsidRPr="00F130F4">
        <w:rPr>
          <w:rFonts w:ascii="Arial Narrow" w:hAnsi="Arial Narrow" w:cstheme="minorHAnsi"/>
          <w:sz w:val="24"/>
          <w:szCs w:val="24"/>
        </w:rPr>
        <w:t xml:space="preserve"> recaerá, en todos los casos, en el responsable</w:t>
      </w:r>
      <w:r w:rsidRPr="00F130F4">
        <w:rPr>
          <w:rStyle w:val="Refdenotaalpie"/>
          <w:rFonts w:ascii="Arial Narrow" w:hAnsi="Arial Narrow" w:cstheme="minorHAnsi"/>
          <w:sz w:val="24"/>
          <w:szCs w:val="24"/>
        </w:rPr>
        <w:footnoteReference w:id="15"/>
      </w:r>
      <w:r w:rsidRPr="00F130F4">
        <w:rPr>
          <w:rFonts w:ascii="Arial Narrow" w:hAnsi="Arial Narrow" w:cstheme="minorHAnsi"/>
          <w:sz w:val="24"/>
          <w:szCs w:val="24"/>
        </w:rPr>
        <w:t>.</w:t>
      </w:r>
    </w:p>
    <w:p w14:paraId="39D473E2" w14:textId="765DDD7E" w:rsidR="00702908" w:rsidRPr="00F130F4" w:rsidRDefault="00702908" w:rsidP="00EE178D">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información publicada en </w:t>
      </w:r>
      <w:r w:rsidR="00DF77C0" w:rsidRPr="00F130F4">
        <w:rPr>
          <w:rFonts w:ascii="Arial Narrow" w:hAnsi="Arial Narrow" w:cstheme="minorHAnsi"/>
          <w:sz w:val="24"/>
          <w:szCs w:val="24"/>
        </w:rPr>
        <w:t>la presente variable</w:t>
      </w:r>
      <w:r w:rsidRPr="00F130F4">
        <w:rPr>
          <w:rFonts w:ascii="Arial Narrow" w:hAnsi="Arial Narrow" w:cstheme="minorHAnsi"/>
          <w:sz w:val="24"/>
          <w:szCs w:val="24"/>
        </w:rPr>
        <w:t xml:space="preserve"> deberá guardar congruencia con lo publicado en la</w:t>
      </w:r>
      <w:r w:rsidR="00F73515" w:rsidRPr="00F130F4">
        <w:rPr>
          <w:rFonts w:ascii="Arial Narrow" w:hAnsi="Arial Narrow" w:cstheme="minorHAnsi"/>
          <w:sz w:val="24"/>
          <w:szCs w:val="24"/>
        </w:rPr>
        <w:t>s</w:t>
      </w:r>
      <w:r w:rsidRPr="00F130F4">
        <w:rPr>
          <w:rFonts w:ascii="Arial Narrow" w:hAnsi="Arial Narrow" w:cstheme="minorHAnsi"/>
          <w:sz w:val="24"/>
          <w:szCs w:val="24"/>
        </w:rPr>
        <w:t xml:space="preserve"> variable</w:t>
      </w:r>
      <w:r w:rsidR="00F73515" w:rsidRPr="00F130F4">
        <w:rPr>
          <w:rFonts w:ascii="Arial Narrow" w:hAnsi="Arial Narrow" w:cstheme="minorHAnsi"/>
          <w:sz w:val="24"/>
          <w:szCs w:val="24"/>
        </w:rPr>
        <w:t>s</w:t>
      </w:r>
      <w:r w:rsidRPr="00F130F4">
        <w:rPr>
          <w:rFonts w:ascii="Arial Narrow" w:hAnsi="Arial Narrow" w:cstheme="minorHAnsi"/>
          <w:sz w:val="24"/>
          <w:szCs w:val="24"/>
        </w:rPr>
        <w:t xml:space="preserve"> Mecanismos para el ejercicio de los derechos ARCO</w:t>
      </w:r>
      <w:r w:rsidR="00F73515" w:rsidRPr="00F130F4">
        <w:rPr>
          <w:rFonts w:ascii="Arial Narrow" w:hAnsi="Arial Narrow" w:cstheme="minorHAnsi"/>
          <w:sz w:val="24"/>
          <w:szCs w:val="24"/>
        </w:rPr>
        <w:t xml:space="preserve"> y Transferencias de datos personales</w:t>
      </w:r>
      <w:r w:rsidRPr="00F130F4">
        <w:rPr>
          <w:rFonts w:ascii="Arial Narrow" w:hAnsi="Arial Narrow" w:cstheme="minorHAnsi"/>
          <w:sz w:val="24"/>
          <w:szCs w:val="24"/>
        </w:rPr>
        <w:t>.</w:t>
      </w:r>
    </w:p>
    <w:p w14:paraId="00C4DB7A" w14:textId="25BF0FAA" w:rsidR="00EE178D" w:rsidRPr="00F130F4" w:rsidRDefault="00EE178D" w:rsidP="00EE178D">
      <w:pPr>
        <w:spacing w:line="360" w:lineRule="auto"/>
        <w:jc w:val="both"/>
        <w:rPr>
          <w:rFonts w:ascii="Arial Narrow" w:hAnsi="Arial Narrow"/>
          <w:b/>
          <w:sz w:val="24"/>
          <w:szCs w:val="24"/>
        </w:rPr>
      </w:pPr>
      <w:r w:rsidRPr="00F130F4">
        <w:rPr>
          <w:rFonts w:ascii="Arial Narrow" w:hAnsi="Arial Narrow" w:cstheme="minorHAnsi"/>
          <w:sz w:val="24"/>
          <w:szCs w:val="24"/>
        </w:rPr>
        <w:t xml:space="preserve">La información publicada en este apartado deberá cumplir con las </w:t>
      </w:r>
      <w:r w:rsidR="00230380" w:rsidRPr="00F130F4">
        <w:rPr>
          <w:rFonts w:ascii="Arial Narrow" w:hAnsi="Arial Narrow" w:cstheme="minorHAnsi"/>
          <w:i/>
          <w:sz w:val="24"/>
          <w:szCs w:val="24"/>
        </w:rPr>
        <w:t xml:space="preserve">reglas </w:t>
      </w:r>
      <w:r w:rsidRPr="00F130F4">
        <w:rPr>
          <w:rFonts w:ascii="Arial Narrow" w:hAnsi="Arial Narrow" w:cstheme="minorHAnsi"/>
          <w:i/>
          <w:sz w:val="24"/>
          <w:szCs w:val="24"/>
        </w:rPr>
        <w:t>generales</w:t>
      </w:r>
      <w:r w:rsidR="000A71D1" w:rsidRPr="00F130F4">
        <w:rPr>
          <w:rFonts w:ascii="Arial Narrow" w:hAnsi="Arial Narrow" w:cstheme="minorHAnsi"/>
          <w:i/>
          <w:sz w:val="24"/>
          <w:szCs w:val="24"/>
        </w:rPr>
        <w:t xml:space="preserve"> de evaluación</w:t>
      </w:r>
      <w:r w:rsidRPr="00F130F4">
        <w:rPr>
          <w:rFonts w:ascii="Arial Narrow" w:hAnsi="Arial Narrow" w:cstheme="minorHAnsi"/>
          <w:sz w:val="24"/>
          <w:szCs w:val="24"/>
        </w:rPr>
        <w:t xml:space="preserve"> establecidas en </w:t>
      </w:r>
      <w:r w:rsidR="00D43959" w:rsidRPr="00F130F4">
        <w:rPr>
          <w:rFonts w:ascii="Arial Narrow" w:hAnsi="Arial Narrow" w:cstheme="minorHAnsi"/>
          <w:sz w:val="24"/>
          <w:szCs w:val="24"/>
        </w:rPr>
        <w:t>el</w:t>
      </w:r>
      <w:r w:rsidR="00385C71" w:rsidRPr="00F130F4">
        <w:rPr>
          <w:rFonts w:ascii="Arial Narrow" w:hAnsi="Arial Narrow" w:cstheme="minorHAnsi"/>
          <w:sz w:val="24"/>
          <w:szCs w:val="24"/>
        </w:rPr>
        <w:t xml:space="preserve"> presente documento</w:t>
      </w:r>
      <w:r w:rsidRPr="00F130F4">
        <w:rPr>
          <w:rFonts w:ascii="Arial Narrow" w:hAnsi="Arial Narrow" w:cstheme="minorHAnsi"/>
          <w:sz w:val="24"/>
          <w:szCs w:val="24"/>
        </w:rPr>
        <w:t>.</w:t>
      </w:r>
    </w:p>
    <w:bookmarkEnd w:id="33"/>
    <w:p w14:paraId="1B24912B" w14:textId="77777777" w:rsidR="00EE178D" w:rsidRPr="00F130F4" w:rsidRDefault="00EE178D" w:rsidP="00EE178D">
      <w:pPr>
        <w:spacing w:line="360" w:lineRule="auto"/>
        <w:jc w:val="both"/>
        <w:rPr>
          <w:rFonts w:ascii="Arial Narrow" w:hAnsi="Arial Narrow"/>
          <w:b/>
          <w:sz w:val="24"/>
          <w:szCs w:val="24"/>
        </w:rPr>
      </w:pPr>
    </w:p>
    <w:p w14:paraId="64E1DACA" w14:textId="4E1DED7C" w:rsidR="00EE178D" w:rsidRPr="00F130F4" w:rsidRDefault="00EE178D" w:rsidP="00EE178D">
      <w:pPr>
        <w:spacing w:line="360" w:lineRule="auto"/>
        <w:jc w:val="both"/>
        <w:rPr>
          <w:rFonts w:ascii="Arial Narrow" w:hAnsi="Arial Narrow"/>
          <w:sz w:val="24"/>
          <w:szCs w:val="24"/>
        </w:rPr>
      </w:pPr>
      <w:bookmarkStart w:id="34" w:name="_Hlk17288607"/>
      <w:r w:rsidRPr="00F130F4">
        <w:rPr>
          <w:rFonts w:ascii="Arial Narrow" w:hAnsi="Arial Narrow"/>
          <w:b/>
          <w:sz w:val="24"/>
          <w:szCs w:val="24"/>
        </w:rPr>
        <w:t xml:space="preserve">Periodo de actualización: </w:t>
      </w:r>
      <w:r w:rsidRPr="00F130F4">
        <w:rPr>
          <w:rFonts w:ascii="Arial Narrow" w:hAnsi="Arial Narrow"/>
          <w:sz w:val="24"/>
          <w:szCs w:val="24"/>
        </w:rPr>
        <w:t xml:space="preserve">Cada vez que exista una modificación, </w:t>
      </w:r>
      <w:r w:rsidR="00D43959" w:rsidRPr="00F130F4">
        <w:rPr>
          <w:rFonts w:ascii="Arial Narrow" w:hAnsi="Arial Narrow"/>
          <w:sz w:val="24"/>
          <w:szCs w:val="24"/>
        </w:rPr>
        <w:t xml:space="preserve">los responsables </w:t>
      </w:r>
      <w:r w:rsidRPr="00F130F4">
        <w:rPr>
          <w:rFonts w:ascii="Arial Narrow" w:hAnsi="Arial Narrow"/>
          <w:sz w:val="24"/>
          <w:szCs w:val="24"/>
        </w:rPr>
        <w:t>tendrán hasta 10 días hábiles para actualizar la información.</w:t>
      </w:r>
    </w:p>
    <w:bookmarkEnd w:id="34"/>
    <w:p w14:paraId="47935741" w14:textId="31BFAB80" w:rsidR="00EE178D" w:rsidRPr="00F130F4" w:rsidRDefault="00EE178D" w:rsidP="00EE178D">
      <w:pPr>
        <w:spacing w:line="360" w:lineRule="auto"/>
        <w:jc w:val="both"/>
        <w:rPr>
          <w:rFonts w:ascii="Arial Narrow" w:hAnsi="Arial Narrow"/>
          <w:sz w:val="24"/>
          <w:szCs w:val="24"/>
        </w:rPr>
      </w:pPr>
      <w:r w:rsidRPr="00F130F4">
        <w:rPr>
          <w:rFonts w:ascii="Arial Narrow" w:hAnsi="Arial Narrow"/>
          <w:b/>
          <w:sz w:val="24"/>
          <w:szCs w:val="24"/>
        </w:rPr>
        <w:t xml:space="preserve">Conservación: </w:t>
      </w:r>
      <w:r w:rsidR="00DA0A18" w:rsidRPr="00F130F4">
        <w:rPr>
          <w:rFonts w:ascii="Arial Narrow" w:hAnsi="Arial Narrow"/>
          <w:sz w:val="24"/>
          <w:szCs w:val="24"/>
        </w:rPr>
        <w:t>Se debe conservar l</w:t>
      </w:r>
      <w:r w:rsidRPr="00F130F4">
        <w:rPr>
          <w:rFonts w:ascii="Arial Narrow" w:hAnsi="Arial Narrow"/>
          <w:sz w:val="24"/>
          <w:szCs w:val="24"/>
        </w:rPr>
        <w:t>a información vigente</w:t>
      </w:r>
      <w:r w:rsidR="00CA75C0" w:rsidRPr="00F130F4">
        <w:rPr>
          <w:rFonts w:ascii="Arial Narrow" w:hAnsi="Arial Narrow"/>
          <w:sz w:val="24"/>
          <w:szCs w:val="24"/>
        </w:rPr>
        <w:t>.</w:t>
      </w:r>
    </w:p>
    <w:p w14:paraId="2AF534D9" w14:textId="51DBFFF8" w:rsidR="0093000C" w:rsidRPr="00F130F4" w:rsidRDefault="0093000C" w:rsidP="00EE178D">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 xml:space="preserve">De conformidad con lo dispuesto en el artículo 250 de los Lineamientos Generales, la información relativa a la presente variable, así como los medios de verificación correspondientes a cada criterio de evaluación, deberán publicarse en el apartado </w:t>
      </w:r>
      <w:r w:rsidR="006D7226" w:rsidRPr="00F130F4">
        <w:rPr>
          <w:rFonts w:ascii="Arial Narrow" w:hAnsi="Arial Narrow"/>
          <w:sz w:val="24"/>
          <w:szCs w:val="24"/>
        </w:rPr>
        <w:t xml:space="preserve">virtual </w:t>
      </w:r>
      <w:r w:rsidRPr="00F130F4">
        <w:rPr>
          <w:rFonts w:ascii="Arial Narrow" w:hAnsi="Arial Narrow"/>
          <w:sz w:val="24"/>
          <w:szCs w:val="24"/>
        </w:rPr>
        <w:t>“Protección de Datos Personales” del portal de internet del sujeto obligado, específicamente en la sección denominada “Avisos de privacidad integrales”.</w:t>
      </w:r>
    </w:p>
    <w:p w14:paraId="7ACF6438" w14:textId="3D752C92" w:rsidR="00DB07B6" w:rsidRPr="00F130F4" w:rsidRDefault="00DB07B6" w:rsidP="005929D5">
      <w:pPr>
        <w:spacing w:line="360" w:lineRule="auto"/>
        <w:jc w:val="both"/>
        <w:rPr>
          <w:rFonts w:ascii="Arial Narrow" w:hAnsi="Arial Narrow"/>
          <w:b/>
          <w:sz w:val="24"/>
          <w:szCs w:val="24"/>
        </w:rPr>
      </w:pPr>
    </w:p>
    <w:p w14:paraId="63119BAD" w14:textId="5842193F" w:rsidR="002B7774" w:rsidRPr="00F130F4" w:rsidRDefault="00EE178D" w:rsidP="005929D5">
      <w:pPr>
        <w:spacing w:line="360" w:lineRule="auto"/>
        <w:jc w:val="both"/>
        <w:rPr>
          <w:rFonts w:ascii="Arial Narrow" w:hAnsi="Arial Narrow"/>
          <w:b/>
          <w:sz w:val="24"/>
          <w:szCs w:val="24"/>
        </w:rPr>
      </w:pPr>
      <w:r w:rsidRPr="00F130F4">
        <w:rPr>
          <w:rFonts w:ascii="Arial Narrow" w:hAnsi="Arial Narrow"/>
          <w:b/>
          <w:sz w:val="24"/>
          <w:szCs w:val="24"/>
        </w:rPr>
        <w:lastRenderedPageBreak/>
        <w:t>Criterios:</w:t>
      </w:r>
      <w:r w:rsidR="00FA64BB" w:rsidRPr="00F130F4">
        <w:rPr>
          <w:rFonts w:ascii="Arial Narrow" w:hAnsi="Arial Narrow"/>
          <w:b/>
          <w:sz w:val="24"/>
          <w:szCs w:val="24"/>
        </w:rPr>
        <w:t xml:space="preserve"> </w:t>
      </w:r>
    </w:p>
    <w:p w14:paraId="6DA48A39" w14:textId="71FF1D3D" w:rsidR="005929D5" w:rsidRPr="00F130F4" w:rsidRDefault="005929D5" w:rsidP="005929D5">
      <w:pPr>
        <w:spacing w:line="360" w:lineRule="auto"/>
        <w:jc w:val="both"/>
        <w:rPr>
          <w:rFonts w:ascii="Arial Narrow" w:hAnsi="Arial Narrow"/>
          <w:b/>
          <w:sz w:val="24"/>
          <w:szCs w:val="24"/>
        </w:rPr>
      </w:pPr>
      <w:r w:rsidRPr="00F130F4">
        <w:rPr>
          <w:rFonts w:ascii="Arial Narrow" w:hAnsi="Arial Narrow"/>
          <w:sz w:val="24"/>
          <w:szCs w:val="24"/>
        </w:rPr>
        <w:t>Respecto de las actividades</w:t>
      </w:r>
      <w:r w:rsidR="00D43959" w:rsidRPr="00F130F4">
        <w:rPr>
          <w:rFonts w:ascii="Arial Narrow" w:hAnsi="Arial Narrow"/>
          <w:sz w:val="24"/>
          <w:szCs w:val="24"/>
        </w:rPr>
        <w:t xml:space="preserve"> y/o servicios</w:t>
      </w:r>
      <w:r w:rsidRPr="00F130F4">
        <w:rPr>
          <w:rFonts w:ascii="Arial Narrow" w:hAnsi="Arial Narrow"/>
          <w:sz w:val="24"/>
          <w:szCs w:val="24"/>
        </w:rPr>
        <w:t xml:space="preserve"> para l</w:t>
      </w:r>
      <w:r w:rsidR="00D43959" w:rsidRPr="00F130F4">
        <w:rPr>
          <w:rFonts w:ascii="Arial Narrow" w:hAnsi="Arial Narrow"/>
          <w:sz w:val="24"/>
          <w:szCs w:val="24"/>
        </w:rPr>
        <w:t>o</w:t>
      </w:r>
      <w:r w:rsidRPr="00F130F4">
        <w:rPr>
          <w:rFonts w:ascii="Arial Narrow" w:hAnsi="Arial Narrow"/>
          <w:sz w:val="24"/>
          <w:szCs w:val="24"/>
        </w:rPr>
        <w:t xml:space="preserve">s cuales se </w:t>
      </w:r>
      <w:r w:rsidR="009A5F11" w:rsidRPr="00F130F4">
        <w:rPr>
          <w:rFonts w:ascii="Arial Narrow" w:hAnsi="Arial Narrow"/>
          <w:sz w:val="24"/>
          <w:szCs w:val="24"/>
        </w:rPr>
        <w:t xml:space="preserve">lleva a cabo el tratamiento de </w:t>
      </w:r>
      <w:r w:rsidRPr="00F130F4">
        <w:rPr>
          <w:rFonts w:ascii="Arial Narrow" w:hAnsi="Arial Narrow"/>
          <w:sz w:val="24"/>
          <w:szCs w:val="24"/>
        </w:rPr>
        <w:t xml:space="preserve">datos personales, por ejemplo, para acceder a un trámite, servicio, </w:t>
      </w:r>
      <w:r w:rsidR="007E0C66" w:rsidRPr="00F130F4">
        <w:rPr>
          <w:rFonts w:ascii="Arial Narrow" w:hAnsi="Arial Narrow"/>
          <w:sz w:val="24"/>
          <w:szCs w:val="24"/>
        </w:rPr>
        <w:t>entre otros</w:t>
      </w:r>
      <w:r w:rsidRPr="00F130F4">
        <w:rPr>
          <w:rFonts w:ascii="Arial Narrow" w:hAnsi="Arial Narrow"/>
          <w:sz w:val="24"/>
          <w:szCs w:val="24"/>
        </w:rPr>
        <w:t>,</w:t>
      </w:r>
      <w:r w:rsidR="007E0C66" w:rsidRPr="00F130F4">
        <w:rPr>
          <w:rFonts w:ascii="Arial Narrow" w:hAnsi="Arial Narrow"/>
          <w:sz w:val="24"/>
          <w:szCs w:val="24"/>
        </w:rPr>
        <w:t xml:space="preserve"> se deberá</w:t>
      </w:r>
      <w:r w:rsidRPr="00F130F4">
        <w:rPr>
          <w:rFonts w:ascii="Arial Narrow" w:hAnsi="Arial Narrow"/>
          <w:sz w:val="24"/>
          <w:szCs w:val="24"/>
        </w:rPr>
        <w:t xml:space="preserve"> indicar:</w:t>
      </w:r>
    </w:p>
    <w:p w14:paraId="6B19F013" w14:textId="77777777" w:rsidR="00FA64BB" w:rsidRPr="00F130F4" w:rsidRDefault="00FA64BB" w:rsidP="00EE178D">
      <w:pPr>
        <w:spacing w:line="360" w:lineRule="auto"/>
        <w:jc w:val="both"/>
        <w:rPr>
          <w:rFonts w:ascii="Arial Narrow" w:hAnsi="Arial Narrow"/>
          <w:b/>
          <w:sz w:val="24"/>
          <w:szCs w:val="24"/>
        </w:rPr>
      </w:pPr>
    </w:p>
    <w:p w14:paraId="78BCD36B" w14:textId="007DE4F3" w:rsidR="00EE178D" w:rsidRPr="00F130F4" w:rsidRDefault="00EE178D" w:rsidP="00EE178D">
      <w:pPr>
        <w:spacing w:line="360" w:lineRule="auto"/>
        <w:jc w:val="both"/>
        <w:rPr>
          <w:rFonts w:ascii="Arial Narrow" w:hAnsi="Arial Narrow"/>
          <w:b/>
          <w:sz w:val="24"/>
          <w:szCs w:val="24"/>
        </w:rPr>
      </w:pPr>
      <w:r w:rsidRPr="00F130F4">
        <w:rPr>
          <w:rFonts w:ascii="Arial Narrow" w:hAnsi="Arial Narrow"/>
          <w:b/>
          <w:sz w:val="24"/>
          <w:szCs w:val="24"/>
        </w:rPr>
        <w:t>Formato 1.1 Aviso de Privacidad</w:t>
      </w:r>
      <w:r w:rsidR="00493A10" w:rsidRPr="00F130F4">
        <w:rPr>
          <w:rFonts w:ascii="Arial Narrow" w:hAnsi="Arial Narrow"/>
          <w:b/>
          <w:sz w:val="24"/>
          <w:szCs w:val="24"/>
        </w:rPr>
        <w:t xml:space="preserve"> Integral</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57"/>
        <w:gridCol w:w="3954"/>
        <w:gridCol w:w="4373"/>
      </w:tblGrid>
      <w:tr w:rsidR="00CA75C0" w:rsidRPr="00F130F4" w14:paraId="62B332A2" w14:textId="77777777" w:rsidTr="00CA75C0">
        <w:trPr>
          <w:trHeight w:val="240"/>
        </w:trPr>
        <w:tc>
          <w:tcPr>
            <w:tcW w:w="4392" w:type="dxa"/>
            <w:gridSpan w:val="2"/>
            <w:vAlign w:val="center"/>
          </w:tcPr>
          <w:p w14:paraId="35E8FB21" w14:textId="77777777" w:rsidR="00CA75C0" w:rsidRPr="00F130F4" w:rsidRDefault="00CA75C0" w:rsidP="008B1AF8">
            <w:pPr>
              <w:jc w:val="center"/>
              <w:rPr>
                <w:rFonts w:ascii="Arial Narrow" w:hAnsi="Arial Narrow"/>
                <w:b/>
                <w:bCs/>
                <w:sz w:val="24"/>
                <w:szCs w:val="24"/>
              </w:rPr>
            </w:pPr>
            <w:bookmarkStart w:id="35" w:name="_Hlk68795516"/>
            <w:r w:rsidRPr="00F130F4">
              <w:rPr>
                <w:rFonts w:ascii="Arial Narrow" w:hAnsi="Arial Narrow"/>
                <w:b/>
                <w:bCs/>
                <w:sz w:val="24"/>
                <w:szCs w:val="24"/>
              </w:rPr>
              <w:t>Ejercicio (año) del que se presenta la información</w:t>
            </w:r>
          </w:p>
          <w:p w14:paraId="092FC010" w14:textId="64E106F1" w:rsidR="00CA75C0" w:rsidRPr="00F130F4" w:rsidRDefault="00CA75C0" w:rsidP="008B1AF8">
            <w:pPr>
              <w:jc w:val="center"/>
              <w:rPr>
                <w:rFonts w:ascii="Arial Narrow" w:hAnsi="Arial Narrow"/>
                <w:b/>
                <w:bCs/>
                <w:sz w:val="24"/>
                <w:szCs w:val="24"/>
              </w:rPr>
            </w:pPr>
          </w:p>
        </w:tc>
        <w:tc>
          <w:tcPr>
            <w:tcW w:w="4392" w:type="dxa"/>
            <w:vAlign w:val="center"/>
          </w:tcPr>
          <w:p w14:paraId="07E7CD14" w14:textId="77777777" w:rsidR="00CA75C0" w:rsidRPr="00F130F4" w:rsidRDefault="00CA75C0" w:rsidP="008B1AF8">
            <w:pPr>
              <w:jc w:val="center"/>
              <w:rPr>
                <w:rFonts w:ascii="Arial Narrow" w:hAnsi="Arial Narrow" w:cs="Calibri"/>
                <w:sz w:val="24"/>
                <w:szCs w:val="24"/>
              </w:rPr>
            </w:pPr>
            <w:r w:rsidRPr="00F130F4">
              <w:rPr>
                <w:rFonts w:ascii="Arial Narrow" w:hAnsi="Arial Narrow" w:cs="Calibri"/>
                <w:sz w:val="24"/>
                <w:szCs w:val="24"/>
              </w:rPr>
              <w:t>(AAAA)</w:t>
            </w:r>
          </w:p>
        </w:tc>
      </w:tr>
      <w:tr w:rsidR="00CA75C0" w:rsidRPr="00F130F4" w14:paraId="121AE228" w14:textId="77777777" w:rsidTr="008B1AF8">
        <w:trPr>
          <w:trHeight w:val="240"/>
        </w:trPr>
        <w:tc>
          <w:tcPr>
            <w:tcW w:w="4392" w:type="dxa"/>
            <w:gridSpan w:val="2"/>
            <w:vAlign w:val="center"/>
          </w:tcPr>
          <w:p w14:paraId="27D4398C" w14:textId="77777777" w:rsidR="00CA75C0" w:rsidRPr="00F130F4" w:rsidRDefault="00CA75C0" w:rsidP="00CA75C0">
            <w:pPr>
              <w:jc w:val="center"/>
              <w:rPr>
                <w:rFonts w:ascii="Arial Narrow" w:hAnsi="Arial Narrow"/>
                <w:sz w:val="24"/>
                <w:szCs w:val="24"/>
              </w:rPr>
            </w:pPr>
            <w:r w:rsidRPr="00F130F4">
              <w:rPr>
                <w:rFonts w:ascii="Arial Narrow" w:hAnsi="Arial Narrow"/>
                <w:sz w:val="24"/>
                <w:szCs w:val="24"/>
              </w:rPr>
              <w:t>Fecha de publicación de la información</w:t>
            </w:r>
          </w:p>
          <w:p w14:paraId="62ACC38F" w14:textId="69A73049" w:rsidR="00CA75C0" w:rsidRPr="00F130F4" w:rsidRDefault="00CA75C0" w:rsidP="00CA75C0">
            <w:pPr>
              <w:jc w:val="center"/>
              <w:rPr>
                <w:rFonts w:ascii="Arial Narrow" w:hAnsi="Arial Narrow"/>
                <w:b/>
                <w:bCs/>
                <w:sz w:val="24"/>
                <w:szCs w:val="24"/>
              </w:rPr>
            </w:pPr>
          </w:p>
        </w:tc>
        <w:tc>
          <w:tcPr>
            <w:tcW w:w="4392" w:type="dxa"/>
            <w:vAlign w:val="center"/>
          </w:tcPr>
          <w:p w14:paraId="18D72E60" w14:textId="1B8A691E" w:rsidR="00CA75C0" w:rsidRPr="00F130F4" w:rsidRDefault="00CA75C0" w:rsidP="008B1AF8">
            <w:pPr>
              <w:jc w:val="center"/>
              <w:rPr>
                <w:rFonts w:ascii="Arial Narrow" w:hAnsi="Arial Narrow" w:cs="Calibri"/>
                <w:sz w:val="24"/>
                <w:szCs w:val="24"/>
              </w:rPr>
            </w:pPr>
            <w:r w:rsidRPr="00F130F4">
              <w:rPr>
                <w:rFonts w:ascii="Arial Narrow" w:hAnsi="Arial Narrow" w:cs="Calibri"/>
                <w:sz w:val="24"/>
                <w:szCs w:val="24"/>
              </w:rPr>
              <w:t>(DD/MM/AAAA)</w:t>
            </w:r>
          </w:p>
        </w:tc>
      </w:tr>
      <w:tr w:rsidR="00CA75C0" w:rsidRPr="00F130F4" w14:paraId="0646B45E" w14:textId="77777777" w:rsidTr="008B1AF8">
        <w:trPr>
          <w:trHeight w:val="240"/>
        </w:trPr>
        <w:tc>
          <w:tcPr>
            <w:tcW w:w="4392" w:type="dxa"/>
            <w:gridSpan w:val="2"/>
            <w:vAlign w:val="center"/>
          </w:tcPr>
          <w:p w14:paraId="2C62E4BC" w14:textId="4DF44273" w:rsidR="00CA75C0" w:rsidRPr="00F130F4" w:rsidRDefault="00CA75C0" w:rsidP="008B1AF8">
            <w:pPr>
              <w:jc w:val="center"/>
              <w:rPr>
                <w:rFonts w:ascii="Arial Narrow" w:hAnsi="Arial Narrow"/>
                <w:b/>
                <w:bCs/>
                <w:sz w:val="24"/>
                <w:szCs w:val="24"/>
              </w:rPr>
            </w:pPr>
            <w:r w:rsidRPr="00F130F4">
              <w:rPr>
                <w:rFonts w:ascii="Arial Narrow" w:hAnsi="Arial Narrow"/>
                <w:sz w:val="24"/>
                <w:szCs w:val="24"/>
              </w:rPr>
              <w:t>Fecha de la última actualización</w:t>
            </w:r>
          </w:p>
        </w:tc>
        <w:tc>
          <w:tcPr>
            <w:tcW w:w="4392" w:type="dxa"/>
            <w:vAlign w:val="center"/>
          </w:tcPr>
          <w:p w14:paraId="68EDCFB8" w14:textId="7A587939" w:rsidR="00CA75C0" w:rsidRPr="00F130F4" w:rsidRDefault="00CA75C0" w:rsidP="008B1AF8">
            <w:pPr>
              <w:jc w:val="center"/>
              <w:rPr>
                <w:rFonts w:ascii="Arial Narrow" w:hAnsi="Arial Narrow" w:cs="Calibri"/>
                <w:sz w:val="24"/>
                <w:szCs w:val="24"/>
              </w:rPr>
            </w:pPr>
            <w:r w:rsidRPr="00F130F4">
              <w:rPr>
                <w:rFonts w:ascii="Arial Narrow" w:hAnsi="Arial Narrow" w:cs="Calibri"/>
                <w:sz w:val="24"/>
                <w:szCs w:val="24"/>
              </w:rPr>
              <w:t>(DD/MM/AAAA)</w:t>
            </w:r>
          </w:p>
        </w:tc>
      </w:tr>
      <w:tr w:rsidR="008B1AF8" w:rsidRPr="00F130F4" w14:paraId="53C1DCC3" w14:textId="77777777" w:rsidTr="008B1AF8">
        <w:trPr>
          <w:trHeight w:val="222"/>
        </w:trPr>
        <w:tc>
          <w:tcPr>
            <w:tcW w:w="421" w:type="dxa"/>
            <w:vAlign w:val="center"/>
          </w:tcPr>
          <w:p w14:paraId="0FAA5DCD" w14:textId="77777777" w:rsidR="008B1AF8" w:rsidRPr="00F130F4" w:rsidRDefault="008B1AF8" w:rsidP="008B1AF8">
            <w:pPr>
              <w:jc w:val="center"/>
              <w:rPr>
                <w:rFonts w:ascii="Arial Narrow" w:hAnsi="Arial Narrow"/>
                <w:b/>
                <w:bCs/>
                <w:sz w:val="24"/>
                <w:szCs w:val="24"/>
              </w:rPr>
            </w:pPr>
            <w:r w:rsidRPr="00F130F4">
              <w:rPr>
                <w:rFonts w:ascii="Arial Narrow" w:hAnsi="Arial Narrow"/>
                <w:b/>
                <w:bCs/>
                <w:sz w:val="24"/>
                <w:szCs w:val="24"/>
              </w:rPr>
              <w:t>No.</w:t>
            </w:r>
          </w:p>
        </w:tc>
        <w:tc>
          <w:tcPr>
            <w:tcW w:w="3971" w:type="dxa"/>
            <w:vAlign w:val="center"/>
          </w:tcPr>
          <w:p w14:paraId="15DD38FF" w14:textId="77777777" w:rsidR="008B1AF8" w:rsidRPr="00F130F4" w:rsidRDefault="008B1AF8" w:rsidP="008B1AF8">
            <w:pPr>
              <w:jc w:val="center"/>
              <w:rPr>
                <w:rFonts w:ascii="Arial Narrow" w:hAnsi="Arial Narrow"/>
                <w:b/>
                <w:bCs/>
                <w:sz w:val="24"/>
                <w:szCs w:val="24"/>
              </w:rPr>
            </w:pPr>
            <w:r w:rsidRPr="00F130F4">
              <w:rPr>
                <w:rFonts w:ascii="Arial Narrow" w:hAnsi="Arial Narrow"/>
                <w:b/>
                <w:bCs/>
                <w:sz w:val="24"/>
                <w:szCs w:val="24"/>
              </w:rPr>
              <w:t>Criterio</w:t>
            </w:r>
          </w:p>
        </w:tc>
        <w:tc>
          <w:tcPr>
            <w:tcW w:w="4392" w:type="dxa"/>
            <w:vAlign w:val="center"/>
          </w:tcPr>
          <w:p w14:paraId="62E058F7" w14:textId="77777777" w:rsidR="008B1AF8" w:rsidRPr="00F130F4" w:rsidRDefault="008B1AF8" w:rsidP="008B1AF8">
            <w:pPr>
              <w:jc w:val="center"/>
              <w:rPr>
                <w:rFonts w:ascii="Arial Narrow" w:hAnsi="Arial Narrow" w:cs="Calibri"/>
                <w:b/>
                <w:bCs/>
                <w:sz w:val="24"/>
                <w:szCs w:val="24"/>
              </w:rPr>
            </w:pPr>
            <w:r w:rsidRPr="00F130F4">
              <w:rPr>
                <w:rFonts w:ascii="Arial Narrow" w:hAnsi="Arial Narrow" w:cs="Calibri"/>
                <w:b/>
                <w:bCs/>
                <w:sz w:val="24"/>
                <w:szCs w:val="24"/>
              </w:rPr>
              <w:t>Medio de verificación</w:t>
            </w:r>
          </w:p>
        </w:tc>
      </w:tr>
      <w:tr w:rsidR="001D0D7D" w:rsidRPr="00F130F4" w14:paraId="223AFC30" w14:textId="77777777" w:rsidTr="008045F8">
        <w:trPr>
          <w:trHeight w:val="1163"/>
        </w:trPr>
        <w:tc>
          <w:tcPr>
            <w:tcW w:w="421" w:type="dxa"/>
            <w:vMerge w:val="restart"/>
            <w:vAlign w:val="center"/>
          </w:tcPr>
          <w:p w14:paraId="4F3F074C" w14:textId="77777777" w:rsidR="001D0D7D" w:rsidRPr="00F130F4" w:rsidRDefault="001D0D7D" w:rsidP="008B1AF8">
            <w:pPr>
              <w:jc w:val="center"/>
              <w:rPr>
                <w:rFonts w:ascii="Arial Narrow" w:hAnsi="Arial Narrow"/>
                <w:b/>
                <w:bCs/>
                <w:sz w:val="24"/>
                <w:szCs w:val="24"/>
              </w:rPr>
            </w:pPr>
            <w:r w:rsidRPr="00F130F4">
              <w:rPr>
                <w:rFonts w:ascii="Arial Narrow" w:hAnsi="Arial Narrow"/>
                <w:b/>
                <w:bCs/>
                <w:sz w:val="24"/>
                <w:szCs w:val="24"/>
              </w:rPr>
              <w:t>1.</w:t>
            </w:r>
          </w:p>
        </w:tc>
        <w:tc>
          <w:tcPr>
            <w:tcW w:w="3971" w:type="dxa"/>
            <w:vMerge w:val="restart"/>
            <w:vAlign w:val="center"/>
          </w:tcPr>
          <w:p w14:paraId="1A50BDE6" w14:textId="1F1CE96A" w:rsidR="001D0D7D" w:rsidRPr="00F130F4" w:rsidRDefault="001D0D7D" w:rsidP="008B1AF8">
            <w:pPr>
              <w:jc w:val="both"/>
              <w:rPr>
                <w:rFonts w:ascii="Arial Narrow" w:hAnsi="Arial Narrow"/>
                <w:sz w:val="24"/>
                <w:szCs w:val="24"/>
              </w:rPr>
            </w:pPr>
            <w:r w:rsidRPr="00F130F4">
              <w:rPr>
                <w:rFonts w:ascii="Arial Narrow" w:hAnsi="Arial Narrow"/>
                <w:sz w:val="24"/>
                <w:szCs w:val="24"/>
              </w:rPr>
              <w:t>Hipervínculo al documento que contenga la información relativa al aviso o avisos de privacidad integrales</w:t>
            </w:r>
            <w:r w:rsidRPr="00F130F4">
              <w:rPr>
                <w:rStyle w:val="Refdenotaalpie"/>
                <w:rFonts w:ascii="Arial Narrow" w:hAnsi="Arial Narrow"/>
                <w:sz w:val="24"/>
                <w:szCs w:val="24"/>
              </w:rPr>
              <w:footnoteReference w:id="16"/>
            </w:r>
            <w:r w:rsidRPr="00F130F4">
              <w:rPr>
                <w:rFonts w:ascii="Arial Narrow" w:hAnsi="Arial Narrow"/>
                <w:sz w:val="24"/>
                <w:szCs w:val="24"/>
              </w:rPr>
              <w:t>:</w:t>
            </w:r>
          </w:p>
          <w:p w14:paraId="2691DDEC" w14:textId="716DDF50" w:rsidR="001D0D7D" w:rsidRPr="00F130F4" w:rsidRDefault="001D0D7D" w:rsidP="003B5A3E">
            <w:pPr>
              <w:jc w:val="both"/>
              <w:rPr>
                <w:rFonts w:ascii="Arial Narrow" w:hAnsi="Arial Narrow"/>
                <w:bCs/>
                <w:sz w:val="24"/>
                <w:szCs w:val="24"/>
              </w:rPr>
            </w:pPr>
            <w:r w:rsidRPr="00F130F4">
              <w:rPr>
                <w:rFonts w:ascii="Arial Narrow" w:hAnsi="Arial Narrow"/>
                <w:bCs/>
                <w:sz w:val="24"/>
                <w:szCs w:val="24"/>
              </w:rPr>
              <w:t>a) Denominación del tratamiento de datos personales que lleva a cabo el sujeto obligado (incluido el tratamiento de datos de su personal)</w:t>
            </w:r>
          </w:p>
          <w:p w14:paraId="44FB7782" w14:textId="24A8435A" w:rsidR="001D0D7D" w:rsidRPr="00F130F4" w:rsidRDefault="001D0D7D" w:rsidP="003B5A3E">
            <w:pPr>
              <w:jc w:val="both"/>
              <w:rPr>
                <w:rFonts w:ascii="Arial Narrow" w:hAnsi="Arial Narrow"/>
                <w:bCs/>
                <w:sz w:val="24"/>
                <w:szCs w:val="24"/>
              </w:rPr>
            </w:pPr>
            <w:r w:rsidRPr="00F130F4">
              <w:rPr>
                <w:rFonts w:ascii="Arial Narrow" w:hAnsi="Arial Narrow"/>
                <w:bCs/>
                <w:sz w:val="24"/>
                <w:szCs w:val="24"/>
              </w:rPr>
              <w:t>b) Tipo de medio por el cual se difunde el aviso de privacidad (Físico / Electrónico / Físico y Electrónico / Óptico / Sonoro / Visual / Otra tecnología))</w:t>
            </w:r>
          </w:p>
          <w:p w14:paraId="7E2488B8" w14:textId="1496BB7E" w:rsidR="001D0D7D" w:rsidRPr="00F130F4" w:rsidRDefault="001D0D7D" w:rsidP="003B5A3E">
            <w:pPr>
              <w:jc w:val="both"/>
              <w:rPr>
                <w:rFonts w:ascii="Arial Narrow" w:hAnsi="Arial Narrow"/>
                <w:bCs/>
                <w:sz w:val="24"/>
                <w:szCs w:val="24"/>
              </w:rPr>
            </w:pPr>
            <w:r w:rsidRPr="00F130F4">
              <w:rPr>
                <w:rFonts w:ascii="Arial Narrow" w:hAnsi="Arial Narrow"/>
                <w:bCs/>
                <w:sz w:val="24"/>
                <w:szCs w:val="24"/>
              </w:rPr>
              <w:t>c) Lugar físico en el cual el titular podrá revisar el aviso de privacidad</w:t>
            </w:r>
          </w:p>
          <w:p w14:paraId="03C48AEC" w14:textId="1FAA7F2E" w:rsidR="001D0D7D" w:rsidRPr="00F130F4" w:rsidRDefault="001D0D7D" w:rsidP="003B5A3E">
            <w:pPr>
              <w:jc w:val="both"/>
              <w:rPr>
                <w:rFonts w:ascii="Arial Narrow" w:hAnsi="Arial Narrow"/>
                <w:sz w:val="24"/>
                <w:szCs w:val="24"/>
              </w:rPr>
            </w:pPr>
            <w:r w:rsidRPr="00F130F4">
              <w:rPr>
                <w:rFonts w:ascii="Arial Narrow" w:hAnsi="Arial Narrow"/>
                <w:bCs/>
                <w:sz w:val="24"/>
                <w:szCs w:val="24"/>
              </w:rPr>
              <w:t>d) Hipervínculo al aviso de privacidad publicado en el portal de internet del responsable</w:t>
            </w:r>
          </w:p>
        </w:tc>
        <w:tc>
          <w:tcPr>
            <w:tcW w:w="4392" w:type="dxa"/>
            <w:vAlign w:val="center"/>
          </w:tcPr>
          <w:p w14:paraId="26122C52" w14:textId="77777777" w:rsidR="001D0D7D" w:rsidRPr="00F130F4" w:rsidRDefault="001D0D7D" w:rsidP="008B1AF8">
            <w:pPr>
              <w:jc w:val="center"/>
              <w:rPr>
                <w:rFonts w:ascii="Arial Narrow" w:hAnsi="Arial Narrow" w:cs="Calibri"/>
                <w:sz w:val="24"/>
                <w:szCs w:val="24"/>
              </w:rPr>
            </w:pPr>
          </w:p>
        </w:tc>
      </w:tr>
      <w:tr w:rsidR="00D00EA2" w:rsidRPr="00F130F4" w14:paraId="4B05554D" w14:textId="77777777" w:rsidTr="008B1AF8">
        <w:trPr>
          <w:trHeight w:val="380"/>
        </w:trPr>
        <w:tc>
          <w:tcPr>
            <w:tcW w:w="421" w:type="dxa"/>
            <w:vMerge/>
            <w:vAlign w:val="center"/>
          </w:tcPr>
          <w:p w14:paraId="314F6AA1" w14:textId="77777777" w:rsidR="00D00EA2" w:rsidRPr="00F130F4" w:rsidRDefault="00D00EA2" w:rsidP="008B1AF8">
            <w:pPr>
              <w:jc w:val="center"/>
              <w:rPr>
                <w:rFonts w:ascii="Arial Narrow" w:hAnsi="Arial Narrow"/>
                <w:b/>
                <w:bCs/>
                <w:sz w:val="24"/>
                <w:szCs w:val="24"/>
              </w:rPr>
            </w:pPr>
          </w:p>
        </w:tc>
        <w:tc>
          <w:tcPr>
            <w:tcW w:w="3971" w:type="dxa"/>
            <w:vMerge/>
            <w:vAlign w:val="center"/>
          </w:tcPr>
          <w:p w14:paraId="4EBA6613" w14:textId="77777777" w:rsidR="00D00EA2" w:rsidRPr="00F130F4" w:rsidRDefault="00D00EA2" w:rsidP="008B1AF8">
            <w:pPr>
              <w:jc w:val="both"/>
              <w:rPr>
                <w:rFonts w:ascii="Arial Narrow" w:hAnsi="Arial Narrow"/>
                <w:sz w:val="24"/>
                <w:szCs w:val="24"/>
              </w:rPr>
            </w:pPr>
          </w:p>
        </w:tc>
        <w:tc>
          <w:tcPr>
            <w:tcW w:w="4392" w:type="dxa"/>
            <w:vAlign w:val="center"/>
          </w:tcPr>
          <w:p w14:paraId="5FEABA98" w14:textId="77777777" w:rsidR="00D00EA2" w:rsidRPr="00F130F4" w:rsidRDefault="00D00EA2" w:rsidP="008B1AF8">
            <w:pPr>
              <w:jc w:val="center"/>
              <w:rPr>
                <w:rFonts w:ascii="Arial Narrow" w:hAnsi="Arial Narrow" w:cs="Calibri"/>
                <w:sz w:val="24"/>
                <w:szCs w:val="24"/>
              </w:rPr>
            </w:pPr>
          </w:p>
        </w:tc>
      </w:tr>
      <w:bookmarkEnd w:id="35"/>
    </w:tbl>
    <w:p w14:paraId="708EB44A" w14:textId="03FDF31A" w:rsidR="008B1AF8" w:rsidRPr="00F130F4" w:rsidRDefault="008B1AF8" w:rsidP="00EE178D">
      <w:pPr>
        <w:spacing w:line="360" w:lineRule="auto"/>
        <w:jc w:val="both"/>
        <w:rPr>
          <w:rFonts w:ascii="Arial Narrow" w:hAnsi="Arial Narrow"/>
          <w:b/>
          <w:sz w:val="24"/>
          <w:szCs w:val="24"/>
        </w:rPr>
      </w:pPr>
    </w:p>
    <w:p w14:paraId="1C83D930" w14:textId="77777777" w:rsidR="008B1AF8" w:rsidRPr="00F130F4" w:rsidRDefault="008B1AF8" w:rsidP="00EE178D">
      <w:pPr>
        <w:spacing w:line="360" w:lineRule="auto"/>
        <w:jc w:val="both"/>
        <w:rPr>
          <w:rFonts w:ascii="Arial Narrow" w:hAnsi="Arial Narrow"/>
          <w:b/>
          <w:sz w:val="24"/>
          <w:szCs w:val="24"/>
        </w:rPr>
      </w:pPr>
    </w:p>
    <w:p w14:paraId="1BE3D555" w14:textId="7746CC26" w:rsidR="00EE178D" w:rsidRPr="00F130F4" w:rsidRDefault="00EE178D" w:rsidP="003C060B">
      <w:pPr>
        <w:spacing w:line="360" w:lineRule="auto"/>
        <w:jc w:val="both"/>
        <w:rPr>
          <w:rFonts w:ascii="Arial Narrow" w:hAnsi="Arial Narrow"/>
          <w:sz w:val="24"/>
          <w:szCs w:val="24"/>
        </w:rPr>
      </w:pPr>
      <w:r w:rsidRPr="00F130F4">
        <w:rPr>
          <w:rFonts w:ascii="Arial Narrow" w:hAnsi="Arial Narrow"/>
          <w:b/>
          <w:sz w:val="24"/>
          <w:szCs w:val="24"/>
        </w:rPr>
        <w:t xml:space="preserve">Vertiente 1: </w:t>
      </w:r>
      <w:r w:rsidRPr="00F130F4">
        <w:rPr>
          <w:rFonts w:ascii="Arial Narrow" w:hAnsi="Arial Narrow"/>
          <w:sz w:val="24"/>
          <w:szCs w:val="24"/>
        </w:rPr>
        <w:t>Principios</w:t>
      </w:r>
    </w:p>
    <w:p w14:paraId="0E7BD4E1" w14:textId="5B122181" w:rsidR="00EE178D" w:rsidRPr="00F130F4" w:rsidRDefault="00EE178D" w:rsidP="00370117">
      <w:pPr>
        <w:pStyle w:val="Ttulo4"/>
        <w:spacing w:before="0" w:line="360" w:lineRule="auto"/>
        <w:jc w:val="both"/>
        <w:rPr>
          <w:rFonts w:ascii="Arial Narrow" w:hAnsi="Arial Narrow"/>
          <w:i w:val="0"/>
          <w:color w:val="auto"/>
          <w:sz w:val="24"/>
          <w:szCs w:val="24"/>
        </w:rPr>
      </w:pPr>
      <w:bookmarkStart w:id="37" w:name="_Toc80265511"/>
      <w:r w:rsidRPr="00F130F4">
        <w:rPr>
          <w:rFonts w:ascii="Arial Narrow" w:hAnsi="Arial Narrow"/>
          <w:b/>
          <w:i w:val="0"/>
          <w:color w:val="auto"/>
          <w:sz w:val="24"/>
          <w:szCs w:val="24"/>
        </w:rPr>
        <w:t xml:space="preserve">Variable </w:t>
      </w:r>
      <w:r w:rsidR="00C47116" w:rsidRPr="00F130F4">
        <w:rPr>
          <w:rFonts w:ascii="Arial Narrow" w:hAnsi="Arial Narrow"/>
          <w:b/>
          <w:i w:val="0"/>
          <w:color w:val="auto"/>
          <w:sz w:val="24"/>
          <w:szCs w:val="24"/>
        </w:rPr>
        <w:t>1.</w:t>
      </w:r>
      <w:r w:rsidRPr="00F130F4">
        <w:rPr>
          <w:rFonts w:ascii="Arial Narrow" w:hAnsi="Arial Narrow"/>
          <w:b/>
          <w:i w:val="0"/>
          <w:color w:val="auto"/>
          <w:sz w:val="24"/>
          <w:szCs w:val="24"/>
        </w:rPr>
        <w:t xml:space="preserve">2: </w:t>
      </w:r>
      <w:r w:rsidRPr="00F130F4">
        <w:rPr>
          <w:rFonts w:ascii="Arial Narrow" w:hAnsi="Arial Narrow"/>
          <w:i w:val="0"/>
          <w:color w:val="auto"/>
          <w:sz w:val="24"/>
          <w:szCs w:val="24"/>
        </w:rPr>
        <w:t xml:space="preserve">Mecanismos para acreditar el cumplimiento de principios, deberes y obligaciones de la </w:t>
      </w:r>
      <w:r w:rsidR="00541EF9" w:rsidRPr="00F130F4">
        <w:rPr>
          <w:rFonts w:ascii="Arial Narrow" w:hAnsi="Arial Narrow"/>
          <w:i w:val="0"/>
          <w:color w:val="auto"/>
          <w:sz w:val="24"/>
          <w:szCs w:val="24"/>
        </w:rPr>
        <w:t>Ley General</w:t>
      </w:r>
      <w:r w:rsidR="001F25CA" w:rsidRPr="00F130F4">
        <w:rPr>
          <w:rFonts w:ascii="Arial Narrow" w:hAnsi="Arial Narrow"/>
          <w:i w:val="0"/>
          <w:color w:val="auto"/>
          <w:sz w:val="24"/>
          <w:szCs w:val="24"/>
        </w:rPr>
        <w:t xml:space="preserve"> y demás </w:t>
      </w:r>
      <w:r w:rsidR="004E3449" w:rsidRPr="00F130F4">
        <w:rPr>
          <w:rFonts w:ascii="Arial Narrow" w:hAnsi="Arial Narrow"/>
          <w:i w:val="0"/>
          <w:color w:val="auto"/>
          <w:sz w:val="24"/>
          <w:szCs w:val="24"/>
        </w:rPr>
        <w:t xml:space="preserve">disposiciones </w:t>
      </w:r>
      <w:r w:rsidR="001F25CA" w:rsidRPr="00F130F4">
        <w:rPr>
          <w:rFonts w:ascii="Arial Narrow" w:hAnsi="Arial Narrow"/>
          <w:i w:val="0"/>
          <w:color w:val="auto"/>
          <w:sz w:val="24"/>
          <w:szCs w:val="24"/>
        </w:rPr>
        <w:t>aplicable</w:t>
      </w:r>
      <w:r w:rsidR="004E3449" w:rsidRPr="00F130F4">
        <w:rPr>
          <w:rFonts w:ascii="Arial Narrow" w:hAnsi="Arial Narrow"/>
          <w:i w:val="0"/>
          <w:color w:val="auto"/>
          <w:sz w:val="24"/>
          <w:szCs w:val="24"/>
        </w:rPr>
        <w:t>s</w:t>
      </w:r>
      <w:r w:rsidR="00803884" w:rsidRPr="00F130F4">
        <w:rPr>
          <w:rFonts w:ascii="Arial Narrow" w:hAnsi="Arial Narrow"/>
          <w:i w:val="0"/>
          <w:color w:val="auto"/>
          <w:sz w:val="24"/>
          <w:szCs w:val="24"/>
        </w:rPr>
        <w:t>.</w:t>
      </w:r>
      <w:bookmarkEnd w:id="37"/>
    </w:p>
    <w:p w14:paraId="3FA27BA7" w14:textId="2D05DA8C" w:rsidR="00EE178D" w:rsidRPr="00F130F4" w:rsidRDefault="00EE178D" w:rsidP="003C060B">
      <w:pPr>
        <w:spacing w:line="360" w:lineRule="auto"/>
        <w:jc w:val="both"/>
        <w:rPr>
          <w:rFonts w:ascii="Arial Narrow" w:hAnsi="Arial Narrow"/>
          <w:sz w:val="24"/>
          <w:szCs w:val="24"/>
        </w:rPr>
      </w:pPr>
      <w:r w:rsidRPr="00F130F4">
        <w:rPr>
          <w:rFonts w:ascii="Arial Narrow" w:hAnsi="Arial Narrow"/>
          <w:sz w:val="24"/>
          <w:szCs w:val="24"/>
        </w:rPr>
        <w:t xml:space="preserve">La </w:t>
      </w:r>
      <w:r w:rsidR="00541EF9" w:rsidRPr="00F130F4">
        <w:rPr>
          <w:rFonts w:ascii="Arial Narrow" w:hAnsi="Arial Narrow"/>
          <w:sz w:val="24"/>
          <w:szCs w:val="24"/>
        </w:rPr>
        <w:t>Ley General</w:t>
      </w:r>
      <w:r w:rsidRPr="00F130F4">
        <w:rPr>
          <w:rFonts w:ascii="Arial Narrow" w:hAnsi="Arial Narrow"/>
          <w:sz w:val="24"/>
          <w:szCs w:val="24"/>
        </w:rPr>
        <w:t xml:space="preserve">, establece que, para cumplir con el principio de responsabilidad, los </w:t>
      </w:r>
      <w:r w:rsidR="004053DF" w:rsidRPr="00F130F4">
        <w:rPr>
          <w:rFonts w:ascii="Arial Narrow" w:hAnsi="Arial Narrow"/>
          <w:sz w:val="24"/>
          <w:szCs w:val="24"/>
        </w:rPr>
        <w:t xml:space="preserve">sujetos obligados </w:t>
      </w:r>
      <w:r w:rsidRPr="00F130F4">
        <w:rPr>
          <w:rFonts w:ascii="Arial Narrow" w:hAnsi="Arial Narrow"/>
          <w:sz w:val="24"/>
          <w:szCs w:val="24"/>
        </w:rPr>
        <w:t>deben implementar los mecanismos previstos en el artículo 30 de</w:t>
      </w:r>
      <w:r w:rsidR="00521E58" w:rsidRPr="00F130F4">
        <w:rPr>
          <w:rFonts w:ascii="Arial Narrow" w:hAnsi="Arial Narrow"/>
          <w:sz w:val="24"/>
          <w:szCs w:val="24"/>
        </w:rPr>
        <w:t xml:space="preserve"> esta</w:t>
      </w:r>
      <w:r w:rsidRPr="00F130F4">
        <w:rPr>
          <w:rFonts w:ascii="Arial Narrow" w:hAnsi="Arial Narrow"/>
          <w:sz w:val="24"/>
          <w:szCs w:val="24"/>
        </w:rPr>
        <w:t xml:space="preserve">, los cuales </w:t>
      </w:r>
      <w:r w:rsidR="004053DF" w:rsidRPr="00F130F4">
        <w:rPr>
          <w:rFonts w:ascii="Arial Narrow" w:hAnsi="Arial Narrow"/>
          <w:sz w:val="24"/>
          <w:szCs w:val="24"/>
        </w:rPr>
        <w:t>consisten en</w:t>
      </w:r>
      <w:r w:rsidRPr="00F130F4">
        <w:rPr>
          <w:rFonts w:ascii="Arial Narrow" w:hAnsi="Arial Narrow"/>
          <w:sz w:val="24"/>
          <w:szCs w:val="24"/>
        </w:rPr>
        <w:t>:</w:t>
      </w:r>
    </w:p>
    <w:p w14:paraId="576E8D2F" w14:textId="7777777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Destinar recursos autorizados para tal fin para la instrumentación de programas y políticas de protección de datos personales;</w:t>
      </w:r>
    </w:p>
    <w:p w14:paraId="472B23E8" w14:textId="7777777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lastRenderedPageBreak/>
        <w:t>Elaborar políticas y programas de protección de datos personales, obligatorios y exigibles al interior de la organización del responsable;</w:t>
      </w:r>
    </w:p>
    <w:p w14:paraId="5D0D6155" w14:textId="7777777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Poner en práctica un programa de capacitación y actualización del personal sobre las obligaciones y demás deberes en materia de protección de datos personales;</w:t>
      </w:r>
    </w:p>
    <w:p w14:paraId="655BE2DA" w14:textId="7777777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Revisar periódicamente las políticas y programas de seguridad de datos personales para determinar las modificaciones que se requieran;</w:t>
      </w:r>
    </w:p>
    <w:p w14:paraId="111AB165" w14:textId="7777777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Establecer un sistema de supervisión y vigilancia interna y/o externa, incluyendo auditorías, para comprobar el cumplimiento de las políticas de protección de datos personales;</w:t>
      </w:r>
    </w:p>
    <w:p w14:paraId="48142E42" w14:textId="7777777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Establecer procedimientos para recibir y responder dudas y quejas de los titulares;</w:t>
      </w:r>
    </w:p>
    <w:p w14:paraId="493F6727" w14:textId="1963F394"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 xml:space="preserve">Diseñar, desarrollar e implementar sus políticas públicas, programas, servicios, sistemas o plataformas informáticas, aplicaciones electrónicas o cualquier otra tecnología que implique el tratamiento de datos personales, de conformidad con las disposiciones previstas en la </w:t>
      </w:r>
      <w:r w:rsidR="00541EF9" w:rsidRPr="00F130F4">
        <w:rPr>
          <w:rFonts w:ascii="Arial Narrow" w:hAnsi="Arial Narrow"/>
          <w:sz w:val="24"/>
          <w:szCs w:val="24"/>
        </w:rPr>
        <w:t>Ley General</w:t>
      </w:r>
      <w:r w:rsidRPr="00F130F4">
        <w:rPr>
          <w:rFonts w:ascii="Arial Narrow" w:hAnsi="Arial Narrow"/>
          <w:sz w:val="24"/>
          <w:szCs w:val="24"/>
        </w:rPr>
        <w:t xml:space="preserve"> y las demás que resulten aplicables en la materia, y</w:t>
      </w:r>
    </w:p>
    <w:p w14:paraId="20652075" w14:textId="2CEE6E57" w:rsidR="00EE178D" w:rsidRPr="00F130F4" w:rsidRDefault="00EE178D" w:rsidP="0049031B">
      <w:pPr>
        <w:pStyle w:val="Prrafodelista"/>
        <w:numPr>
          <w:ilvl w:val="0"/>
          <w:numId w:val="15"/>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 xml:space="preserve">Garantizar que sus políticas públicas, programas, servicios, sistemas o plataformas informáticas, aplicaciones electrónicas o cualquier otra tecnología que implique el tratamiento de datos personales, cumplan por defecto con las obligaciones previstas en la </w:t>
      </w:r>
      <w:r w:rsidR="00541EF9" w:rsidRPr="00F130F4">
        <w:rPr>
          <w:rFonts w:ascii="Arial Narrow" w:hAnsi="Arial Narrow"/>
          <w:sz w:val="24"/>
          <w:szCs w:val="24"/>
        </w:rPr>
        <w:t>Ley General</w:t>
      </w:r>
      <w:r w:rsidRPr="00F130F4">
        <w:rPr>
          <w:rFonts w:ascii="Arial Narrow" w:hAnsi="Arial Narrow"/>
          <w:sz w:val="24"/>
          <w:szCs w:val="24"/>
        </w:rPr>
        <w:t xml:space="preserve"> y demás</w:t>
      </w:r>
      <w:r w:rsidR="004E3449" w:rsidRPr="00F130F4">
        <w:rPr>
          <w:rFonts w:ascii="Arial Narrow" w:hAnsi="Arial Narrow"/>
          <w:sz w:val="24"/>
          <w:szCs w:val="24"/>
        </w:rPr>
        <w:t xml:space="preserve"> disposiciones</w:t>
      </w:r>
      <w:r w:rsidRPr="00F130F4">
        <w:rPr>
          <w:rFonts w:ascii="Arial Narrow" w:hAnsi="Arial Narrow"/>
          <w:sz w:val="24"/>
          <w:szCs w:val="24"/>
        </w:rPr>
        <w:t xml:space="preserve"> que resulten aplicables en la materia.</w:t>
      </w:r>
    </w:p>
    <w:p w14:paraId="629AE173" w14:textId="2AAD6715"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Lo anterior, con el fin de acreditar el cumplimiento de los principios, deberes y obligaciones</w:t>
      </w:r>
      <w:r w:rsidRPr="00F130F4">
        <w:rPr>
          <w:rStyle w:val="Refdenotaalpie"/>
          <w:rFonts w:ascii="Arial Narrow" w:hAnsi="Arial Narrow"/>
          <w:sz w:val="24"/>
          <w:szCs w:val="24"/>
        </w:rPr>
        <w:footnoteReference w:id="17"/>
      </w:r>
      <w:r w:rsidRPr="00F130F4">
        <w:rPr>
          <w:rFonts w:ascii="Arial Narrow" w:hAnsi="Arial Narrow"/>
          <w:sz w:val="24"/>
          <w:szCs w:val="24"/>
        </w:rPr>
        <w:t xml:space="preserve"> establecidos en la </w:t>
      </w:r>
      <w:r w:rsidR="00541EF9" w:rsidRPr="00F130F4">
        <w:rPr>
          <w:rFonts w:ascii="Arial Narrow" w:hAnsi="Arial Narrow"/>
          <w:sz w:val="24"/>
          <w:szCs w:val="24"/>
        </w:rPr>
        <w:t>Ley General</w:t>
      </w:r>
      <w:r w:rsidRPr="00F130F4">
        <w:rPr>
          <w:rFonts w:ascii="Arial Narrow" w:hAnsi="Arial Narrow"/>
          <w:sz w:val="24"/>
          <w:szCs w:val="24"/>
        </w:rPr>
        <w:t xml:space="preserve"> y rendir cuentas sobre el tratamiento de datos personales en su posesión al titular</w:t>
      </w:r>
      <w:r w:rsidR="00E02A04" w:rsidRPr="00F130F4">
        <w:rPr>
          <w:rFonts w:ascii="Arial Narrow" w:hAnsi="Arial Narrow"/>
          <w:sz w:val="24"/>
          <w:szCs w:val="24"/>
        </w:rPr>
        <w:t xml:space="preserve"> y al</w:t>
      </w:r>
      <w:r w:rsidRPr="00F130F4">
        <w:rPr>
          <w:rFonts w:ascii="Arial Narrow" w:hAnsi="Arial Narrow"/>
          <w:sz w:val="24"/>
          <w:szCs w:val="24"/>
        </w:rPr>
        <w:t xml:space="preserve"> INAI, caso en el cual deberá observar la Constitución y los Tratados Internacionales en los que el Estado mexicano sea parte; en lo que no se contraponga con la normativa mexicana podrá valerse de estándares o mejores prácticas nacionales o internacionales para tales fines; también</w:t>
      </w:r>
      <w:r w:rsidRPr="00F130F4">
        <w:rPr>
          <w:rStyle w:val="Refdenotaalpie"/>
          <w:rFonts w:ascii="Arial Narrow" w:hAnsi="Arial Narrow"/>
          <w:sz w:val="24"/>
          <w:szCs w:val="24"/>
        </w:rPr>
        <w:footnoteReference w:id="18"/>
      </w:r>
      <w:r w:rsidRPr="00F130F4">
        <w:rPr>
          <w:rFonts w:ascii="Arial Narrow" w:hAnsi="Arial Narrow"/>
          <w:sz w:val="24"/>
          <w:szCs w:val="24"/>
        </w:rPr>
        <w:t xml:space="preserve"> resulta aplicable, cuando los datos personales sean tratados por parte de un encargado a solicitud del responsable y al momento de hacer transferencias nacionales o internacionales.</w:t>
      </w:r>
    </w:p>
    <w:p w14:paraId="6AC7D46A" w14:textId="6C2F3BD1"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 xml:space="preserve">Respecto de los </w:t>
      </w:r>
      <w:r w:rsidRPr="00F130F4">
        <w:rPr>
          <w:rFonts w:ascii="Arial Narrow" w:hAnsi="Arial Narrow"/>
          <w:b/>
          <w:sz w:val="24"/>
          <w:szCs w:val="24"/>
        </w:rPr>
        <w:t>programas y políticas de protección de datos personales</w:t>
      </w:r>
      <w:r w:rsidR="001A58DD" w:rsidRPr="00F130F4">
        <w:rPr>
          <w:rFonts w:ascii="Arial Narrow" w:hAnsi="Arial Narrow"/>
          <w:sz w:val="24"/>
          <w:szCs w:val="24"/>
        </w:rPr>
        <w:t xml:space="preserve">, </w:t>
      </w:r>
      <w:r w:rsidRPr="00F130F4">
        <w:rPr>
          <w:rFonts w:ascii="Arial Narrow" w:hAnsi="Arial Narrow"/>
          <w:sz w:val="24"/>
          <w:szCs w:val="24"/>
        </w:rPr>
        <w:t xml:space="preserve">con base en los establecido en los </w:t>
      </w:r>
      <w:r w:rsidR="00920EFA" w:rsidRPr="00F130F4">
        <w:rPr>
          <w:rFonts w:ascii="Arial Narrow" w:hAnsi="Arial Narrow"/>
          <w:sz w:val="24"/>
          <w:szCs w:val="24"/>
        </w:rPr>
        <w:t>Lineamientos Generales</w:t>
      </w:r>
      <w:r w:rsidRPr="00F130F4">
        <w:rPr>
          <w:rStyle w:val="Refdenotaalpie"/>
          <w:rFonts w:ascii="Arial Narrow" w:hAnsi="Arial Narrow"/>
          <w:sz w:val="24"/>
          <w:szCs w:val="24"/>
        </w:rPr>
        <w:footnoteReference w:id="19"/>
      </w:r>
      <w:r w:rsidRPr="00F130F4">
        <w:rPr>
          <w:rFonts w:ascii="Arial Narrow" w:hAnsi="Arial Narrow"/>
          <w:sz w:val="24"/>
          <w:szCs w:val="24"/>
        </w:rPr>
        <w:t>, los responsables deberán elaborar</w:t>
      </w:r>
      <w:r w:rsidR="001A58DD" w:rsidRPr="00F130F4">
        <w:rPr>
          <w:rFonts w:ascii="Arial Narrow" w:hAnsi="Arial Narrow"/>
          <w:sz w:val="24"/>
          <w:szCs w:val="24"/>
        </w:rPr>
        <w:t>los</w:t>
      </w:r>
      <w:r w:rsidRPr="00F130F4">
        <w:rPr>
          <w:rFonts w:ascii="Arial Narrow" w:hAnsi="Arial Narrow"/>
          <w:sz w:val="24"/>
          <w:szCs w:val="24"/>
        </w:rPr>
        <w:t xml:space="preserve"> e implementar</w:t>
      </w:r>
      <w:r w:rsidR="001A58DD" w:rsidRPr="00F130F4">
        <w:rPr>
          <w:rFonts w:ascii="Arial Narrow" w:hAnsi="Arial Narrow"/>
          <w:sz w:val="24"/>
          <w:szCs w:val="24"/>
        </w:rPr>
        <w:t>los</w:t>
      </w:r>
      <w:r w:rsidR="00D411C6" w:rsidRPr="00F130F4">
        <w:rPr>
          <w:rFonts w:ascii="Arial Narrow" w:hAnsi="Arial Narrow"/>
          <w:sz w:val="24"/>
          <w:szCs w:val="24"/>
        </w:rPr>
        <w:t>,</w:t>
      </w:r>
      <w:r w:rsidRPr="00F130F4">
        <w:rPr>
          <w:rFonts w:ascii="Arial Narrow" w:hAnsi="Arial Narrow"/>
          <w:sz w:val="24"/>
          <w:szCs w:val="24"/>
        </w:rPr>
        <w:t xml:space="preserve"> </w:t>
      </w:r>
      <w:r w:rsidR="001A58DD" w:rsidRPr="00F130F4">
        <w:rPr>
          <w:rFonts w:ascii="Arial Narrow" w:hAnsi="Arial Narrow"/>
          <w:sz w:val="24"/>
          <w:szCs w:val="24"/>
        </w:rPr>
        <w:lastRenderedPageBreak/>
        <w:t xml:space="preserve">y </w:t>
      </w:r>
      <w:r w:rsidRPr="00F130F4">
        <w:rPr>
          <w:rFonts w:ascii="Arial Narrow" w:hAnsi="Arial Narrow"/>
          <w:sz w:val="24"/>
          <w:szCs w:val="24"/>
        </w:rPr>
        <w:t xml:space="preserve">estos documentos </w:t>
      </w:r>
      <w:r w:rsidR="001A58DD" w:rsidRPr="00F130F4">
        <w:rPr>
          <w:rFonts w:ascii="Arial Narrow" w:hAnsi="Arial Narrow"/>
          <w:sz w:val="24"/>
          <w:szCs w:val="24"/>
        </w:rPr>
        <w:t>tendrán</w:t>
      </w:r>
      <w:r w:rsidRPr="00F130F4">
        <w:rPr>
          <w:rFonts w:ascii="Arial Narrow" w:hAnsi="Arial Narrow"/>
          <w:sz w:val="24"/>
          <w:szCs w:val="24"/>
        </w:rPr>
        <w:t xml:space="preserve"> por objeto establecer los elementos y actividades de dirección, operación y control de todos </w:t>
      </w:r>
      <w:r w:rsidR="001A58DD" w:rsidRPr="00F130F4">
        <w:rPr>
          <w:rFonts w:ascii="Arial Narrow" w:hAnsi="Arial Narrow"/>
          <w:sz w:val="24"/>
          <w:szCs w:val="24"/>
        </w:rPr>
        <w:t xml:space="preserve">los </w:t>
      </w:r>
      <w:r w:rsidRPr="00F130F4">
        <w:rPr>
          <w:rFonts w:ascii="Arial Narrow" w:hAnsi="Arial Narrow"/>
          <w:sz w:val="24"/>
          <w:szCs w:val="24"/>
        </w:rPr>
        <w:t>procesos que, en ejercicio de sus funciones y atribuciones, impliquen un tratamiento de datos personales a efecto de proteger éstos de manera sistemática y continua. Asimismo, estos documentos deben ser aprobados, coordinados y supervisados por el respectivo Comité de Transparencia</w:t>
      </w:r>
      <w:r w:rsidRPr="00F130F4">
        <w:rPr>
          <w:rStyle w:val="Refdenotaalpie"/>
          <w:rFonts w:ascii="Arial Narrow" w:hAnsi="Arial Narrow"/>
          <w:sz w:val="24"/>
          <w:szCs w:val="24"/>
        </w:rPr>
        <w:footnoteReference w:id="20"/>
      </w:r>
      <w:r w:rsidRPr="00F130F4">
        <w:rPr>
          <w:rFonts w:ascii="Arial Narrow" w:hAnsi="Arial Narrow"/>
          <w:sz w:val="24"/>
          <w:szCs w:val="24"/>
        </w:rPr>
        <w:t xml:space="preserve"> y se deberá</w:t>
      </w:r>
      <w:r w:rsidR="001A58DD" w:rsidRPr="00F130F4">
        <w:rPr>
          <w:rFonts w:ascii="Arial Narrow" w:hAnsi="Arial Narrow"/>
          <w:sz w:val="24"/>
          <w:szCs w:val="24"/>
        </w:rPr>
        <w:t>n</w:t>
      </w:r>
      <w:r w:rsidRPr="00F130F4">
        <w:rPr>
          <w:rFonts w:ascii="Arial Narrow" w:hAnsi="Arial Narrow"/>
          <w:sz w:val="24"/>
          <w:szCs w:val="24"/>
        </w:rPr>
        <w:t xml:space="preserve"> prever y autorizar recursos</w:t>
      </w:r>
      <w:r w:rsidRPr="00F130F4">
        <w:rPr>
          <w:rStyle w:val="Refdenotaalpie"/>
          <w:rFonts w:ascii="Arial Narrow" w:hAnsi="Arial Narrow"/>
          <w:sz w:val="24"/>
          <w:szCs w:val="24"/>
        </w:rPr>
        <w:footnoteReference w:id="21"/>
      </w:r>
      <w:r w:rsidRPr="00F130F4">
        <w:rPr>
          <w:rFonts w:ascii="Arial Narrow" w:hAnsi="Arial Narrow"/>
          <w:sz w:val="24"/>
          <w:szCs w:val="24"/>
        </w:rPr>
        <w:t>, de conformidad con la normatividad que</w:t>
      </w:r>
      <w:r w:rsidR="001A58DD" w:rsidRPr="00F130F4">
        <w:rPr>
          <w:rFonts w:ascii="Arial Narrow" w:hAnsi="Arial Narrow"/>
          <w:sz w:val="24"/>
          <w:szCs w:val="24"/>
        </w:rPr>
        <w:t xml:space="preserve"> resulte aplicable </w:t>
      </w:r>
      <w:r w:rsidRPr="00F130F4">
        <w:rPr>
          <w:rFonts w:ascii="Arial Narrow" w:hAnsi="Arial Narrow"/>
          <w:sz w:val="24"/>
          <w:szCs w:val="24"/>
        </w:rPr>
        <w:t xml:space="preserve">para la implementación y </w:t>
      </w:r>
      <w:r w:rsidR="00521E58" w:rsidRPr="00F130F4">
        <w:rPr>
          <w:rFonts w:ascii="Arial Narrow" w:hAnsi="Arial Narrow"/>
          <w:sz w:val="24"/>
          <w:szCs w:val="24"/>
        </w:rPr>
        <w:t xml:space="preserve">cumplimiento </w:t>
      </w:r>
      <w:r w:rsidRPr="00F130F4">
        <w:rPr>
          <w:rFonts w:ascii="Arial Narrow" w:hAnsi="Arial Narrow"/>
          <w:sz w:val="24"/>
          <w:szCs w:val="24"/>
        </w:rPr>
        <w:t>de dichos documentos.</w:t>
      </w:r>
    </w:p>
    <w:p w14:paraId="0F2CC5F8" w14:textId="78D368A8" w:rsidR="00EE178D" w:rsidRPr="00F130F4" w:rsidRDefault="007D6A10" w:rsidP="00EE178D">
      <w:pPr>
        <w:spacing w:line="360" w:lineRule="auto"/>
        <w:jc w:val="both"/>
        <w:rPr>
          <w:rFonts w:ascii="Arial Narrow" w:hAnsi="Arial Narrow"/>
          <w:sz w:val="24"/>
          <w:szCs w:val="24"/>
        </w:rPr>
      </w:pPr>
      <w:r w:rsidRPr="00F130F4">
        <w:rPr>
          <w:rFonts w:ascii="Arial Narrow" w:hAnsi="Arial Narrow"/>
          <w:sz w:val="24"/>
          <w:szCs w:val="24"/>
        </w:rPr>
        <w:t xml:space="preserve">En cuanto al </w:t>
      </w:r>
      <w:r w:rsidRPr="00F130F4">
        <w:rPr>
          <w:rFonts w:ascii="Arial Narrow" w:hAnsi="Arial Narrow"/>
          <w:b/>
          <w:bCs/>
          <w:sz w:val="24"/>
          <w:szCs w:val="24"/>
        </w:rPr>
        <w:t>programa de protección de datos personales</w:t>
      </w:r>
      <w:r w:rsidRPr="00F130F4">
        <w:rPr>
          <w:rFonts w:ascii="Arial Narrow" w:hAnsi="Arial Narrow"/>
          <w:sz w:val="24"/>
          <w:szCs w:val="24"/>
        </w:rPr>
        <w:t xml:space="preserve"> se sugiere que se elabore considerando</w:t>
      </w:r>
      <w:r w:rsidRPr="00F130F4" w:rsidDel="007D6A10">
        <w:rPr>
          <w:rFonts w:ascii="Arial Narrow" w:hAnsi="Arial Narrow"/>
          <w:sz w:val="24"/>
          <w:szCs w:val="24"/>
        </w:rPr>
        <w:t xml:space="preserve"> </w:t>
      </w:r>
      <w:r w:rsidR="00EE178D" w:rsidRPr="00F130F4">
        <w:rPr>
          <w:rFonts w:ascii="Arial Narrow" w:hAnsi="Arial Narrow"/>
          <w:sz w:val="24"/>
          <w:szCs w:val="24"/>
        </w:rPr>
        <w:t>por lo menos los siguientes puntos</w:t>
      </w:r>
      <w:r w:rsidR="00EE178D" w:rsidRPr="00F130F4">
        <w:rPr>
          <w:rStyle w:val="Refdenotaalpie"/>
          <w:rFonts w:ascii="Arial Narrow" w:hAnsi="Arial Narrow"/>
          <w:sz w:val="24"/>
          <w:szCs w:val="24"/>
        </w:rPr>
        <w:footnoteReference w:id="22"/>
      </w:r>
      <w:r w:rsidR="006A6969" w:rsidRPr="00F130F4">
        <w:rPr>
          <w:rFonts w:ascii="Arial Narrow" w:hAnsi="Arial Narrow"/>
          <w:sz w:val="24"/>
          <w:szCs w:val="24"/>
        </w:rPr>
        <w:t>.</w:t>
      </w:r>
    </w:p>
    <w:p w14:paraId="43B37E74"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Objetivos del Programa definidos</w:t>
      </w:r>
      <w:r w:rsidR="00150A4F" w:rsidRPr="00F130F4">
        <w:rPr>
          <w:rFonts w:ascii="Arial Narrow" w:hAnsi="Arial Narrow"/>
          <w:sz w:val="24"/>
          <w:szCs w:val="24"/>
        </w:rPr>
        <w:t>;</w:t>
      </w:r>
    </w:p>
    <w:p w14:paraId="58070D4B"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Responsabilidades dentro del Programa definidas</w:t>
      </w:r>
      <w:r w:rsidR="00150A4F" w:rsidRPr="00F130F4">
        <w:rPr>
          <w:rFonts w:ascii="Arial Narrow" w:hAnsi="Arial Narrow"/>
          <w:sz w:val="24"/>
          <w:szCs w:val="24"/>
        </w:rPr>
        <w:t>;</w:t>
      </w:r>
    </w:p>
    <w:p w14:paraId="2195D854"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alcance del Programa</w:t>
      </w:r>
      <w:r w:rsidR="00150A4F" w:rsidRPr="00F130F4">
        <w:rPr>
          <w:rFonts w:ascii="Arial Narrow" w:hAnsi="Arial Narrow"/>
          <w:sz w:val="24"/>
          <w:szCs w:val="24"/>
        </w:rPr>
        <w:t>;</w:t>
      </w:r>
    </w:p>
    <w:p w14:paraId="0C98DF71"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desarrollo de la Política de Gestión de los Datos Personales, en el que se incluya el establecimiento de las obligaciones relevantes en la etapa de obtención, uso y eliminación de los datos personales</w:t>
      </w:r>
      <w:r w:rsidR="00150A4F" w:rsidRPr="00F130F4">
        <w:rPr>
          <w:rFonts w:ascii="Arial Narrow" w:hAnsi="Arial Narrow"/>
          <w:sz w:val="24"/>
          <w:szCs w:val="24"/>
        </w:rPr>
        <w:t>;</w:t>
      </w:r>
    </w:p>
    <w:p w14:paraId="5FC0AC1E"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 definición de revisiones y auditorías a realizar</w:t>
      </w:r>
      <w:r w:rsidR="00150A4F" w:rsidRPr="00F130F4">
        <w:rPr>
          <w:rFonts w:ascii="Arial Narrow" w:hAnsi="Arial Narrow"/>
          <w:sz w:val="24"/>
          <w:szCs w:val="24"/>
        </w:rPr>
        <w:t>;</w:t>
      </w:r>
    </w:p>
    <w:p w14:paraId="7D97F255"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 definición de acciones para la mejora continua del programa</w:t>
      </w:r>
      <w:r w:rsidR="00150A4F" w:rsidRPr="00F130F4">
        <w:rPr>
          <w:rFonts w:ascii="Arial Narrow" w:hAnsi="Arial Narrow"/>
          <w:sz w:val="24"/>
          <w:szCs w:val="24"/>
        </w:rPr>
        <w:t xml:space="preserve">, y </w:t>
      </w:r>
    </w:p>
    <w:p w14:paraId="49389540" w14:textId="77777777" w:rsidR="00EE178D" w:rsidRPr="00F130F4" w:rsidRDefault="00EE178D" w:rsidP="0049031B">
      <w:pPr>
        <w:pStyle w:val="Prrafodelista"/>
        <w:numPr>
          <w:ilvl w:val="0"/>
          <w:numId w:val="17"/>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Las sanciones aplicables</w:t>
      </w:r>
    </w:p>
    <w:p w14:paraId="1AC28128" w14:textId="43202A05"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 xml:space="preserve">Además, por regla general el </w:t>
      </w:r>
      <w:r w:rsidR="00A27895" w:rsidRPr="00F130F4">
        <w:rPr>
          <w:rFonts w:ascii="Arial Narrow" w:hAnsi="Arial Narrow"/>
          <w:sz w:val="24"/>
          <w:szCs w:val="24"/>
        </w:rPr>
        <w:t>responsable</w:t>
      </w:r>
      <w:r w:rsidRPr="00F130F4">
        <w:rPr>
          <w:rFonts w:ascii="Arial Narrow" w:hAnsi="Arial Narrow"/>
          <w:sz w:val="24"/>
          <w:szCs w:val="24"/>
        </w:rPr>
        <w:t xml:space="preserve"> deberá contar con los </w:t>
      </w:r>
      <w:r w:rsidRPr="00F130F4">
        <w:rPr>
          <w:rFonts w:ascii="Arial Narrow" w:hAnsi="Arial Narrow"/>
          <w:b/>
          <w:sz w:val="24"/>
          <w:szCs w:val="24"/>
        </w:rPr>
        <w:t xml:space="preserve">sistemas de supervisión y vigilancia internas y/o externas incluyendo auditorías, </w:t>
      </w:r>
      <w:r w:rsidRPr="00F130F4">
        <w:rPr>
          <w:rFonts w:ascii="Arial Narrow" w:hAnsi="Arial Narrow"/>
          <w:sz w:val="24"/>
          <w:szCs w:val="24"/>
        </w:rPr>
        <w:t xml:space="preserve">que le permitan revisar periódicamente las políticas y programas </w:t>
      </w:r>
      <w:r w:rsidR="00E71071" w:rsidRPr="00F130F4">
        <w:rPr>
          <w:rFonts w:ascii="Arial Narrow" w:hAnsi="Arial Narrow"/>
          <w:sz w:val="24"/>
          <w:szCs w:val="24"/>
        </w:rPr>
        <w:t xml:space="preserve">que le son </w:t>
      </w:r>
      <w:r w:rsidRPr="00F130F4">
        <w:rPr>
          <w:rFonts w:ascii="Arial Narrow" w:hAnsi="Arial Narrow"/>
          <w:sz w:val="24"/>
          <w:szCs w:val="24"/>
        </w:rPr>
        <w:t xml:space="preserve">aplicables. Estos sistemas deberán estar especificados en el respectivo Programa de protección de datos personales y deberán </w:t>
      </w:r>
      <w:r w:rsidR="00E02A04" w:rsidRPr="00F130F4">
        <w:rPr>
          <w:rFonts w:ascii="Arial Narrow" w:hAnsi="Arial Narrow"/>
          <w:sz w:val="24"/>
          <w:szCs w:val="24"/>
        </w:rPr>
        <w:t xml:space="preserve">revisarse </w:t>
      </w:r>
      <w:r w:rsidRPr="00F130F4">
        <w:rPr>
          <w:rFonts w:ascii="Arial Narrow" w:hAnsi="Arial Narrow"/>
          <w:sz w:val="24"/>
          <w:szCs w:val="24"/>
        </w:rPr>
        <w:t>al menos cada dos años</w:t>
      </w:r>
      <w:r w:rsidRPr="00F130F4">
        <w:rPr>
          <w:rStyle w:val="Refdenotaalpie"/>
          <w:rFonts w:ascii="Arial Narrow" w:hAnsi="Arial Narrow"/>
          <w:sz w:val="24"/>
          <w:szCs w:val="24"/>
        </w:rPr>
        <w:footnoteReference w:id="23"/>
      </w:r>
      <w:r w:rsidRPr="00F130F4">
        <w:rPr>
          <w:rFonts w:ascii="Arial Narrow" w:hAnsi="Arial Narrow"/>
          <w:sz w:val="24"/>
          <w:szCs w:val="24"/>
        </w:rPr>
        <w:t>, a menos que el tratamiento de datos personales que lleva a cabo tenga modificaciones sustanciales y que por lo tanto se requiera una actualización previa.</w:t>
      </w:r>
    </w:p>
    <w:p w14:paraId="32E1AB42" w14:textId="06A9DB17"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 xml:space="preserve">Respecto del </w:t>
      </w:r>
      <w:r w:rsidRPr="00F130F4">
        <w:rPr>
          <w:rFonts w:ascii="Arial Narrow" w:hAnsi="Arial Narrow"/>
          <w:b/>
          <w:sz w:val="24"/>
          <w:szCs w:val="24"/>
        </w:rPr>
        <w:t>programa de capacitación</w:t>
      </w:r>
      <w:r w:rsidRPr="00F130F4">
        <w:rPr>
          <w:rFonts w:ascii="Arial Narrow" w:hAnsi="Arial Narrow"/>
          <w:sz w:val="24"/>
          <w:szCs w:val="24"/>
        </w:rPr>
        <w:t xml:space="preserve"> que el </w:t>
      </w:r>
      <w:r w:rsidR="00A27895" w:rsidRPr="00F130F4">
        <w:rPr>
          <w:rFonts w:ascii="Arial Narrow" w:hAnsi="Arial Narrow"/>
          <w:sz w:val="24"/>
          <w:szCs w:val="24"/>
        </w:rPr>
        <w:t>responsable</w:t>
      </w:r>
      <w:r w:rsidRPr="00F130F4">
        <w:rPr>
          <w:rFonts w:ascii="Arial Narrow" w:hAnsi="Arial Narrow"/>
          <w:sz w:val="24"/>
          <w:szCs w:val="24"/>
        </w:rPr>
        <w:t xml:space="preserve"> realice, se deberá atender </w:t>
      </w:r>
      <w:r w:rsidR="002B7774" w:rsidRPr="00F130F4">
        <w:rPr>
          <w:rFonts w:ascii="Arial Narrow" w:hAnsi="Arial Narrow"/>
          <w:sz w:val="24"/>
          <w:szCs w:val="24"/>
        </w:rPr>
        <w:t>a</w:t>
      </w:r>
      <w:r w:rsidRPr="00F130F4">
        <w:rPr>
          <w:rFonts w:ascii="Arial Narrow" w:hAnsi="Arial Narrow"/>
          <w:sz w:val="24"/>
          <w:szCs w:val="24"/>
        </w:rPr>
        <w:t xml:space="preserve"> lo establecido en </w:t>
      </w:r>
      <w:r w:rsidR="002C5910" w:rsidRPr="00F130F4">
        <w:rPr>
          <w:rFonts w:ascii="Arial Narrow" w:hAnsi="Arial Narrow"/>
          <w:sz w:val="24"/>
          <w:szCs w:val="24"/>
        </w:rPr>
        <w:t xml:space="preserve">el artículo 48 de los </w:t>
      </w:r>
      <w:r w:rsidR="00920EFA" w:rsidRPr="00F130F4">
        <w:rPr>
          <w:rFonts w:ascii="Arial Narrow" w:hAnsi="Arial Narrow"/>
          <w:sz w:val="24"/>
          <w:szCs w:val="24"/>
        </w:rPr>
        <w:t>Lineamientos Generales</w:t>
      </w:r>
      <w:r w:rsidRPr="00F130F4">
        <w:rPr>
          <w:rFonts w:ascii="Arial Narrow" w:hAnsi="Arial Narrow"/>
          <w:sz w:val="24"/>
          <w:szCs w:val="24"/>
        </w:rPr>
        <w:t>.</w:t>
      </w:r>
    </w:p>
    <w:p w14:paraId="1673C0A5" w14:textId="4DD21AD4"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lastRenderedPageBreak/>
        <w:t xml:space="preserve">Con relación al </w:t>
      </w:r>
      <w:r w:rsidRPr="00F130F4">
        <w:rPr>
          <w:rFonts w:ascii="Arial Narrow" w:hAnsi="Arial Narrow"/>
          <w:b/>
          <w:sz w:val="24"/>
          <w:szCs w:val="24"/>
        </w:rPr>
        <w:t>procedimiento para la atención de dudas y quejas de los titulares</w:t>
      </w:r>
      <w:r w:rsidRPr="00F130F4">
        <w:rPr>
          <w:rFonts w:ascii="Arial Narrow" w:hAnsi="Arial Narrow"/>
          <w:sz w:val="24"/>
          <w:szCs w:val="24"/>
        </w:rPr>
        <w:t xml:space="preserve">, los </w:t>
      </w:r>
      <w:r w:rsidR="00160584" w:rsidRPr="00F130F4">
        <w:rPr>
          <w:rFonts w:ascii="Arial Narrow" w:hAnsi="Arial Narrow" w:cs="Arial"/>
          <w:sz w:val="24"/>
          <w:szCs w:val="24"/>
        </w:rPr>
        <w:t>responsables</w:t>
      </w:r>
      <w:r w:rsidRPr="00F130F4">
        <w:rPr>
          <w:rFonts w:ascii="Arial Narrow" w:hAnsi="Arial Narrow"/>
          <w:sz w:val="24"/>
          <w:szCs w:val="24"/>
        </w:rPr>
        <w:t xml:space="preserve"> deberán establecer y habilitar las acciones o procedimientos que se realizarán para recibir y responder </w:t>
      </w:r>
      <w:r w:rsidR="00160584" w:rsidRPr="00F130F4">
        <w:rPr>
          <w:rFonts w:ascii="Arial Narrow" w:hAnsi="Arial Narrow"/>
          <w:sz w:val="24"/>
          <w:szCs w:val="24"/>
        </w:rPr>
        <w:t>estas</w:t>
      </w:r>
      <w:r w:rsidRPr="00F130F4">
        <w:rPr>
          <w:rFonts w:ascii="Arial Narrow" w:hAnsi="Arial Narrow"/>
          <w:sz w:val="24"/>
          <w:szCs w:val="24"/>
        </w:rPr>
        <w:t xml:space="preserve"> dudas y quejas de manera que sea de fácil acceso y con la mayor cobertura posible, atendiendo así </w:t>
      </w:r>
      <w:r w:rsidR="0079126C" w:rsidRPr="00F130F4">
        <w:rPr>
          <w:rFonts w:ascii="Arial Narrow" w:hAnsi="Arial Narrow"/>
          <w:sz w:val="24"/>
          <w:szCs w:val="24"/>
        </w:rPr>
        <w:t xml:space="preserve">a </w:t>
      </w:r>
      <w:r w:rsidRPr="00F130F4">
        <w:rPr>
          <w:rFonts w:ascii="Arial Narrow" w:hAnsi="Arial Narrow"/>
          <w:sz w:val="24"/>
          <w:szCs w:val="24"/>
        </w:rPr>
        <w:t xml:space="preserve">lo previsto en los </w:t>
      </w:r>
      <w:r w:rsidR="00920EFA" w:rsidRPr="00F130F4">
        <w:rPr>
          <w:rFonts w:ascii="Arial Narrow" w:hAnsi="Arial Narrow"/>
          <w:sz w:val="24"/>
          <w:szCs w:val="24"/>
        </w:rPr>
        <w:t>Lineamientos Generales</w:t>
      </w:r>
      <w:r w:rsidRPr="00F130F4">
        <w:rPr>
          <w:rStyle w:val="Refdenotaalpie"/>
          <w:rFonts w:ascii="Arial Narrow" w:hAnsi="Arial Narrow"/>
          <w:sz w:val="24"/>
          <w:szCs w:val="24"/>
        </w:rPr>
        <w:footnoteReference w:id="24"/>
      </w:r>
      <w:r w:rsidRPr="00F130F4">
        <w:rPr>
          <w:rFonts w:ascii="Arial Narrow" w:hAnsi="Arial Narrow"/>
          <w:sz w:val="24"/>
          <w:szCs w:val="24"/>
        </w:rPr>
        <w:t>.</w:t>
      </w:r>
    </w:p>
    <w:p w14:paraId="71B24039" w14:textId="595848AD"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L</w:t>
      </w:r>
      <w:r w:rsidR="00C24B3A" w:rsidRPr="00F130F4">
        <w:rPr>
          <w:rFonts w:ascii="Arial Narrow" w:hAnsi="Arial Narrow"/>
          <w:sz w:val="24"/>
          <w:szCs w:val="24"/>
        </w:rPr>
        <w:t>a</w:t>
      </w:r>
      <w:r w:rsidRPr="00F130F4">
        <w:rPr>
          <w:rFonts w:ascii="Arial Narrow" w:hAnsi="Arial Narrow"/>
          <w:sz w:val="24"/>
          <w:szCs w:val="24"/>
        </w:rPr>
        <w:t xml:space="preserve">s </w:t>
      </w:r>
      <w:r w:rsidR="00C24B3A" w:rsidRPr="00F130F4">
        <w:rPr>
          <w:rFonts w:ascii="Arial Narrow" w:hAnsi="Arial Narrow"/>
          <w:sz w:val="24"/>
          <w:szCs w:val="24"/>
        </w:rPr>
        <w:t>políticas públicas, programas, servicios, sistemas o plataformas que impliquen tratamientos de datos personales</w:t>
      </w:r>
      <w:r w:rsidRPr="00F130F4">
        <w:rPr>
          <w:rFonts w:ascii="Arial Narrow" w:hAnsi="Arial Narrow"/>
          <w:sz w:val="24"/>
          <w:szCs w:val="24"/>
        </w:rPr>
        <w:t xml:space="preserve">; deberán cumplir </w:t>
      </w:r>
      <w:r w:rsidR="00351D16" w:rsidRPr="00F130F4">
        <w:rPr>
          <w:rFonts w:ascii="Arial Narrow" w:hAnsi="Arial Narrow"/>
          <w:sz w:val="24"/>
          <w:szCs w:val="24"/>
        </w:rPr>
        <w:t xml:space="preserve">por </w:t>
      </w:r>
      <w:r w:rsidRPr="00F130F4">
        <w:rPr>
          <w:rFonts w:ascii="Arial Narrow" w:hAnsi="Arial Narrow"/>
          <w:sz w:val="24"/>
          <w:szCs w:val="24"/>
        </w:rPr>
        <w:t>diseño</w:t>
      </w:r>
      <w:r w:rsidRPr="00F130F4">
        <w:rPr>
          <w:rStyle w:val="Refdenotaalpie"/>
          <w:rFonts w:ascii="Arial Narrow" w:hAnsi="Arial Narrow"/>
          <w:sz w:val="24"/>
          <w:szCs w:val="24"/>
        </w:rPr>
        <w:footnoteReference w:id="25"/>
      </w:r>
      <w:r w:rsidRPr="00F130F4">
        <w:rPr>
          <w:rFonts w:ascii="Arial Narrow" w:hAnsi="Arial Narrow"/>
          <w:sz w:val="24"/>
          <w:szCs w:val="24"/>
        </w:rPr>
        <w:t xml:space="preserve"> y por defecto</w:t>
      </w:r>
      <w:r w:rsidRPr="00F130F4">
        <w:rPr>
          <w:rStyle w:val="Refdenotaalpie"/>
          <w:rFonts w:ascii="Arial Narrow" w:hAnsi="Arial Narrow"/>
          <w:sz w:val="24"/>
          <w:szCs w:val="24"/>
        </w:rPr>
        <w:footnoteReference w:id="26"/>
      </w:r>
      <w:r w:rsidRPr="00F130F4">
        <w:rPr>
          <w:rFonts w:ascii="Arial Narrow" w:hAnsi="Arial Narrow"/>
          <w:sz w:val="24"/>
          <w:szCs w:val="24"/>
        </w:rPr>
        <w:t xml:space="preserve"> con las disposiciones previstas en la </w:t>
      </w:r>
      <w:r w:rsidR="00541EF9" w:rsidRPr="00F130F4">
        <w:rPr>
          <w:rFonts w:ascii="Arial Narrow" w:hAnsi="Arial Narrow"/>
          <w:sz w:val="24"/>
          <w:szCs w:val="24"/>
        </w:rPr>
        <w:t>Ley General</w:t>
      </w:r>
      <w:r w:rsidR="00C24B3A" w:rsidRPr="00F130F4">
        <w:rPr>
          <w:rFonts w:ascii="Arial Narrow" w:hAnsi="Arial Narrow"/>
          <w:sz w:val="24"/>
          <w:szCs w:val="24"/>
        </w:rPr>
        <w:t xml:space="preserve"> </w:t>
      </w:r>
      <w:r w:rsidR="00647095" w:rsidRPr="00F130F4">
        <w:rPr>
          <w:rFonts w:ascii="Arial Narrow" w:hAnsi="Arial Narrow"/>
          <w:sz w:val="24"/>
          <w:szCs w:val="24"/>
        </w:rPr>
        <w:t>y demás que resulten aplicables en la materia.</w:t>
      </w:r>
    </w:p>
    <w:p w14:paraId="5E56B315" w14:textId="77777777" w:rsidR="00EE178D" w:rsidRPr="00F130F4" w:rsidRDefault="00EE178D" w:rsidP="00EE178D">
      <w:pPr>
        <w:spacing w:line="360" w:lineRule="auto"/>
        <w:jc w:val="both"/>
        <w:rPr>
          <w:rFonts w:ascii="Arial Narrow" w:hAnsi="Arial Narrow"/>
          <w:sz w:val="24"/>
          <w:szCs w:val="24"/>
        </w:rPr>
      </w:pPr>
      <w:r w:rsidRPr="00F130F4">
        <w:rPr>
          <w:rFonts w:ascii="Arial Narrow" w:hAnsi="Arial Narrow"/>
          <w:sz w:val="24"/>
          <w:szCs w:val="24"/>
        </w:rPr>
        <w:t>Para dar cumplimiento a esta obligación, los responsables deberán difundir la información y documentos siguientes:</w:t>
      </w:r>
    </w:p>
    <w:p w14:paraId="3F210784" w14:textId="62698F48" w:rsidR="00EE178D" w:rsidRPr="00F130F4" w:rsidRDefault="00EE178D" w:rsidP="0049031B">
      <w:pPr>
        <w:pStyle w:val="Prrafodelista"/>
        <w:numPr>
          <w:ilvl w:val="0"/>
          <w:numId w:val="16"/>
        </w:numPr>
        <w:spacing w:after="0" w:line="360" w:lineRule="auto"/>
        <w:ind w:left="1077" w:hanging="357"/>
        <w:jc w:val="both"/>
        <w:rPr>
          <w:rFonts w:ascii="Arial Narrow" w:hAnsi="Arial Narrow"/>
          <w:sz w:val="24"/>
          <w:szCs w:val="24"/>
        </w:rPr>
      </w:pPr>
      <w:r w:rsidRPr="00F130F4">
        <w:rPr>
          <w:rFonts w:ascii="Arial Narrow" w:hAnsi="Arial Narrow"/>
          <w:sz w:val="24"/>
          <w:szCs w:val="24"/>
        </w:rPr>
        <w:t>Programa de Protección de Datos Personales</w:t>
      </w:r>
      <w:r w:rsidR="00E34925" w:rsidRPr="00F130F4">
        <w:rPr>
          <w:rFonts w:ascii="Arial Narrow" w:hAnsi="Arial Narrow"/>
          <w:sz w:val="24"/>
          <w:szCs w:val="24"/>
        </w:rPr>
        <w:t>;</w:t>
      </w:r>
    </w:p>
    <w:p w14:paraId="712A3974" w14:textId="595C3701" w:rsidR="00EE178D" w:rsidRPr="00F130F4" w:rsidRDefault="00EE178D" w:rsidP="0049031B">
      <w:pPr>
        <w:pStyle w:val="Prrafodelista"/>
        <w:numPr>
          <w:ilvl w:val="0"/>
          <w:numId w:val="16"/>
        </w:numPr>
        <w:spacing w:after="0" w:line="360" w:lineRule="auto"/>
        <w:ind w:left="1077" w:hanging="357"/>
        <w:jc w:val="both"/>
        <w:rPr>
          <w:rFonts w:ascii="Arial Narrow" w:hAnsi="Arial Narrow"/>
          <w:sz w:val="24"/>
          <w:szCs w:val="24"/>
        </w:rPr>
      </w:pPr>
      <w:r w:rsidRPr="00F130F4">
        <w:rPr>
          <w:rFonts w:ascii="Arial Narrow" w:hAnsi="Arial Narrow"/>
          <w:sz w:val="24"/>
          <w:szCs w:val="24"/>
        </w:rPr>
        <w:t>Políticas de Protección de Datos Personales</w:t>
      </w:r>
      <w:r w:rsidR="00C60A93" w:rsidRPr="00F130F4">
        <w:rPr>
          <w:rFonts w:ascii="Arial Narrow" w:hAnsi="Arial Narrow"/>
          <w:sz w:val="24"/>
          <w:szCs w:val="24"/>
        </w:rPr>
        <w:t>;</w:t>
      </w:r>
    </w:p>
    <w:p w14:paraId="7BEB038F" w14:textId="41B719D9" w:rsidR="00EE178D" w:rsidRPr="00F130F4" w:rsidRDefault="00EE178D" w:rsidP="0049031B">
      <w:pPr>
        <w:pStyle w:val="Prrafodelista"/>
        <w:numPr>
          <w:ilvl w:val="0"/>
          <w:numId w:val="16"/>
        </w:numPr>
        <w:spacing w:after="0" w:line="360" w:lineRule="auto"/>
        <w:ind w:left="1077" w:hanging="357"/>
        <w:jc w:val="both"/>
        <w:rPr>
          <w:rFonts w:ascii="Arial Narrow" w:hAnsi="Arial Narrow"/>
          <w:sz w:val="24"/>
          <w:szCs w:val="24"/>
        </w:rPr>
      </w:pPr>
      <w:r w:rsidRPr="00F130F4">
        <w:rPr>
          <w:rFonts w:ascii="Arial Narrow" w:hAnsi="Arial Narrow"/>
          <w:sz w:val="24"/>
          <w:szCs w:val="24"/>
        </w:rPr>
        <w:t>Programa de Capacitación de Protección de Datos Personales</w:t>
      </w:r>
      <w:r w:rsidR="00C60A93" w:rsidRPr="00F130F4">
        <w:rPr>
          <w:rFonts w:ascii="Arial Narrow" w:hAnsi="Arial Narrow"/>
          <w:sz w:val="24"/>
          <w:szCs w:val="24"/>
        </w:rPr>
        <w:t>;</w:t>
      </w:r>
    </w:p>
    <w:p w14:paraId="01F47EDD" w14:textId="53C8E68C" w:rsidR="00EE178D" w:rsidRPr="00F130F4" w:rsidRDefault="00EE178D" w:rsidP="0049031B">
      <w:pPr>
        <w:pStyle w:val="Prrafodelista"/>
        <w:numPr>
          <w:ilvl w:val="0"/>
          <w:numId w:val="16"/>
        </w:numPr>
        <w:spacing w:after="0" w:line="360" w:lineRule="auto"/>
        <w:ind w:left="1077" w:hanging="357"/>
        <w:jc w:val="both"/>
        <w:rPr>
          <w:rFonts w:ascii="Arial Narrow" w:hAnsi="Arial Narrow"/>
          <w:sz w:val="24"/>
          <w:szCs w:val="24"/>
        </w:rPr>
      </w:pPr>
      <w:r w:rsidRPr="00F130F4">
        <w:rPr>
          <w:rFonts w:ascii="Arial Narrow" w:hAnsi="Arial Narrow"/>
          <w:sz w:val="24"/>
          <w:szCs w:val="24"/>
        </w:rPr>
        <w:t>Sistemas de supervisión y vigilancia</w:t>
      </w:r>
      <w:r w:rsidR="00C60A93" w:rsidRPr="00F130F4">
        <w:rPr>
          <w:rFonts w:ascii="Arial Narrow" w:hAnsi="Arial Narrow"/>
          <w:sz w:val="24"/>
          <w:szCs w:val="24"/>
        </w:rPr>
        <w:t>, y</w:t>
      </w:r>
    </w:p>
    <w:p w14:paraId="1BB385C8" w14:textId="5D416612" w:rsidR="00EE178D" w:rsidRPr="00F130F4" w:rsidRDefault="00EE178D" w:rsidP="0049031B">
      <w:pPr>
        <w:pStyle w:val="Prrafodelista"/>
        <w:numPr>
          <w:ilvl w:val="0"/>
          <w:numId w:val="16"/>
        </w:numPr>
        <w:spacing w:after="0" w:line="360" w:lineRule="auto"/>
        <w:ind w:left="1077" w:hanging="357"/>
        <w:jc w:val="both"/>
        <w:rPr>
          <w:rFonts w:ascii="Arial Narrow" w:hAnsi="Arial Narrow"/>
          <w:sz w:val="24"/>
          <w:szCs w:val="24"/>
        </w:rPr>
      </w:pPr>
      <w:r w:rsidRPr="00F130F4">
        <w:rPr>
          <w:rFonts w:ascii="Arial Narrow" w:hAnsi="Arial Narrow"/>
          <w:sz w:val="24"/>
          <w:szCs w:val="24"/>
        </w:rPr>
        <w:t>Procedimiento de atención de dudas y quejas</w:t>
      </w:r>
      <w:r w:rsidR="00C60A93" w:rsidRPr="00F130F4">
        <w:rPr>
          <w:rFonts w:ascii="Arial Narrow" w:hAnsi="Arial Narrow"/>
          <w:sz w:val="24"/>
          <w:szCs w:val="24"/>
        </w:rPr>
        <w:t>.</w:t>
      </w:r>
    </w:p>
    <w:p w14:paraId="29925774" w14:textId="34A9E083" w:rsidR="009A5BC4" w:rsidRPr="00F130F4" w:rsidRDefault="009A5BC4" w:rsidP="00EE178D">
      <w:pPr>
        <w:spacing w:line="360" w:lineRule="auto"/>
        <w:jc w:val="both"/>
        <w:rPr>
          <w:rFonts w:ascii="Arial Narrow" w:hAnsi="Arial Narrow" w:cstheme="minorHAnsi"/>
          <w:sz w:val="24"/>
          <w:szCs w:val="24"/>
        </w:rPr>
      </w:pPr>
      <w:r w:rsidRPr="00F130F4">
        <w:rPr>
          <w:rFonts w:ascii="Arial Narrow" w:hAnsi="Arial Narrow" w:cstheme="minorHAnsi"/>
          <w:sz w:val="24"/>
          <w:szCs w:val="24"/>
        </w:rPr>
        <w:t>La carga de la prueba para acreditar el cumplimiento de principios, deberes y obligaciones de la Ley General de Datos y demás normatividad aplicable, en todo momento, recaerá en el responsable</w:t>
      </w:r>
      <w:r w:rsidR="00515E28" w:rsidRPr="00F130F4">
        <w:rPr>
          <w:rStyle w:val="Refdenotaalpie"/>
          <w:rFonts w:ascii="Arial Narrow" w:hAnsi="Arial Narrow" w:cstheme="minorHAnsi"/>
          <w:sz w:val="24"/>
          <w:szCs w:val="24"/>
        </w:rPr>
        <w:footnoteReference w:id="27"/>
      </w:r>
      <w:r w:rsidRPr="00F130F4">
        <w:rPr>
          <w:rFonts w:ascii="Arial Narrow" w:hAnsi="Arial Narrow" w:cstheme="minorHAnsi"/>
          <w:sz w:val="24"/>
          <w:szCs w:val="24"/>
        </w:rPr>
        <w:t>.</w:t>
      </w:r>
    </w:p>
    <w:p w14:paraId="0F831A39" w14:textId="447D0C98" w:rsidR="00C60A93" w:rsidRPr="00F130F4" w:rsidRDefault="00C60A93" w:rsidP="00EE178D">
      <w:pPr>
        <w:spacing w:line="360" w:lineRule="auto"/>
        <w:jc w:val="both"/>
        <w:rPr>
          <w:rFonts w:ascii="Arial Narrow" w:hAnsi="Arial Narrow" w:cstheme="minorHAnsi"/>
          <w:sz w:val="24"/>
          <w:szCs w:val="24"/>
        </w:rPr>
      </w:pPr>
      <w:r w:rsidRPr="00F130F4">
        <w:rPr>
          <w:rFonts w:ascii="Arial Narrow" w:hAnsi="Arial Narrow" w:cstheme="minorHAnsi"/>
          <w:sz w:val="24"/>
          <w:szCs w:val="24"/>
        </w:rPr>
        <w:t>La información publicada en el apartado</w:t>
      </w:r>
      <w:r w:rsidR="009E3218" w:rsidRPr="00F130F4">
        <w:rPr>
          <w:rFonts w:ascii="Arial Narrow" w:hAnsi="Arial Narrow" w:cstheme="minorHAnsi"/>
          <w:sz w:val="24"/>
          <w:szCs w:val="24"/>
        </w:rPr>
        <w:t xml:space="preserve"> “Programa de capacitación”</w:t>
      </w:r>
      <w:r w:rsidRPr="00F130F4">
        <w:rPr>
          <w:rFonts w:ascii="Arial Narrow" w:hAnsi="Arial Narrow" w:cstheme="minorHAnsi"/>
          <w:sz w:val="24"/>
          <w:szCs w:val="24"/>
        </w:rPr>
        <w:t xml:space="preserve"> deberá guardar congruencia con lo publicado en la variable </w:t>
      </w:r>
      <w:r w:rsidR="009E3218" w:rsidRPr="00F130F4">
        <w:rPr>
          <w:rFonts w:ascii="Arial Narrow" w:hAnsi="Arial Narrow" w:cstheme="minorHAnsi"/>
          <w:sz w:val="24"/>
          <w:szCs w:val="24"/>
        </w:rPr>
        <w:t>El Comité de Transparencia y Unidad de Transparencia</w:t>
      </w:r>
      <w:r w:rsidRPr="00F130F4">
        <w:rPr>
          <w:rFonts w:ascii="Arial Narrow" w:hAnsi="Arial Narrow" w:cstheme="minorHAnsi"/>
          <w:sz w:val="24"/>
          <w:szCs w:val="24"/>
        </w:rPr>
        <w:t>.</w:t>
      </w:r>
    </w:p>
    <w:p w14:paraId="5120048D" w14:textId="2AE8E998" w:rsidR="00EE178D" w:rsidRPr="00F130F4" w:rsidRDefault="00230380" w:rsidP="00EE178D">
      <w:pPr>
        <w:spacing w:line="360" w:lineRule="auto"/>
        <w:jc w:val="both"/>
        <w:rPr>
          <w:rFonts w:ascii="Arial Narrow" w:hAnsi="Arial Narrow"/>
          <w:b/>
          <w:sz w:val="24"/>
          <w:szCs w:val="24"/>
        </w:rPr>
      </w:pPr>
      <w:r w:rsidRPr="00F130F4">
        <w:rPr>
          <w:rFonts w:ascii="Arial Narrow" w:hAnsi="Arial Narrow" w:cstheme="minorHAnsi"/>
          <w:sz w:val="24"/>
          <w:szCs w:val="24"/>
        </w:rPr>
        <w:t xml:space="preserve">La información publicada en este apartado deberá cumplir con las </w:t>
      </w:r>
      <w:r w:rsidRPr="00F130F4">
        <w:rPr>
          <w:rFonts w:ascii="Arial Narrow" w:hAnsi="Arial Narrow"/>
          <w:i/>
          <w:sz w:val="24"/>
          <w:szCs w:val="24"/>
        </w:rPr>
        <w:t>reglas generales</w:t>
      </w:r>
      <w:r w:rsidR="00DA0A18" w:rsidRPr="00F130F4">
        <w:rPr>
          <w:rFonts w:ascii="Arial Narrow" w:hAnsi="Arial Narrow"/>
          <w:i/>
          <w:sz w:val="24"/>
          <w:szCs w:val="24"/>
        </w:rPr>
        <w:t xml:space="preserve"> de evaluación</w:t>
      </w:r>
      <w:r w:rsidRPr="00F130F4">
        <w:rPr>
          <w:rFonts w:ascii="Arial Narrow" w:hAnsi="Arial Narrow" w:cstheme="minorHAnsi"/>
          <w:sz w:val="24"/>
          <w:szCs w:val="24"/>
        </w:rPr>
        <w:t xml:space="preserve"> establecidas en e</w:t>
      </w:r>
      <w:r w:rsidR="00F667F7" w:rsidRPr="00F130F4">
        <w:rPr>
          <w:rFonts w:ascii="Arial Narrow" w:hAnsi="Arial Narrow" w:cstheme="minorHAnsi"/>
          <w:sz w:val="24"/>
          <w:szCs w:val="24"/>
        </w:rPr>
        <w:t>l presente documento</w:t>
      </w:r>
      <w:r w:rsidR="00EE178D" w:rsidRPr="00F130F4">
        <w:rPr>
          <w:rFonts w:ascii="Arial Narrow" w:hAnsi="Arial Narrow" w:cstheme="minorHAnsi"/>
          <w:sz w:val="24"/>
          <w:szCs w:val="24"/>
        </w:rPr>
        <w:t>.</w:t>
      </w:r>
    </w:p>
    <w:p w14:paraId="545B7D39" w14:textId="77777777" w:rsidR="00EE178D" w:rsidRPr="00F130F4" w:rsidRDefault="00EE178D" w:rsidP="00EE178D">
      <w:pPr>
        <w:spacing w:line="360" w:lineRule="auto"/>
        <w:jc w:val="both"/>
        <w:rPr>
          <w:rFonts w:ascii="Arial Narrow" w:hAnsi="Arial Narrow"/>
          <w:sz w:val="24"/>
          <w:szCs w:val="24"/>
        </w:rPr>
      </w:pPr>
    </w:p>
    <w:p w14:paraId="54DFD20A" w14:textId="77777777" w:rsidR="00EE178D" w:rsidRPr="00F130F4" w:rsidRDefault="00EE178D" w:rsidP="00EE178D">
      <w:pPr>
        <w:spacing w:line="360" w:lineRule="auto"/>
        <w:jc w:val="both"/>
        <w:rPr>
          <w:rFonts w:ascii="Arial Narrow" w:hAnsi="Arial Narrow"/>
          <w:sz w:val="24"/>
          <w:szCs w:val="24"/>
        </w:rPr>
      </w:pPr>
      <w:r w:rsidRPr="00F130F4">
        <w:rPr>
          <w:rFonts w:ascii="Arial Narrow" w:hAnsi="Arial Narrow"/>
          <w:b/>
          <w:sz w:val="24"/>
          <w:szCs w:val="24"/>
        </w:rPr>
        <w:t xml:space="preserve">Periodo de actualización: </w:t>
      </w:r>
    </w:p>
    <w:p w14:paraId="2989BDC6" w14:textId="0AC2E606" w:rsidR="00EE178D" w:rsidRPr="00F130F4" w:rsidRDefault="00EE178D" w:rsidP="00EE178D">
      <w:pPr>
        <w:spacing w:line="360" w:lineRule="auto"/>
        <w:jc w:val="both"/>
        <w:rPr>
          <w:rFonts w:ascii="Arial Narrow" w:hAnsi="Arial Narrow"/>
          <w:sz w:val="24"/>
          <w:szCs w:val="24"/>
        </w:rPr>
      </w:pPr>
      <w:r w:rsidRPr="00F130F4">
        <w:rPr>
          <w:rFonts w:ascii="Arial Narrow" w:hAnsi="Arial Narrow"/>
          <w:i/>
          <w:sz w:val="24"/>
          <w:szCs w:val="24"/>
        </w:rPr>
        <w:t>Programas y políticas de protección de datos personales:</w:t>
      </w:r>
      <w:r w:rsidRPr="00F130F4">
        <w:rPr>
          <w:rFonts w:ascii="Arial Narrow" w:hAnsi="Arial Narrow"/>
          <w:sz w:val="24"/>
          <w:szCs w:val="24"/>
        </w:rPr>
        <w:t xml:space="preserve"> Cada vez que exista una modificación</w:t>
      </w:r>
      <w:r w:rsidR="00C123EC" w:rsidRPr="00F130F4">
        <w:rPr>
          <w:rFonts w:ascii="Arial Narrow" w:hAnsi="Arial Narrow"/>
          <w:sz w:val="24"/>
          <w:szCs w:val="24"/>
        </w:rPr>
        <w:t xml:space="preserve"> sin </w:t>
      </w:r>
      <w:r w:rsidR="002B7774" w:rsidRPr="00F130F4">
        <w:rPr>
          <w:rFonts w:ascii="Arial Narrow" w:hAnsi="Arial Narrow"/>
          <w:sz w:val="24"/>
          <w:szCs w:val="24"/>
        </w:rPr>
        <w:t>importar</w:t>
      </w:r>
      <w:r w:rsidR="00C123EC" w:rsidRPr="00F130F4">
        <w:rPr>
          <w:rFonts w:ascii="Arial Narrow" w:hAnsi="Arial Narrow"/>
          <w:sz w:val="24"/>
          <w:szCs w:val="24"/>
        </w:rPr>
        <w:t xml:space="preserve"> la razón de </w:t>
      </w:r>
      <w:r w:rsidR="002B7774" w:rsidRPr="00F130F4">
        <w:rPr>
          <w:rFonts w:ascii="Arial Narrow" w:hAnsi="Arial Narrow"/>
          <w:sz w:val="24"/>
          <w:szCs w:val="24"/>
        </w:rPr>
        <w:t>esta</w:t>
      </w:r>
      <w:r w:rsidRPr="00F130F4">
        <w:rPr>
          <w:rFonts w:ascii="Arial Narrow" w:hAnsi="Arial Narrow"/>
          <w:sz w:val="24"/>
          <w:szCs w:val="24"/>
        </w:rPr>
        <w:t xml:space="preserve">, </w:t>
      </w:r>
      <w:r w:rsidR="0079126C" w:rsidRPr="00F130F4">
        <w:rPr>
          <w:rFonts w:ascii="Arial Narrow" w:hAnsi="Arial Narrow"/>
          <w:sz w:val="24"/>
          <w:szCs w:val="24"/>
        </w:rPr>
        <w:t xml:space="preserve">los responsables </w:t>
      </w:r>
      <w:r w:rsidRPr="00F130F4">
        <w:rPr>
          <w:rFonts w:ascii="Arial Narrow" w:hAnsi="Arial Narrow"/>
          <w:sz w:val="24"/>
          <w:szCs w:val="24"/>
        </w:rPr>
        <w:t>tendrán hasta 10 días hábiles para actualizar la información.</w:t>
      </w:r>
    </w:p>
    <w:p w14:paraId="24421D3D" w14:textId="58A2808C" w:rsidR="00EE178D" w:rsidRPr="00F130F4" w:rsidRDefault="00EE178D" w:rsidP="00EE178D">
      <w:pPr>
        <w:spacing w:line="360" w:lineRule="auto"/>
        <w:jc w:val="both"/>
        <w:rPr>
          <w:rFonts w:ascii="Arial Narrow" w:hAnsi="Arial Narrow"/>
          <w:sz w:val="24"/>
          <w:szCs w:val="24"/>
        </w:rPr>
      </w:pPr>
      <w:r w:rsidRPr="00F130F4">
        <w:rPr>
          <w:rFonts w:ascii="Arial Narrow" w:hAnsi="Arial Narrow"/>
          <w:i/>
          <w:sz w:val="24"/>
          <w:szCs w:val="24"/>
        </w:rPr>
        <w:t>Sistemas de supervisión y vigilancia internas y/o externas:</w:t>
      </w:r>
      <w:r w:rsidRPr="00F130F4">
        <w:rPr>
          <w:rFonts w:ascii="Arial Narrow" w:hAnsi="Arial Narrow"/>
          <w:sz w:val="24"/>
          <w:szCs w:val="24"/>
        </w:rPr>
        <w:t xml:space="preserve"> éstos deberán actualizarse cada dos años y </w:t>
      </w:r>
      <w:r w:rsidR="0079126C" w:rsidRPr="00F130F4">
        <w:rPr>
          <w:rFonts w:ascii="Arial Narrow" w:hAnsi="Arial Narrow"/>
          <w:sz w:val="24"/>
          <w:szCs w:val="24"/>
        </w:rPr>
        <w:t xml:space="preserve">los responsables </w:t>
      </w:r>
      <w:r w:rsidRPr="00F130F4">
        <w:rPr>
          <w:rFonts w:ascii="Arial Narrow" w:hAnsi="Arial Narrow"/>
          <w:sz w:val="24"/>
          <w:szCs w:val="24"/>
        </w:rPr>
        <w:t>tendrán hasta 10 días hábiles para actualizar la información.</w:t>
      </w:r>
    </w:p>
    <w:p w14:paraId="1BF0EC23" w14:textId="7838C64B" w:rsidR="00EE178D" w:rsidRPr="00F130F4" w:rsidRDefault="00EE178D" w:rsidP="00EE178D">
      <w:pPr>
        <w:spacing w:line="360" w:lineRule="auto"/>
        <w:jc w:val="both"/>
        <w:rPr>
          <w:rFonts w:ascii="Arial Narrow" w:hAnsi="Arial Narrow"/>
          <w:sz w:val="24"/>
          <w:szCs w:val="24"/>
        </w:rPr>
      </w:pPr>
      <w:r w:rsidRPr="00F130F4">
        <w:rPr>
          <w:rFonts w:ascii="Arial Narrow" w:hAnsi="Arial Narrow"/>
          <w:i/>
          <w:sz w:val="24"/>
          <w:szCs w:val="24"/>
        </w:rPr>
        <w:lastRenderedPageBreak/>
        <w:t>Procedimiento para la atención de dudas y quejas de los titulares:</w:t>
      </w:r>
      <w:r w:rsidRPr="00F130F4">
        <w:rPr>
          <w:rFonts w:ascii="Arial Narrow" w:hAnsi="Arial Narrow"/>
          <w:sz w:val="24"/>
          <w:szCs w:val="24"/>
        </w:rPr>
        <w:t xml:space="preserve"> Cada vez que exista una modificación, </w:t>
      </w:r>
      <w:r w:rsidR="0079126C" w:rsidRPr="00F130F4">
        <w:rPr>
          <w:rFonts w:ascii="Arial Narrow" w:hAnsi="Arial Narrow"/>
          <w:sz w:val="24"/>
          <w:szCs w:val="24"/>
        </w:rPr>
        <w:t xml:space="preserve">los responsables </w:t>
      </w:r>
      <w:r w:rsidRPr="00F130F4">
        <w:rPr>
          <w:rFonts w:ascii="Arial Narrow" w:hAnsi="Arial Narrow"/>
          <w:sz w:val="24"/>
          <w:szCs w:val="24"/>
        </w:rPr>
        <w:t>tendrán hasta 10 días hábiles para actualizar la información.</w:t>
      </w:r>
    </w:p>
    <w:p w14:paraId="049FBE01" w14:textId="4A962FF9" w:rsidR="00EE178D" w:rsidRPr="00F130F4" w:rsidRDefault="00EE178D" w:rsidP="00EE178D">
      <w:pPr>
        <w:spacing w:line="360" w:lineRule="auto"/>
        <w:jc w:val="both"/>
        <w:rPr>
          <w:rFonts w:ascii="Arial Narrow" w:hAnsi="Arial Narrow"/>
          <w:sz w:val="24"/>
          <w:szCs w:val="24"/>
        </w:rPr>
      </w:pPr>
      <w:r w:rsidRPr="00F130F4">
        <w:rPr>
          <w:rFonts w:ascii="Arial Narrow" w:hAnsi="Arial Narrow"/>
          <w:b/>
          <w:sz w:val="24"/>
          <w:szCs w:val="24"/>
        </w:rPr>
        <w:t xml:space="preserve">Conservación: </w:t>
      </w:r>
      <w:r w:rsidR="00DA0A18" w:rsidRPr="00F130F4">
        <w:rPr>
          <w:rFonts w:ascii="Arial Narrow" w:hAnsi="Arial Narrow"/>
          <w:sz w:val="24"/>
          <w:szCs w:val="24"/>
        </w:rPr>
        <w:t>Se debe conservar la información vigente</w:t>
      </w:r>
      <w:r w:rsidR="00D411B4" w:rsidRPr="00F130F4">
        <w:rPr>
          <w:rFonts w:ascii="Arial Narrow" w:hAnsi="Arial Narrow"/>
          <w:sz w:val="24"/>
          <w:szCs w:val="24"/>
        </w:rPr>
        <w:t>.</w:t>
      </w:r>
    </w:p>
    <w:p w14:paraId="781679B4" w14:textId="67E2DBBD"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personales”.</w:t>
      </w:r>
    </w:p>
    <w:p w14:paraId="7F48E42E" w14:textId="77777777" w:rsidR="00EE178D" w:rsidRPr="00F130F4" w:rsidRDefault="00EE178D" w:rsidP="00EE178D">
      <w:pPr>
        <w:spacing w:line="360" w:lineRule="auto"/>
        <w:jc w:val="both"/>
        <w:rPr>
          <w:rFonts w:ascii="Arial Narrow" w:hAnsi="Arial Narrow"/>
          <w:b/>
          <w:sz w:val="24"/>
          <w:szCs w:val="24"/>
        </w:rPr>
      </w:pPr>
    </w:p>
    <w:p w14:paraId="663E088B" w14:textId="1F21D938" w:rsidR="00302F19" w:rsidRPr="00F130F4" w:rsidRDefault="00302F19" w:rsidP="00302F19">
      <w:pPr>
        <w:spacing w:line="360" w:lineRule="auto"/>
        <w:jc w:val="both"/>
        <w:rPr>
          <w:rFonts w:ascii="Arial Narrow" w:hAnsi="Arial Narrow"/>
          <w:b/>
          <w:sz w:val="24"/>
          <w:szCs w:val="24"/>
        </w:rPr>
      </w:pPr>
      <w:r w:rsidRPr="00F130F4">
        <w:rPr>
          <w:rFonts w:ascii="Arial Narrow" w:hAnsi="Arial Narrow"/>
          <w:b/>
          <w:sz w:val="24"/>
          <w:szCs w:val="24"/>
        </w:rPr>
        <w:t>Criterios:</w:t>
      </w:r>
    </w:p>
    <w:p w14:paraId="5A0C611B" w14:textId="0C120986" w:rsidR="00302F19" w:rsidRPr="00F130F4" w:rsidRDefault="00302F19" w:rsidP="00302F19">
      <w:pPr>
        <w:spacing w:line="360" w:lineRule="auto"/>
        <w:jc w:val="both"/>
        <w:rPr>
          <w:rFonts w:ascii="Arial Narrow" w:hAnsi="Arial Narrow"/>
          <w:b/>
          <w:sz w:val="16"/>
          <w:szCs w:val="16"/>
        </w:rPr>
      </w:pPr>
      <w:r w:rsidRPr="00F130F4">
        <w:rPr>
          <w:rFonts w:ascii="Arial Narrow" w:hAnsi="Arial Narrow"/>
          <w:b/>
          <w:sz w:val="16"/>
          <w:szCs w:val="16"/>
        </w:rPr>
        <w:t xml:space="preserve">Formato 1.2. </w:t>
      </w:r>
      <w:r w:rsidR="00536D5F" w:rsidRPr="00F130F4">
        <w:rPr>
          <w:rFonts w:ascii="Arial Narrow" w:hAnsi="Arial Narrow"/>
          <w:b/>
          <w:sz w:val="16"/>
          <w:szCs w:val="16"/>
        </w:rPr>
        <w:t>Mecanismos para acreditar el cumplimiento de principios, deberes y obligaciones</w:t>
      </w:r>
      <w:r w:rsidR="00FA2EAA" w:rsidRPr="00F130F4">
        <w:rPr>
          <w:rFonts w:ascii="Arial Narrow" w:hAnsi="Arial Narrow"/>
          <w:b/>
          <w:sz w:val="16"/>
          <w:szCs w:val="16"/>
        </w:rPr>
        <w:t xml:space="preserve"> de la Ley General y demás </w:t>
      </w:r>
      <w:r w:rsidR="00EE57B6" w:rsidRPr="00F130F4">
        <w:rPr>
          <w:rFonts w:ascii="Arial Narrow" w:hAnsi="Arial Narrow"/>
          <w:b/>
          <w:sz w:val="16"/>
          <w:szCs w:val="16"/>
        </w:rPr>
        <w:t xml:space="preserve">disposiciones aplicables </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536D5F" w:rsidRPr="00F130F4" w14:paraId="7FA79CF9" w14:textId="77777777" w:rsidTr="002004B6">
        <w:trPr>
          <w:trHeight w:val="424"/>
        </w:trPr>
        <w:tc>
          <w:tcPr>
            <w:tcW w:w="4392" w:type="dxa"/>
            <w:gridSpan w:val="2"/>
            <w:vAlign w:val="center"/>
          </w:tcPr>
          <w:p w14:paraId="35A2662F" w14:textId="77777777" w:rsidR="00536D5F" w:rsidRPr="00F130F4" w:rsidRDefault="00536D5F" w:rsidP="002004B6">
            <w:pPr>
              <w:jc w:val="center"/>
              <w:rPr>
                <w:rFonts w:ascii="Arial Narrow" w:hAnsi="Arial Narrow"/>
                <w:b/>
                <w:bCs/>
                <w:sz w:val="16"/>
                <w:szCs w:val="16"/>
              </w:rPr>
            </w:pPr>
            <w:bookmarkStart w:id="38" w:name="_Hlk68795531"/>
            <w:r w:rsidRPr="00F130F4">
              <w:rPr>
                <w:rFonts w:ascii="Arial Narrow" w:hAnsi="Arial Narrow"/>
                <w:b/>
                <w:bCs/>
                <w:sz w:val="16"/>
                <w:szCs w:val="16"/>
              </w:rPr>
              <w:t>Ejercicio (año) del que se presenta la información</w:t>
            </w:r>
          </w:p>
        </w:tc>
        <w:tc>
          <w:tcPr>
            <w:tcW w:w="4392" w:type="dxa"/>
            <w:vAlign w:val="center"/>
          </w:tcPr>
          <w:p w14:paraId="3236E979" w14:textId="77777777" w:rsidR="00536D5F" w:rsidRPr="00F130F4" w:rsidRDefault="00536D5F" w:rsidP="002004B6">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427294BF" w14:textId="77777777" w:rsidTr="00DD1EDF">
        <w:trPr>
          <w:trHeight w:val="424"/>
        </w:trPr>
        <w:tc>
          <w:tcPr>
            <w:tcW w:w="4392" w:type="dxa"/>
            <w:gridSpan w:val="2"/>
            <w:shd w:val="clear" w:color="auto" w:fill="auto"/>
            <w:vAlign w:val="center"/>
          </w:tcPr>
          <w:p w14:paraId="5DABFDEC"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46FBBA72" w14:textId="77777777" w:rsidR="00831BCA" w:rsidRPr="00F130F4" w:rsidRDefault="00831BCA" w:rsidP="00831BCA">
            <w:pPr>
              <w:jc w:val="center"/>
              <w:rPr>
                <w:rFonts w:ascii="Arial Narrow" w:hAnsi="Arial Narrow"/>
                <w:b/>
                <w:bCs/>
                <w:sz w:val="16"/>
                <w:szCs w:val="16"/>
              </w:rPr>
            </w:pPr>
          </w:p>
        </w:tc>
        <w:tc>
          <w:tcPr>
            <w:tcW w:w="4392" w:type="dxa"/>
            <w:shd w:val="clear" w:color="auto" w:fill="auto"/>
            <w:vAlign w:val="center"/>
          </w:tcPr>
          <w:p w14:paraId="422C8EE4" w14:textId="2A392CF0"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3EB613B4" w14:textId="77777777" w:rsidTr="00DD1EDF">
        <w:trPr>
          <w:trHeight w:val="424"/>
        </w:trPr>
        <w:tc>
          <w:tcPr>
            <w:tcW w:w="4392" w:type="dxa"/>
            <w:gridSpan w:val="2"/>
            <w:shd w:val="clear" w:color="auto" w:fill="auto"/>
            <w:vAlign w:val="center"/>
          </w:tcPr>
          <w:p w14:paraId="25A418EC" w14:textId="6E7DC3BC"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shd w:val="clear" w:color="auto" w:fill="auto"/>
            <w:vAlign w:val="center"/>
          </w:tcPr>
          <w:p w14:paraId="235CEB28" w14:textId="69CAE740"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536D5F" w:rsidRPr="00F130F4" w14:paraId="059C2B52" w14:textId="77777777" w:rsidTr="002004B6">
        <w:trPr>
          <w:trHeight w:val="222"/>
        </w:trPr>
        <w:tc>
          <w:tcPr>
            <w:tcW w:w="421" w:type="dxa"/>
            <w:vAlign w:val="center"/>
          </w:tcPr>
          <w:p w14:paraId="5C3DEA60" w14:textId="77777777"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No.</w:t>
            </w:r>
          </w:p>
        </w:tc>
        <w:tc>
          <w:tcPr>
            <w:tcW w:w="3971" w:type="dxa"/>
            <w:vAlign w:val="center"/>
          </w:tcPr>
          <w:p w14:paraId="4E5550B2" w14:textId="77777777"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3A05A51D" w14:textId="77777777" w:rsidR="00536D5F" w:rsidRPr="00F130F4" w:rsidRDefault="00536D5F" w:rsidP="002004B6">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536D5F" w:rsidRPr="00F130F4" w14:paraId="61A1FD56" w14:textId="77777777" w:rsidTr="002004B6">
        <w:trPr>
          <w:trHeight w:val="756"/>
        </w:trPr>
        <w:tc>
          <w:tcPr>
            <w:tcW w:w="421" w:type="dxa"/>
            <w:vAlign w:val="center"/>
          </w:tcPr>
          <w:p w14:paraId="53369DD6" w14:textId="77777777"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71520BA8" w14:textId="64D46FAA" w:rsidR="00536D5F" w:rsidRPr="00F130F4" w:rsidRDefault="00536D5F" w:rsidP="002004B6">
            <w:pPr>
              <w:jc w:val="both"/>
              <w:rPr>
                <w:rFonts w:ascii="Arial Narrow" w:hAnsi="Arial Narrow"/>
                <w:sz w:val="16"/>
                <w:szCs w:val="16"/>
              </w:rPr>
            </w:pPr>
            <w:r w:rsidRPr="00F130F4">
              <w:rPr>
                <w:rFonts w:ascii="Arial Narrow" w:hAnsi="Arial Narrow"/>
                <w:sz w:val="16"/>
                <w:szCs w:val="16"/>
              </w:rPr>
              <w:t>Oficio o instrumento a través del cual se autoriza el destino de recursos para la instrumentación de programas y políticas de protección de datos personales</w:t>
            </w:r>
          </w:p>
        </w:tc>
        <w:tc>
          <w:tcPr>
            <w:tcW w:w="4392" w:type="dxa"/>
            <w:vAlign w:val="center"/>
          </w:tcPr>
          <w:p w14:paraId="739621F7" w14:textId="77777777" w:rsidR="00536D5F" w:rsidRPr="00F130F4" w:rsidRDefault="00536D5F" w:rsidP="002004B6">
            <w:pPr>
              <w:jc w:val="center"/>
              <w:rPr>
                <w:rFonts w:ascii="Arial Narrow" w:hAnsi="Arial Narrow" w:cs="Calibri"/>
                <w:sz w:val="16"/>
                <w:szCs w:val="16"/>
              </w:rPr>
            </w:pPr>
          </w:p>
        </w:tc>
      </w:tr>
      <w:tr w:rsidR="00536D5F" w:rsidRPr="00F130F4" w14:paraId="52B85E64" w14:textId="77777777" w:rsidTr="00465F38">
        <w:trPr>
          <w:trHeight w:val="435"/>
        </w:trPr>
        <w:tc>
          <w:tcPr>
            <w:tcW w:w="421" w:type="dxa"/>
            <w:vAlign w:val="center"/>
          </w:tcPr>
          <w:p w14:paraId="03F9DE70" w14:textId="3221A25E"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23D71833" w14:textId="3915F716" w:rsidR="00536D5F" w:rsidRPr="00F130F4" w:rsidRDefault="00536D5F" w:rsidP="002004B6">
            <w:pPr>
              <w:jc w:val="both"/>
              <w:rPr>
                <w:rFonts w:ascii="Arial Narrow" w:hAnsi="Arial Narrow"/>
                <w:sz w:val="16"/>
                <w:szCs w:val="16"/>
              </w:rPr>
            </w:pPr>
            <w:r w:rsidRPr="00F130F4">
              <w:rPr>
                <w:rFonts w:ascii="Arial Narrow" w:hAnsi="Arial Narrow"/>
                <w:sz w:val="16"/>
                <w:szCs w:val="16"/>
              </w:rPr>
              <w:t>Hipervínculo al programa o política de protección de datos personales</w:t>
            </w:r>
          </w:p>
        </w:tc>
        <w:tc>
          <w:tcPr>
            <w:tcW w:w="4392" w:type="dxa"/>
            <w:vAlign w:val="center"/>
          </w:tcPr>
          <w:p w14:paraId="0DC82822" w14:textId="77777777" w:rsidR="00536D5F" w:rsidRPr="00F130F4" w:rsidRDefault="00536D5F" w:rsidP="002004B6">
            <w:pPr>
              <w:jc w:val="center"/>
              <w:rPr>
                <w:rFonts w:ascii="Arial Narrow" w:hAnsi="Arial Narrow" w:cs="Calibri"/>
                <w:sz w:val="16"/>
                <w:szCs w:val="16"/>
              </w:rPr>
            </w:pPr>
          </w:p>
        </w:tc>
      </w:tr>
      <w:tr w:rsidR="00536D5F" w:rsidRPr="00F130F4" w14:paraId="3A8FB81B" w14:textId="77777777" w:rsidTr="00465F38">
        <w:trPr>
          <w:trHeight w:val="555"/>
        </w:trPr>
        <w:tc>
          <w:tcPr>
            <w:tcW w:w="421" w:type="dxa"/>
            <w:vAlign w:val="center"/>
          </w:tcPr>
          <w:p w14:paraId="3DA1A9CE" w14:textId="7E3371B9"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7DFC1A13" w14:textId="410B1304" w:rsidR="00536D5F" w:rsidRPr="00F130F4" w:rsidRDefault="00536D5F" w:rsidP="002004B6">
            <w:pPr>
              <w:jc w:val="both"/>
              <w:rPr>
                <w:rFonts w:ascii="Arial Narrow" w:hAnsi="Arial Narrow"/>
                <w:sz w:val="16"/>
                <w:szCs w:val="16"/>
              </w:rPr>
            </w:pPr>
            <w:r w:rsidRPr="00F130F4">
              <w:rPr>
                <w:rFonts w:ascii="Arial Narrow" w:hAnsi="Arial Narrow"/>
                <w:sz w:val="16"/>
                <w:szCs w:val="16"/>
              </w:rPr>
              <w:t>Hipervínculo al programa de capacitación de protección de datos personales</w:t>
            </w:r>
          </w:p>
        </w:tc>
        <w:tc>
          <w:tcPr>
            <w:tcW w:w="4392" w:type="dxa"/>
            <w:vAlign w:val="center"/>
          </w:tcPr>
          <w:p w14:paraId="4B814DBA" w14:textId="77777777" w:rsidR="00536D5F" w:rsidRPr="00F130F4" w:rsidRDefault="00536D5F" w:rsidP="002004B6">
            <w:pPr>
              <w:jc w:val="center"/>
              <w:rPr>
                <w:rFonts w:ascii="Arial Narrow" w:hAnsi="Arial Narrow" w:cs="Calibri"/>
                <w:sz w:val="16"/>
                <w:szCs w:val="16"/>
              </w:rPr>
            </w:pPr>
          </w:p>
        </w:tc>
      </w:tr>
      <w:tr w:rsidR="00536D5F" w:rsidRPr="00F130F4" w14:paraId="4DEF8D2D" w14:textId="77777777" w:rsidTr="00465F38">
        <w:trPr>
          <w:trHeight w:val="549"/>
        </w:trPr>
        <w:tc>
          <w:tcPr>
            <w:tcW w:w="421" w:type="dxa"/>
            <w:vAlign w:val="center"/>
          </w:tcPr>
          <w:p w14:paraId="11CD2578" w14:textId="6314C890"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4.</w:t>
            </w:r>
          </w:p>
        </w:tc>
        <w:tc>
          <w:tcPr>
            <w:tcW w:w="3971" w:type="dxa"/>
            <w:vAlign w:val="center"/>
          </w:tcPr>
          <w:p w14:paraId="0623191B" w14:textId="5331A627" w:rsidR="00536D5F" w:rsidRPr="00F130F4" w:rsidRDefault="00536D5F" w:rsidP="002004B6">
            <w:pPr>
              <w:jc w:val="both"/>
              <w:rPr>
                <w:rFonts w:ascii="Arial Narrow" w:hAnsi="Arial Narrow"/>
                <w:sz w:val="16"/>
                <w:szCs w:val="16"/>
              </w:rPr>
            </w:pPr>
            <w:r w:rsidRPr="00F130F4">
              <w:rPr>
                <w:rFonts w:ascii="Arial Narrow" w:hAnsi="Arial Narrow"/>
                <w:sz w:val="16"/>
                <w:szCs w:val="16"/>
              </w:rPr>
              <w:t>Hipervínculo al documento en el cual se especifiquen los sistemas de supervisión y vigilancia</w:t>
            </w:r>
          </w:p>
        </w:tc>
        <w:tc>
          <w:tcPr>
            <w:tcW w:w="4392" w:type="dxa"/>
            <w:vAlign w:val="center"/>
          </w:tcPr>
          <w:p w14:paraId="0B86D03E" w14:textId="77777777" w:rsidR="00536D5F" w:rsidRPr="00F130F4" w:rsidRDefault="00536D5F" w:rsidP="002004B6">
            <w:pPr>
              <w:jc w:val="center"/>
              <w:rPr>
                <w:rFonts w:ascii="Arial Narrow" w:hAnsi="Arial Narrow" w:cs="Calibri"/>
                <w:sz w:val="16"/>
                <w:szCs w:val="16"/>
              </w:rPr>
            </w:pPr>
          </w:p>
        </w:tc>
      </w:tr>
      <w:tr w:rsidR="00536D5F" w:rsidRPr="00F130F4" w14:paraId="7EFE13FC" w14:textId="77777777" w:rsidTr="00465F38">
        <w:trPr>
          <w:trHeight w:val="699"/>
        </w:trPr>
        <w:tc>
          <w:tcPr>
            <w:tcW w:w="421" w:type="dxa"/>
            <w:vAlign w:val="center"/>
          </w:tcPr>
          <w:p w14:paraId="1A25BB62" w14:textId="71E3D9AB" w:rsidR="00536D5F" w:rsidRPr="00F130F4" w:rsidRDefault="00536D5F" w:rsidP="002004B6">
            <w:pPr>
              <w:jc w:val="center"/>
              <w:rPr>
                <w:rFonts w:ascii="Arial Narrow" w:hAnsi="Arial Narrow"/>
                <w:b/>
                <w:bCs/>
                <w:sz w:val="16"/>
                <w:szCs w:val="16"/>
              </w:rPr>
            </w:pPr>
            <w:r w:rsidRPr="00F130F4">
              <w:rPr>
                <w:rFonts w:ascii="Arial Narrow" w:hAnsi="Arial Narrow"/>
                <w:b/>
                <w:bCs/>
                <w:sz w:val="16"/>
                <w:szCs w:val="16"/>
              </w:rPr>
              <w:t>5.</w:t>
            </w:r>
          </w:p>
        </w:tc>
        <w:tc>
          <w:tcPr>
            <w:tcW w:w="3971" w:type="dxa"/>
            <w:vAlign w:val="center"/>
          </w:tcPr>
          <w:p w14:paraId="34925ED1" w14:textId="6770DD16" w:rsidR="00536D5F" w:rsidRPr="00F130F4" w:rsidRDefault="00536D5F" w:rsidP="002004B6">
            <w:pPr>
              <w:jc w:val="both"/>
              <w:rPr>
                <w:rFonts w:ascii="Arial Narrow" w:hAnsi="Arial Narrow"/>
                <w:sz w:val="16"/>
                <w:szCs w:val="16"/>
              </w:rPr>
            </w:pPr>
            <w:r w:rsidRPr="00F130F4">
              <w:rPr>
                <w:rFonts w:ascii="Arial Narrow" w:hAnsi="Arial Narrow"/>
                <w:sz w:val="16"/>
                <w:szCs w:val="16"/>
              </w:rPr>
              <w:t xml:space="preserve">Hipervínculo al </w:t>
            </w:r>
            <w:r w:rsidR="008F2CE9" w:rsidRPr="00F130F4">
              <w:rPr>
                <w:rFonts w:ascii="Arial Narrow" w:hAnsi="Arial Narrow"/>
                <w:sz w:val="16"/>
                <w:szCs w:val="16"/>
              </w:rPr>
              <w:t xml:space="preserve">documento en el cual el responsable establece el </w:t>
            </w:r>
            <w:r w:rsidRPr="00F130F4">
              <w:rPr>
                <w:rFonts w:ascii="Arial Narrow" w:hAnsi="Arial Narrow"/>
                <w:sz w:val="16"/>
                <w:szCs w:val="16"/>
              </w:rPr>
              <w:t>procedimiento para la recepción y respuesta de dudas</w:t>
            </w:r>
            <w:r w:rsidR="008F2DFD" w:rsidRPr="00F130F4">
              <w:rPr>
                <w:rFonts w:ascii="Arial Narrow" w:hAnsi="Arial Narrow"/>
                <w:sz w:val="16"/>
                <w:szCs w:val="16"/>
              </w:rPr>
              <w:t>,</w:t>
            </w:r>
            <w:r w:rsidRPr="00F130F4">
              <w:rPr>
                <w:rFonts w:ascii="Arial Narrow" w:hAnsi="Arial Narrow"/>
                <w:sz w:val="16"/>
                <w:szCs w:val="16"/>
              </w:rPr>
              <w:t xml:space="preserve"> y quejas de los titulares en materia de protección de datos personales</w:t>
            </w:r>
          </w:p>
        </w:tc>
        <w:tc>
          <w:tcPr>
            <w:tcW w:w="4392" w:type="dxa"/>
            <w:vAlign w:val="center"/>
          </w:tcPr>
          <w:p w14:paraId="6E4C44F3" w14:textId="77777777" w:rsidR="00536D5F" w:rsidRPr="00F130F4" w:rsidRDefault="00536D5F" w:rsidP="002004B6">
            <w:pPr>
              <w:jc w:val="center"/>
              <w:rPr>
                <w:rFonts w:ascii="Arial Narrow" w:hAnsi="Arial Narrow" w:cs="Calibri"/>
                <w:sz w:val="16"/>
                <w:szCs w:val="16"/>
              </w:rPr>
            </w:pPr>
          </w:p>
        </w:tc>
      </w:tr>
      <w:tr w:rsidR="00DD1EDF" w:rsidRPr="00F130F4" w14:paraId="618BFBA2" w14:textId="77777777" w:rsidTr="00465F38">
        <w:trPr>
          <w:trHeight w:val="567"/>
        </w:trPr>
        <w:tc>
          <w:tcPr>
            <w:tcW w:w="421" w:type="dxa"/>
            <w:vAlign w:val="center"/>
          </w:tcPr>
          <w:p w14:paraId="728E807E" w14:textId="09E0ABAC" w:rsidR="00DD1EDF" w:rsidRPr="00F130F4" w:rsidRDefault="00DD1EDF" w:rsidP="002004B6">
            <w:pPr>
              <w:jc w:val="center"/>
              <w:rPr>
                <w:rFonts w:ascii="Arial Narrow" w:hAnsi="Arial Narrow"/>
                <w:b/>
                <w:bCs/>
                <w:sz w:val="16"/>
                <w:szCs w:val="16"/>
              </w:rPr>
            </w:pPr>
          </w:p>
        </w:tc>
        <w:tc>
          <w:tcPr>
            <w:tcW w:w="3971" w:type="dxa"/>
            <w:vAlign w:val="center"/>
          </w:tcPr>
          <w:p w14:paraId="5FE45B4E" w14:textId="65F7424F" w:rsidR="00DD1EDF" w:rsidRPr="00F130F4" w:rsidRDefault="00DD1EDF" w:rsidP="002004B6">
            <w:pPr>
              <w:jc w:val="both"/>
              <w:rPr>
                <w:rFonts w:ascii="Arial Narrow" w:hAnsi="Arial Narrow"/>
                <w:strike/>
                <w:sz w:val="16"/>
                <w:szCs w:val="16"/>
              </w:rPr>
            </w:pPr>
          </w:p>
        </w:tc>
        <w:tc>
          <w:tcPr>
            <w:tcW w:w="4392" w:type="dxa"/>
            <w:vAlign w:val="center"/>
          </w:tcPr>
          <w:p w14:paraId="568FB127" w14:textId="77777777" w:rsidR="00DD1EDF" w:rsidRPr="00F130F4" w:rsidRDefault="00DD1EDF" w:rsidP="002004B6">
            <w:pPr>
              <w:jc w:val="center"/>
              <w:rPr>
                <w:rFonts w:ascii="Arial Narrow" w:hAnsi="Arial Narrow" w:cs="Calibri"/>
                <w:sz w:val="16"/>
                <w:szCs w:val="16"/>
              </w:rPr>
            </w:pPr>
          </w:p>
        </w:tc>
      </w:tr>
      <w:bookmarkEnd w:id="38"/>
    </w:tbl>
    <w:p w14:paraId="206E393B" w14:textId="77777777" w:rsidR="00302F19" w:rsidRPr="00F130F4" w:rsidRDefault="00302F19" w:rsidP="00302F19">
      <w:pPr>
        <w:spacing w:line="360" w:lineRule="auto"/>
        <w:rPr>
          <w:rFonts w:ascii="Arial Narrow" w:hAnsi="Arial Narrow"/>
          <w:b/>
          <w:sz w:val="16"/>
          <w:szCs w:val="16"/>
        </w:rPr>
      </w:pPr>
    </w:p>
    <w:p w14:paraId="4D1C5674" w14:textId="532D819F" w:rsidR="00F70FBB" w:rsidRPr="00F130F4" w:rsidRDefault="00F70FBB" w:rsidP="00302F19">
      <w:pPr>
        <w:spacing w:line="360" w:lineRule="auto"/>
        <w:jc w:val="both"/>
        <w:rPr>
          <w:rFonts w:ascii="Arial Narrow" w:hAnsi="Arial Narrow"/>
          <w:sz w:val="16"/>
          <w:szCs w:val="16"/>
        </w:rPr>
      </w:pPr>
    </w:p>
    <w:p w14:paraId="2C592CDA" w14:textId="2FF4DF03" w:rsidR="00845C64" w:rsidRPr="00F130F4" w:rsidRDefault="00845C64" w:rsidP="00E559E0">
      <w:pPr>
        <w:pStyle w:val="Ttulo3"/>
        <w:spacing w:before="0" w:line="360" w:lineRule="auto"/>
        <w:rPr>
          <w:rFonts w:ascii="Arial Narrow" w:hAnsi="Arial Narrow" w:cstheme="minorHAnsi"/>
          <w:b/>
          <w:color w:val="auto"/>
          <w:sz w:val="24"/>
          <w:szCs w:val="24"/>
        </w:rPr>
      </w:pPr>
      <w:bookmarkStart w:id="39" w:name="_Toc80265512"/>
      <w:bookmarkStart w:id="40" w:name="_Hlk67328367"/>
      <w:r w:rsidRPr="00F130F4">
        <w:rPr>
          <w:rFonts w:ascii="Arial Narrow" w:hAnsi="Arial Narrow" w:cstheme="minorHAnsi"/>
          <w:b/>
          <w:color w:val="auto"/>
          <w:sz w:val="24"/>
          <w:szCs w:val="24"/>
        </w:rPr>
        <w:t xml:space="preserve">Vertiente 2: </w:t>
      </w:r>
      <w:r w:rsidRPr="00F130F4">
        <w:rPr>
          <w:rFonts w:ascii="Arial Narrow" w:hAnsi="Arial Narrow" w:cstheme="minorHAnsi"/>
          <w:color w:val="auto"/>
          <w:sz w:val="24"/>
          <w:szCs w:val="24"/>
        </w:rPr>
        <w:t>Deberes</w:t>
      </w:r>
      <w:bookmarkEnd w:id="39"/>
    </w:p>
    <w:p w14:paraId="741A6E39" w14:textId="57A2F8C3" w:rsidR="00845C64" w:rsidRPr="00F130F4" w:rsidRDefault="00845C64" w:rsidP="00E559E0">
      <w:pPr>
        <w:pStyle w:val="Ttulo4"/>
        <w:spacing w:before="0" w:line="360" w:lineRule="auto"/>
        <w:rPr>
          <w:rFonts w:ascii="Arial Narrow" w:hAnsi="Arial Narrow" w:cstheme="minorHAnsi"/>
          <w:i w:val="0"/>
          <w:color w:val="auto"/>
          <w:sz w:val="24"/>
          <w:szCs w:val="24"/>
        </w:rPr>
      </w:pPr>
      <w:bookmarkStart w:id="41" w:name="_Toc80265513"/>
      <w:r w:rsidRPr="00F130F4">
        <w:rPr>
          <w:rFonts w:ascii="Arial Narrow" w:hAnsi="Arial Narrow" w:cstheme="minorHAnsi"/>
          <w:b/>
          <w:i w:val="0"/>
          <w:color w:val="auto"/>
          <w:sz w:val="24"/>
          <w:szCs w:val="24"/>
        </w:rPr>
        <w:t xml:space="preserve">Variable </w:t>
      </w:r>
      <w:r w:rsidR="0049258A" w:rsidRPr="00F130F4">
        <w:rPr>
          <w:rFonts w:ascii="Arial Narrow" w:hAnsi="Arial Narrow" w:cstheme="minorHAnsi"/>
          <w:b/>
          <w:i w:val="0"/>
          <w:color w:val="auto"/>
          <w:sz w:val="24"/>
          <w:szCs w:val="24"/>
        </w:rPr>
        <w:t>2.</w:t>
      </w:r>
      <w:r w:rsidRPr="00F130F4">
        <w:rPr>
          <w:rFonts w:ascii="Arial Narrow" w:hAnsi="Arial Narrow" w:cstheme="minorHAnsi"/>
          <w:b/>
          <w:i w:val="0"/>
          <w:color w:val="auto"/>
          <w:sz w:val="24"/>
          <w:szCs w:val="24"/>
        </w:rPr>
        <w:t>1:</w:t>
      </w:r>
      <w:r w:rsidRPr="00F130F4">
        <w:rPr>
          <w:rFonts w:ascii="Arial Narrow" w:hAnsi="Arial Narrow" w:cstheme="minorHAnsi"/>
          <w:i w:val="0"/>
          <w:color w:val="auto"/>
          <w:sz w:val="24"/>
          <w:szCs w:val="24"/>
        </w:rPr>
        <w:t xml:space="preserve"> Deber de seguridad</w:t>
      </w:r>
      <w:bookmarkEnd w:id="41"/>
    </w:p>
    <w:bookmarkEnd w:id="40"/>
    <w:p w14:paraId="35038867" w14:textId="398BC47F"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Para el cumplimiento del deber de seguridad el responsable deberá observar lo dispuesto en los artículos 3 fracciones XIV, XX, XXI, XXII y XXIII; 31 a 41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55 a 70 de los </w:t>
      </w:r>
      <w:r w:rsidR="00920EFA" w:rsidRPr="00F130F4">
        <w:rPr>
          <w:rFonts w:ascii="Arial Narrow" w:hAnsi="Arial Narrow" w:cstheme="minorHAnsi"/>
          <w:sz w:val="24"/>
          <w:szCs w:val="24"/>
        </w:rPr>
        <w:t>Lineamientos Generales</w:t>
      </w:r>
      <w:r w:rsidRPr="00F130F4">
        <w:rPr>
          <w:rFonts w:ascii="Arial Narrow" w:hAnsi="Arial Narrow" w:cstheme="minorHAnsi"/>
          <w:sz w:val="24"/>
          <w:szCs w:val="24"/>
        </w:rPr>
        <w:t>.</w:t>
      </w:r>
    </w:p>
    <w:p w14:paraId="6394AF75" w14:textId="77777777" w:rsidR="00845C64" w:rsidRPr="00F130F4" w:rsidRDefault="00845C64" w:rsidP="00E559E0">
      <w:pPr>
        <w:spacing w:line="360" w:lineRule="auto"/>
        <w:jc w:val="both"/>
        <w:rPr>
          <w:rFonts w:ascii="Arial Narrow" w:hAnsi="Arial Narrow" w:cs="Calibri"/>
          <w:sz w:val="24"/>
          <w:szCs w:val="24"/>
        </w:rPr>
      </w:pPr>
      <w:r w:rsidRPr="00F130F4">
        <w:rPr>
          <w:rFonts w:ascii="Arial Narrow" w:hAnsi="Arial Narrow" w:cs="Calibri"/>
          <w:sz w:val="24"/>
          <w:szCs w:val="24"/>
        </w:rPr>
        <w:lastRenderedPageBreak/>
        <w:t>El deber de seguridad deberá observarse durante todo el ciclo de vida de los datos personales, es decir, desde su obtención hasta su eliminación.</w:t>
      </w:r>
    </w:p>
    <w:p w14:paraId="5A1C05C0"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Al respecto, todos los responsables deberán:</w:t>
      </w:r>
    </w:p>
    <w:p w14:paraId="00158653" w14:textId="77777777" w:rsidR="00845C64" w:rsidRPr="00F130F4" w:rsidRDefault="00845C64" w:rsidP="0049031B">
      <w:pPr>
        <w:pStyle w:val="Prrafodelista"/>
        <w:numPr>
          <w:ilvl w:val="0"/>
          <w:numId w:val="18"/>
        </w:numPr>
        <w:spacing w:after="0" w:line="360" w:lineRule="auto"/>
        <w:ind w:left="1071" w:hanging="357"/>
        <w:jc w:val="both"/>
        <w:rPr>
          <w:rFonts w:ascii="Arial Narrow" w:hAnsi="Arial Narrow" w:cstheme="minorHAnsi"/>
          <w:sz w:val="24"/>
          <w:szCs w:val="24"/>
        </w:rPr>
      </w:pPr>
      <w:r w:rsidRPr="00F130F4">
        <w:rPr>
          <w:rFonts w:ascii="Arial Narrow" w:hAnsi="Arial Narrow" w:cstheme="minorHAnsi"/>
          <w:sz w:val="24"/>
          <w:szCs w:val="24"/>
        </w:rPr>
        <w:t>Elaborar un documento de seguridad, que describa y dé cuenta de las medidas de seguridad que adopta</w:t>
      </w:r>
      <w:r w:rsidRPr="00F130F4">
        <w:rPr>
          <w:rStyle w:val="Refdenotaalpie"/>
          <w:rFonts w:ascii="Arial Narrow" w:hAnsi="Arial Narrow" w:cstheme="minorHAnsi"/>
          <w:sz w:val="24"/>
          <w:szCs w:val="24"/>
        </w:rPr>
        <w:footnoteReference w:id="28"/>
      </w:r>
      <w:r w:rsidRPr="00F130F4">
        <w:rPr>
          <w:rFonts w:ascii="Arial Narrow" w:hAnsi="Arial Narrow" w:cstheme="minorHAnsi"/>
          <w:sz w:val="24"/>
          <w:szCs w:val="24"/>
        </w:rPr>
        <w:t>;</w:t>
      </w:r>
    </w:p>
    <w:p w14:paraId="54CEBD06" w14:textId="77777777" w:rsidR="00845C64" w:rsidRPr="00F130F4" w:rsidRDefault="00845C64" w:rsidP="0049031B">
      <w:pPr>
        <w:pStyle w:val="Prrafodelista"/>
        <w:numPr>
          <w:ilvl w:val="0"/>
          <w:numId w:val="18"/>
        </w:numPr>
        <w:spacing w:after="0" w:line="360" w:lineRule="auto"/>
        <w:ind w:left="1071" w:hanging="357"/>
        <w:jc w:val="both"/>
        <w:rPr>
          <w:rFonts w:ascii="Arial Narrow" w:hAnsi="Arial Narrow" w:cstheme="minorHAnsi"/>
          <w:sz w:val="24"/>
          <w:szCs w:val="24"/>
        </w:rPr>
      </w:pPr>
      <w:r w:rsidRPr="00F130F4">
        <w:rPr>
          <w:rFonts w:ascii="Arial Narrow" w:hAnsi="Arial Narrow" w:cstheme="minorHAnsi"/>
          <w:sz w:val="24"/>
          <w:szCs w:val="24"/>
        </w:rPr>
        <w:t>Realizar diversas actividades interrelacionadas para establecer y mantener medidas de seguridad</w:t>
      </w:r>
      <w:r w:rsidRPr="00F130F4">
        <w:rPr>
          <w:rStyle w:val="Refdenotaalpie"/>
          <w:rFonts w:ascii="Arial Narrow" w:hAnsi="Arial Narrow" w:cstheme="minorHAnsi"/>
          <w:sz w:val="24"/>
          <w:szCs w:val="24"/>
        </w:rPr>
        <w:footnoteReference w:id="29"/>
      </w:r>
      <w:r w:rsidRPr="00F130F4">
        <w:rPr>
          <w:rFonts w:ascii="Arial Narrow" w:hAnsi="Arial Narrow" w:cstheme="minorHAnsi"/>
          <w:sz w:val="24"/>
          <w:szCs w:val="24"/>
        </w:rPr>
        <w:t>;</w:t>
      </w:r>
    </w:p>
    <w:p w14:paraId="1A3662BB" w14:textId="77777777" w:rsidR="00845C64" w:rsidRPr="00F130F4" w:rsidRDefault="00845C64" w:rsidP="0049031B">
      <w:pPr>
        <w:pStyle w:val="Prrafodelista"/>
        <w:numPr>
          <w:ilvl w:val="0"/>
          <w:numId w:val="18"/>
        </w:numPr>
        <w:spacing w:after="0" w:line="360" w:lineRule="auto"/>
        <w:ind w:left="1071" w:hanging="357"/>
        <w:jc w:val="both"/>
        <w:rPr>
          <w:rFonts w:ascii="Arial Narrow" w:hAnsi="Arial Narrow" w:cstheme="minorHAnsi"/>
          <w:sz w:val="24"/>
          <w:szCs w:val="24"/>
        </w:rPr>
      </w:pPr>
      <w:r w:rsidRPr="00F130F4">
        <w:rPr>
          <w:rFonts w:ascii="Arial Narrow" w:hAnsi="Arial Narrow" w:cstheme="minorHAnsi"/>
          <w:sz w:val="24"/>
          <w:szCs w:val="24"/>
        </w:rPr>
        <w:t>Documentar las acciones relativas a las medidas de seguridad en un sistema de gestión</w:t>
      </w:r>
      <w:r w:rsidRPr="00F130F4">
        <w:rPr>
          <w:rStyle w:val="Refdenotaalpie"/>
          <w:rFonts w:ascii="Arial Narrow" w:hAnsi="Arial Narrow" w:cstheme="minorHAnsi"/>
          <w:sz w:val="24"/>
          <w:szCs w:val="24"/>
        </w:rPr>
        <w:footnoteReference w:id="30"/>
      </w:r>
      <w:r w:rsidRPr="00F130F4">
        <w:rPr>
          <w:rFonts w:ascii="Arial Narrow" w:hAnsi="Arial Narrow" w:cstheme="minorHAnsi"/>
          <w:sz w:val="24"/>
          <w:szCs w:val="24"/>
        </w:rPr>
        <w:t>, y</w:t>
      </w:r>
    </w:p>
    <w:p w14:paraId="33764EFD" w14:textId="41FE1740" w:rsidR="00845C64" w:rsidRPr="00F130F4" w:rsidRDefault="00845C64" w:rsidP="0049031B">
      <w:pPr>
        <w:pStyle w:val="Prrafodelista"/>
        <w:numPr>
          <w:ilvl w:val="0"/>
          <w:numId w:val="18"/>
        </w:numPr>
        <w:spacing w:after="0" w:line="360" w:lineRule="auto"/>
        <w:ind w:left="1071" w:hanging="357"/>
        <w:jc w:val="both"/>
        <w:rPr>
          <w:rFonts w:ascii="Arial Narrow" w:hAnsi="Arial Narrow" w:cstheme="minorHAnsi"/>
          <w:sz w:val="24"/>
          <w:szCs w:val="24"/>
        </w:rPr>
      </w:pPr>
      <w:r w:rsidRPr="00F130F4">
        <w:rPr>
          <w:rFonts w:ascii="Arial Narrow" w:hAnsi="Arial Narrow" w:cstheme="minorHAnsi"/>
          <w:sz w:val="24"/>
          <w:szCs w:val="24"/>
        </w:rPr>
        <w:t xml:space="preserve">En caso de que ocurra alguna vulneración, observar lo establecido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disposiciones aplicables en la materia</w:t>
      </w:r>
      <w:r w:rsidRPr="00F130F4">
        <w:rPr>
          <w:rStyle w:val="Refdenotaalpie"/>
          <w:rFonts w:ascii="Arial Narrow" w:hAnsi="Arial Narrow" w:cstheme="minorHAnsi"/>
          <w:sz w:val="24"/>
          <w:szCs w:val="24"/>
        </w:rPr>
        <w:footnoteReference w:id="31"/>
      </w:r>
      <w:r w:rsidRPr="00F130F4">
        <w:rPr>
          <w:rFonts w:ascii="Arial Narrow" w:hAnsi="Arial Narrow" w:cstheme="minorHAnsi"/>
          <w:sz w:val="24"/>
          <w:szCs w:val="24"/>
        </w:rPr>
        <w:t>.</w:t>
      </w:r>
    </w:p>
    <w:p w14:paraId="5CC11C72" w14:textId="77777777" w:rsidR="00845C64" w:rsidRPr="00F130F4" w:rsidRDefault="00845C64" w:rsidP="00E559E0">
      <w:pPr>
        <w:spacing w:line="360" w:lineRule="auto"/>
        <w:jc w:val="both"/>
        <w:rPr>
          <w:rFonts w:ascii="Arial Narrow" w:hAnsi="Arial Narrow" w:cstheme="minorHAnsi"/>
          <w:sz w:val="24"/>
          <w:szCs w:val="24"/>
        </w:rPr>
      </w:pPr>
    </w:p>
    <w:p w14:paraId="776D27C3" w14:textId="77777777" w:rsidR="00845C64" w:rsidRPr="00F130F4" w:rsidRDefault="00845C64" w:rsidP="00E559E0">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Documento de seguridad y medidas de seguridad</w:t>
      </w:r>
    </w:p>
    <w:p w14:paraId="319B68B0" w14:textId="4BCEC74B" w:rsidR="00845C64" w:rsidRPr="00F130F4" w:rsidRDefault="00845C64" w:rsidP="00E559E0">
      <w:pPr>
        <w:spacing w:line="360" w:lineRule="auto"/>
        <w:jc w:val="both"/>
        <w:rPr>
          <w:rFonts w:ascii="Arial Narrow" w:hAnsi="Arial Narrow" w:cs="Calibri"/>
          <w:sz w:val="24"/>
          <w:szCs w:val="24"/>
        </w:rPr>
      </w:pPr>
      <w:r w:rsidRPr="00F130F4">
        <w:rPr>
          <w:rFonts w:ascii="Arial Narrow" w:hAnsi="Arial Narrow" w:cs="Calibri"/>
          <w:sz w:val="24"/>
          <w:szCs w:val="24"/>
        </w:rPr>
        <w:t xml:space="preserve">La implementación de las medidas administrativas, físicas y técnicas contribuye al cumplimiento del deber de seguridad a que se refieren la </w:t>
      </w:r>
      <w:r w:rsidR="00541EF9" w:rsidRPr="00F130F4">
        <w:rPr>
          <w:rFonts w:ascii="Arial Narrow" w:hAnsi="Arial Narrow" w:cs="Calibri"/>
          <w:sz w:val="24"/>
          <w:szCs w:val="24"/>
        </w:rPr>
        <w:t>Ley General</w:t>
      </w:r>
      <w:r w:rsidRPr="00F130F4">
        <w:rPr>
          <w:rFonts w:ascii="Arial Narrow" w:hAnsi="Arial Narrow" w:cs="Calibri"/>
          <w:sz w:val="24"/>
          <w:szCs w:val="24"/>
        </w:rPr>
        <w:t xml:space="preserve"> y los </w:t>
      </w:r>
      <w:r w:rsidR="00920EFA" w:rsidRPr="00F130F4">
        <w:rPr>
          <w:rFonts w:ascii="Arial Narrow" w:hAnsi="Arial Narrow" w:cs="Calibri"/>
          <w:sz w:val="24"/>
          <w:szCs w:val="24"/>
        </w:rPr>
        <w:t>Lineamientos Generales</w:t>
      </w:r>
      <w:r w:rsidRPr="00F130F4">
        <w:rPr>
          <w:rStyle w:val="Refdenotaalpie"/>
          <w:rFonts w:ascii="Arial Narrow" w:hAnsi="Arial Narrow"/>
          <w:sz w:val="24"/>
          <w:szCs w:val="24"/>
        </w:rPr>
        <w:footnoteReference w:id="32"/>
      </w:r>
      <w:r w:rsidRPr="00F130F4">
        <w:rPr>
          <w:rFonts w:ascii="Arial Narrow" w:hAnsi="Arial Narrow" w:cs="Calibri"/>
          <w:sz w:val="24"/>
          <w:szCs w:val="24"/>
        </w:rPr>
        <w:t xml:space="preserve">, por parte de los responsables. </w:t>
      </w:r>
    </w:p>
    <w:p w14:paraId="320C03BA" w14:textId="56C0684E" w:rsidR="00845C64" w:rsidRPr="00F130F4" w:rsidRDefault="00845C64" w:rsidP="00E559E0">
      <w:pPr>
        <w:spacing w:line="360" w:lineRule="auto"/>
        <w:jc w:val="both"/>
        <w:rPr>
          <w:rFonts w:ascii="Arial Narrow" w:hAnsi="Arial Narrow" w:cs="Calibri"/>
          <w:sz w:val="24"/>
          <w:szCs w:val="24"/>
        </w:rPr>
      </w:pPr>
      <w:r w:rsidRPr="00F130F4">
        <w:rPr>
          <w:rFonts w:ascii="Arial Narrow" w:hAnsi="Arial Narrow" w:cstheme="minorHAnsi"/>
          <w:sz w:val="24"/>
          <w:szCs w:val="24"/>
        </w:rPr>
        <w:t xml:space="preserve">Las medidas de seguridad, de conformidad con la </w:t>
      </w:r>
      <w:r w:rsidR="00541EF9" w:rsidRPr="00F130F4">
        <w:rPr>
          <w:rFonts w:ascii="Arial Narrow" w:hAnsi="Arial Narrow" w:cstheme="minorHAnsi"/>
          <w:sz w:val="24"/>
          <w:szCs w:val="24"/>
        </w:rPr>
        <w:t>Ley General</w:t>
      </w:r>
      <w:r w:rsidRPr="00F130F4">
        <w:rPr>
          <w:rStyle w:val="Refdenotaalpie"/>
          <w:rFonts w:ascii="Arial Narrow" w:hAnsi="Arial Narrow" w:cstheme="minorHAnsi"/>
          <w:sz w:val="24"/>
          <w:szCs w:val="24"/>
        </w:rPr>
        <w:footnoteReference w:id="33"/>
      </w:r>
      <w:r w:rsidRPr="00F130F4">
        <w:rPr>
          <w:rFonts w:ascii="Arial Narrow" w:hAnsi="Arial Narrow" w:cstheme="minorHAnsi"/>
          <w:sz w:val="24"/>
          <w:szCs w:val="24"/>
        </w:rPr>
        <w:t xml:space="preserve">, son el conjunto de acciones, </w:t>
      </w:r>
      <w:r w:rsidRPr="00F130F4">
        <w:rPr>
          <w:rFonts w:ascii="Arial Narrow" w:hAnsi="Arial Narrow" w:cs="Calibri"/>
          <w:sz w:val="24"/>
          <w:szCs w:val="24"/>
        </w:rPr>
        <w:t>actividades, controles o mecanismos administrativos, técnicos y físicos que permiten proteger los datos personales.</w:t>
      </w:r>
    </w:p>
    <w:p w14:paraId="11F7BD9B" w14:textId="2B0415B3" w:rsidR="00845C64" w:rsidRPr="00F130F4" w:rsidRDefault="00845C64" w:rsidP="00E559E0">
      <w:pPr>
        <w:spacing w:line="360" w:lineRule="auto"/>
        <w:jc w:val="both"/>
        <w:rPr>
          <w:rFonts w:ascii="Arial Narrow" w:hAnsi="Arial Narrow" w:cs="Calibri"/>
          <w:sz w:val="24"/>
          <w:szCs w:val="24"/>
        </w:rPr>
      </w:pPr>
      <w:r w:rsidRPr="00F130F4">
        <w:rPr>
          <w:rFonts w:ascii="Arial Narrow" w:hAnsi="Arial Narrow" w:cs="Calibri"/>
          <w:sz w:val="24"/>
          <w:szCs w:val="24"/>
        </w:rPr>
        <w:t xml:space="preserve">Asimismo, cada una de las medidas de seguridad, ya sean administrativas, físicas o técnicas, cuentan con diversas particularidades que contribuyen a proteger los datos personales en posesión de los responsables, contra daño, pérdida, alteración, destrucción, uso, acceso o tratamiento no </w:t>
      </w:r>
      <w:r w:rsidR="00F216C0" w:rsidRPr="00F130F4">
        <w:rPr>
          <w:rFonts w:ascii="Arial Narrow" w:hAnsi="Arial Narrow" w:cs="Calibri"/>
          <w:sz w:val="24"/>
          <w:szCs w:val="24"/>
        </w:rPr>
        <w:t>autorizado</w:t>
      </w:r>
      <w:r w:rsidRPr="00F130F4">
        <w:rPr>
          <w:rFonts w:ascii="Arial Narrow" w:hAnsi="Arial Narrow" w:cs="Calibri"/>
          <w:sz w:val="24"/>
          <w:szCs w:val="24"/>
        </w:rPr>
        <w:t>, así como para garantizar su confidencialidad, integridad y disponibilidad.</w:t>
      </w:r>
    </w:p>
    <w:p w14:paraId="68319E46" w14:textId="77777777" w:rsidR="00845C64" w:rsidRPr="00F130F4" w:rsidRDefault="00845C64" w:rsidP="00E559E0">
      <w:pPr>
        <w:spacing w:line="360" w:lineRule="auto"/>
        <w:jc w:val="both"/>
        <w:rPr>
          <w:rFonts w:ascii="Arial Narrow" w:hAnsi="Arial Narrow" w:cs="Calibri"/>
          <w:sz w:val="24"/>
          <w:szCs w:val="24"/>
        </w:rPr>
      </w:pPr>
      <w:r w:rsidRPr="00F130F4">
        <w:rPr>
          <w:rFonts w:ascii="Arial Narrow" w:hAnsi="Arial Narrow" w:cs="Calibri"/>
          <w:sz w:val="24"/>
          <w:szCs w:val="24"/>
        </w:rPr>
        <w:t>Las medidas de seguridad que adopte el responsable deberán considerar</w:t>
      </w:r>
      <w:r w:rsidRPr="00F130F4">
        <w:rPr>
          <w:rStyle w:val="Refdenotaalpie"/>
          <w:rFonts w:ascii="Arial Narrow" w:hAnsi="Arial Narrow"/>
          <w:sz w:val="24"/>
          <w:szCs w:val="24"/>
        </w:rPr>
        <w:footnoteReference w:id="34"/>
      </w:r>
      <w:r w:rsidRPr="00F130F4">
        <w:rPr>
          <w:rFonts w:ascii="Arial Narrow" w:hAnsi="Arial Narrow" w:cs="Calibri"/>
          <w:sz w:val="24"/>
          <w:szCs w:val="24"/>
        </w:rPr>
        <w:t>:</w:t>
      </w:r>
    </w:p>
    <w:p w14:paraId="5291E1C2"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riesgo inherente a los datos personales tratados;</w:t>
      </w:r>
    </w:p>
    <w:p w14:paraId="418EB2C2"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 sensibilidad de los datos personales tratados;</w:t>
      </w:r>
    </w:p>
    <w:p w14:paraId="1A6C89CE"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lastRenderedPageBreak/>
        <w:t>El desarrollo tecnológico;</w:t>
      </w:r>
    </w:p>
    <w:p w14:paraId="50EF68B2"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Las posibles consecuencias de una vulneración para los titulares;</w:t>
      </w:r>
    </w:p>
    <w:p w14:paraId="0B904BBC"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Las transferencias de datos personales que se realicen;</w:t>
      </w:r>
    </w:p>
    <w:p w14:paraId="39B62152"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El número de titulares;</w:t>
      </w:r>
    </w:p>
    <w:p w14:paraId="1B291F35"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Las vulneraciones previas ocurridas en los sistemas de tratamiento, y</w:t>
      </w:r>
    </w:p>
    <w:p w14:paraId="139EF49F" w14:textId="77777777" w:rsidR="00845C64" w:rsidRPr="00F130F4" w:rsidRDefault="00845C64" w:rsidP="0049031B">
      <w:pPr>
        <w:pStyle w:val="Prrafodelista"/>
        <w:numPr>
          <w:ilvl w:val="0"/>
          <w:numId w:val="19"/>
        </w:numPr>
        <w:spacing w:after="0" w:line="360" w:lineRule="auto"/>
        <w:ind w:left="1077" w:hanging="357"/>
        <w:contextualSpacing/>
        <w:jc w:val="both"/>
        <w:rPr>
          <w:rFonts w:ascii="Arial Narrow" w:hAnsi="Arial Narrow" w:cstheme="minorHAnsi"/>
          <w:sz w:val="24"/>
          <w:szCs w:val="24"/>
        </w:rPr>
      </w:pPr>
      <w:r w:rsidRPr="00F130F4">
        <w:rPr>
          <w:rFonts w:ascii="Arial Narrow" w:hAnsi="Arial Narrow" w:cstheme="minorHAnsi"/>
          <w:sz w:val="24"/>
          <w:szCs w:val="24"/>
        </w:rPr>
        <w:t>El riesgo por el valor potencial cuantitativo o cualitativo que pudieran tener los datos personales tratados para una tercera persona no autorizada para su posesión.</w:t>
      </w:r>
    </w:p>
    <w:p w14:paraId="541B2C5C"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Las medidas de seguridad administrativas</w:t>
      </w:r>
      <w:r w:rsidRPr="00F130F4">
        <w:rPr>
          <w:rStyle w:val="Refdenotaalpie"/>
          <w:rFonts w:ascii="Arial Narrow" w:hAnsi="Arial Narrow" w:cs="Times New Roman"/>
          <w:sz w:val="24"/>
          <w:szCs w:val="24"/>
          <w:lang w:val="es-MX" w:eastAsia="es-MX"/>
        </w:rPr>
        <w:footnoteReference w:id="35"/>
      </w:r>
      <w:r w:rsidRPr="00F130F4">
        <w:rPr>
          <w:rFonts w:ascii="Arial Narrow" w:hAnsi="Arial Narrow" w:cstheme="minorHAnsi"/>
          <w:b/>
          <w:sz w:val="24"/>
          <w:szCs w:val="24"/>
        </w:rPr>
        <w:t xml:space="preserve"> </w:t>
      </w:r>
      <w:r w:rsidRPr="00F130F4">
        <w:rPr>
          <w:rFonts w:ascii="Arial Narrow" w:hAnsi="Arial Narrow" w:cstheme="minorHAnsi"/>
          <w:sz w:val="24"/>
          <w:szCs w:val="24"/>
        </w:rPr>
        <w:t>se</w:t>
      </w:r>
      <w:r w:rsidRPr="00F130F4">
        <w:rPr>
          <w:rFonts w:ascii="Arial Narrow" w:hAnsi="Arial Narrow" w:cstheme="minorHAnsi"/>
          <w:b/>
          <w:sz w:val="24"/>
          <w:szCs w:val="24"/>
        </w:rPr>
        <w:t xml:space="preserve"> </w:t>
      </w:r>
      <w:r w:rsidRPr="00F130F4">
        <w:rPr>
          <w:rFonts w:ascii="Arial Narrow" w:hAnsi="Arial Narrow" w:cstheme="minorHAnsi"/>
          <w:sz w:val="24"/>
          <w:szCs w:val="24"/>
        </w:rPr>
        <w:t xml:space="preserve">refieren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14:paraId="3181B2E5"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Las medidas de</w:t>
      </w:r>
      <w:r w:rsidRPr="00F130F4">
        <w:rPr>
          <w:rFonts w:ascii="Arial Narrow" w:hAnsi="Arial Narrow" w:cstheme="minorHAnsi"/>
          <w:b/>
          <w:sz w:val="24"/>
          <w:szCs w:val="24"/>
        </w:rPr>
        <w:t xml:space="preserve"> </w:t>
      </w:r>
      <w:r w:rsidRPr="00F130F4">
        <w:rPr>
          <w:rFonts w:ascii="Arial Narrow" w:hAnsi="Arial Narrow" w:cstheme="minorHAnsi"/>
          <w:sz w:val="24"/>
          <w:szCs w:val="24"/>
        </w:rPr>
        <w:t>seguridad físicas</w:t>
      </w:r>
      <w:r w:rsidRPr="00F130F4">
        <w:rPr>
          <w:rStyle w:val="Refdenotaalpie"/>
          <w:rFonts w:ascii="Arial Narrow" w:hAnsi="Arial Narrow" w:cs="Times New Roman"/>
          <w:sz w:val="24"/>
          <w:szCs w:val="24"/>
          <w:lang w:val="es-MX" w:eastAsia="es-MX"/>
        </w:rPr>
        <w:footnoteReference w:id="36"/>
      </w:r>
      <w:r w:rsidRPr="00F130F4">
        <w:rPr>
          <w:rFonts w:ascii="Arial Narrow" w:hAnsi="Arial Narrow" w:cstheme="minorHAnsi"/>
          <w:b/>
          <w:sz w:val="24"/>
          <w:szCs w:val="24"/>
        </w:rPr>
        <w:t xml:space="preserve"> </w:t>
      </w:r>
      <w:r w:rsidRPr="00F130F4">
        <w:rPr>
          <w:rFonts w:ascii="Arial Narrow" w:hAnsi="Arial Narrow" w:cstheme="minorHAnsi"/>
          <w:sz w:val="24"/>
          <w:szCs w:val="24"/>
        </w:rPr>
        <w:t>son el conjunto de acciones y mecanismos para proteger el entorno físico de los datos personales y de los recursos involucrados en su tratamiento. De manera enunciativa más no limitativa, se deben considerar las siguientes actividades:</w:t>
      </w:r>
    </w:p>
    <w:p w14:paraId="57B8BD21" w14:textId="77777777" w:rsidR="00845C64" w:rsidRPr="00F130F4" w:rsidRDefault="00845C64" w:rsidP="0049031B">
      <w:pPr>
        <w:pStyle w:val="Prrafodelista"/>
        <w:numPr>
          <w:ilvl w:val="0"/>
          <w:numId w:val="20"/>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Prevenir el acceso no autorizado al perímetro de la organización, sus instalaciones físicas, áreas críticas, recursos e información;</w:t>
      </w:r>
    </w:p>
    <w:p w14:paraId="653C6ED5" w14:textId="77777777" w:rsidR="00845C64" w:rsidRPr="00F130F4" w:rsidRDefault="00845C64" w:rsidP="0049031B">
      <w:pPr>
        <w:pStyle w:val="Prrafodelista"/>
        <w:numPr>
          <w:ilvl w:val="0"/>
          <w:numId w:val="20"/>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Prevenir el daño o interferencia a las instalaciones físicas, áreas críticas de la organización, recursos e información;</w:t>
      </w:r>
    </w:p>
    <w:p w14:paraId="5A74C508" w14:textId="77777777" w:rsidR="00845C64" w:rsidRPr="00F130F4" w:rsidRDefault="00845C64" w:rsidP="0049031B">
      <w:pPr>
        <w:pStyle w:val="Prrafodelista"/>
        <w:numPr>
          <w:ilvl w:val="0"/>
          <w:numId w:val="20"/>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Proteger los recursos móviles, portátiles y cualquier soporte físico o electrónico que pueda salir de la organización, y</w:t>
      </w:r>
    </w:p>
    <w:p w14:paraId="4CB7B413" w14:textId="77777777" w:rsidR="00845C64" w:rsidRPr="00F130F4" w:rsidRDefault="00845C64" w:rsidP="0049031B">
      <w:pPr>
        <w:pStyle w:val="Prrafodelista"/>
        <w:numPr>
          <w:ilvl w:val="0"/>
          <w:numId w:val="20"/>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Proveer a los equipos que contienen o almacenan datos personales de un mantenimiento eficaz, que asegure su disponibilidad e integridad.</w:t>
      </w:r>
    </w:p>
    <w:p w14:paraId="3E841385"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Por su parte, las medidas de</w:t>
      </w:r>
      <w:r w:rsidRPr="00F130F4">
        <w:rPr>
          <w:rFonts w:ascii="Arial Narrow" w:hAnsi="Arial Narrow" w:cstheme="minorHAnsi"/>
          <w:b/>
          <w:sz w:val="24"/>
          <w:szCs w:val="24"/>
        </w:rPr>
        <w:t xml:space="preserve"> </w:t>
      </w:r>
      <w:r w:rsidRPr="00F130F4">
        <w:rPr>
          <w:rFonts w:ascii="Arial Narrow" w:hAnsi="Arial Narrow" w:cstheme="minorHAnsi"/>
          <w:sz w:val="24"/>
          <w:szCs w:val="24"/>
        </w:rPr>
        <w:t>seguridad técnicas</w:t>
      </w:r>
      <w:r w:rsidRPr="00F130F4">
        <w:rPr>
          <w:rStyle w:val="Refdenotaalpie"/>
          <w:rFonts w:ascii="Arial Narrow" w:hAnsi="Arial Narrow" w:cs="Times New Roman"/>
          <w:sz w:val="24"/>
          <w:szCs w:val="24"/>
          <w:lang w:val="es-MX" w:eastAsia="es-MX"/>
        </w:rPr>
        <w:footnoteReference w:id="37"/>
      </w:r>
      <w:r w:rsidRPr="00F130F4">
        <w:rPr>
          <w:rFonts w:ascii="Arial Narrow" w:hAnsi="Arial Narrow" w:cstheme="minorHAnsi"/>
          <w:b/>
          <w:sz w:val="24"/>
          <w:szCs w:val="24"/>
        </w:rPr>
        <w:t xml:space="preserve"> </w:t>
      </w:r>
      <w:r w:rsidRPr="00F130F4">
        <w:rPr>
          <w:rFonts w:ascii="Arial Narrow" w:hAnsi="Arial Narrow" w:cstheme="minorHAnsi"/>
          <w:sz w:val="24"/>
          <w:szCs w:val="24"/>
        </w:rPr>
        <w:t>abarcan el conjunto de acciones y mecanismos que se valen de la tecnología relacionada con hardware y software para proteger el entorno digital de los datos personales y los recursos involucrados en su tratamiento. De manera enunciativa más no limitativa, se deben considerar las siguientes actividades:</w:t>
      </w:r>
    </w:p>
    <w:p w14:paraId="6BEDAE41" w14:textId="77777777" w:rsidR="00845C64" w:rsidRPr="00F130F4" w:rsidRDefault="00845C64" w:rsidP="0049031B">
      <w:pPr>
        <w:pStyle w:val="Prrafodelista"/>
        <w:numPr>
          <w:ilvl w:val="0"/>
          <w:numId w:val="2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Prevenir que el acceso a las bases de datos o a la información, así como a los recursos, sea por usuarios identificados y autorizados;</w:t>
      </w:r>
    </w:p>
    <w:p w14:paraId="1842E4C2" w14:textId="77777777" w:rsidR="00845C64" w:rsidRPr="00F130F4" w:rsidRDefault="00845C64" w:rsidP="0049031B">
      <w:pPr>
        <w:pStyle w:val="Prrafodelista"/>
        <w:numPr>
          <w:ilvl w:val="0"/>
          <w:numId w:val="2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lastRenderedPageBreak/>
        <w:t>Generar un esquema de privilegios para que el usuario lleve a cabo las actividades que requiere con motivo de sus funciones;</w:t>
      </w:r>
    </w:p>
    <w:p w14:paraId="594EA4BE" w14:textId="77777777" w:rsidR="00845C64" w:rsidRPr="00F130F4" w:rsidRDefault="00845C64" w:rsidP="0049031B">
      <w:pPr>
        <w:pStyle w:val="Prrafodelista"/>
        <w:numPr>
          <w:ilvl w:val="0"/>
          <w:numId w:val="2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Revisar la configuración de seguridad en la adquisición, operación, desarrollo y mantenimiento del software y hardware, y</w:t>
      </w:r>
    </w:p>
    <w:p w14:paraId="3912E4B1" w14:textId="77777777" w:rsidR="00845C64" w:rsidRPr="00F130F4" w:rsidRDefault="00845C64" w:rsidP="0049031B">
      <w:pPr>
        <w:pStyle w:val="Prrafodelista"/>
        <w:numPr>
          <w:ilvl w:val="0"/>
          <w:numId w:val="21"/>
        </w:numPr>
        <w:spacing w:after="0" w:line="360" w:lineRule="auto"/>
        <w:ind w:left="1077" w:hanging="357"/>
        <w:contextualSpacing/>
        <w:jc w:val="both"/>
        <w:rPr>
          <w:rFonts w:ascii="Arial Narrow" w:hAnsi="Arial Narrow"/>
          <w:sz w:val="24"/>
          <w:szCs w:val="24"/>
        </w:rPr>
      </w:pPr>
      <w:r w:rsidRPr="00F130F4">
        <w:rPr>
          <w:rFonts w:ascii="Arial Narrow" w:hAnsi="Arial Narrow"/>
          <w:sz w:val="24"/>
          <w:szCs w:val="24"/>
        </w:rPr>
        <w:t>Gestionar las comunicaciones, operaciones y medios de almacenamiento de los recursos informáticos en el tratamiento de datos personales.</w:t>
      </w:r>
    </w:p>
    <w:p w14:paraId="24DC21B6" w14:textId="2E6E4CEE"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El responsable deberá realizar una revisión del marco normativo que regula el tratamiento específico de datos personales, con la finalidad de identificar medidas de seguridad adicionales y analizar la procedencia de su implementación. Como parte de este ejercicio, los responsables deberán tomar en cuenta otras disposiciones vigentes identificadas en materia de seguridad de la información emitidas por otras autoridades, cuando éstas contemplen una mayor protección para el titular o complementen lo dispuesto por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w:t>
      </w:r>
      <w:r w:rsidRPr="00F130F4">
        <w:rPr>
          <w:rFonts w:ascii="Arial Narrow" w:hAnsi="Arial Narrow" w:cs="Arial"/>
          <w:sz w:val="24"/>
          <w:szCs w:val="24"/>
        </w:rPr>
        <w:t>demás normatividad aplicable en la materia</w:t>
      </w:r>
      <w:r w:rsidRPr="00F130F4">
        <w:rPr>
          <w:rFonts w:ascii="Arial Narrow" w:hAnsi="Arial Narrow" w:cstheme="minorHAnsi"/>
          <w:sz w:val="24"/>
          <w:szCs w:val="24"/>
        </w:rPr>
        <w:t>; lo anterior, considerando que las medidas de seguridad de carácter administrativo, físico y técnico, se consideran mínimos exigibles, por lo que, cada responsable podrá adoptar las medidas adicionales que considere necesarias con la finalidad de brindar mayores garantías para la protección de los datos personales a los que da tratamiento.</w:t>
      </w:r>
    </w:p>
    <w:p w14:paraId="2C05FA91"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Todas las medidas de seguridad antes enunciadas deberán estar descritas de manera general en el documento de seguridad de cada responsable.</w:t>
      </w:r>
    </w:p>
    <w:p w14:paraId="7C6A5008" w14:textId="588A2312"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El documento de seguridad, de conformidad con la </w:t>
      </w:r>
      <w:r w:rsidR="00541EF9" w:rsidRPr="00F130F4">
        <w:rPr>
          <w:rFonts w:ascii="Arial Narrow" w:hAnsi="Arial Narrow" w:cstheme="minorHAnsi"/>
          <w:sz w:val="24"/>
          <w:szCs w:val="24"/>
        </w:rPr>
        <w:t>Ley General</w:t>
      </w:r>
      <w:r w:rsidRPr="00F130F4">
        <w:rPr>
          <w:rStyle w:val="Refdenotaalpie"/>
          <w:rFonts w:ascii="Arial Narrow" w:hAnsi="Arial Narrow" w:cstheme="minorHAnsi"/>
          <w:sz w:val="24"/>
          <w:szCs w:val="24"/>
        </w:rPr>
        <w:footnoteReference w:id="38"/>
      </w:r>
      <w:r w:rsidRPr="00F130F4">
        <w:rPr>
          <w:rFonts w:ascii="Arial Narrow" w:hAnsi="Arial Narrow" w:cstheme="minorHAnsi"/>
          <w:sz w:val="24"/>
          <w:szCs w:val="24"/>
        </w:rPr>
        <w:t>, es el instrumento que describe y da cuenta de manera general de las medidas de seguridad (técnicas, físicas y administrativas) que el responsable ha adoptado con la finalidad de garantizar la confidencialidad, integridad y disponibilidad de los datos personales a los que da tratamiento.</w:t>
      </w:r>
    </w:p>
    <w:p w14:paraId="158D4E6D"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Por lo que, todos los responsables deberán contar un documento de seguridad que, </w:t>
      </w:r>
      <w:r w:rsidRPr="00F130F4">
        <w:rPr>
          <w:rFonts w:ascii="Arial Narrow" w:hAnsi="Arial Narrow"/>
          <w:sz w:val="24"/>
          <w:szCs w:val="24"/>
        </w:rPr>
        <w:t>en términos generales</w:t>
      </w:r>
      <w:r w:rsidRPr="00F130F4">
        <w:rPr>
          <w:rFonts w:ascii="Arial Narrow" w:hAnsi="Arial Narrow" w:cstheme="minorHAnsi"/>
          <w:sz w:val="24"/>
          <w:szCs w:val="24"/>
        </w:rPr>
        <w:t>, incluya las medidas, controles y acciones necesarias para garantizar la seguridad de los datos personales en su posesión.</w:t>
      </w:r>
    </w:p>
    <w:p w14:paraId="69066777"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Para dar cumplimiento a esta obligación, los responsables deberán elaborar documentos de seguridad que contengan, al menos, lo siguiente</w:t>
      </w:r>
      <w:r w:rsidRPr="00F130F4">
        <w:rPr>
          <w:rStyle w:val="Refdenotaalpie"/>
          <w:rFonts w:ascii="Arial Narrow" w:hAnsi="Arial Narrow" w:cstheme="minorHAnsi"/>
          <w:sz w:val="24"/>
          <w:szCs w:val="24"/>
        </w:rPr>
        <w:footnoteReference w:id="39"/>
      </w:r>
      <w:r w:rsidRPr="00F130F4">
        <w:rPr>
          <w:rFonts w:ascii="Arial Narrow" w:hAnsi="Arial Narrow" w:cstheme="minorHAnsi"/>
          <w:sz w:val="24"/>
          <w:szCs w:val="24"/>
        </w:rPr>
        <w:t xml:space="preserve">: </w:t>
      </w:r>
    </w:p>
    <w:p w14:paraId="35BC1F17" w14:textId="77777777" w:rsidR="00845C64" w:rsidRPr="00F130F4" w:rsidRDefault="00845C64" w:rsidP="0049031B">
      <w:pPr>
        <w:pStyle w:val="Default"/>
        <w:numPr>
          <w:ilvl w:val="0"/>
          <w:numId w:val="22"/>
        </w:numPr>
        <w:spacing w:line="360" w:lineRule="auto"/>
        <w:jc w:val="both"/>
        <w:rPr>
          <w:rFonts w:ascii="Arial Narrow" w:hAnsi="Arial Narrow" w:cstheme="minorHAnsi"/>
          <w:color w:val="auto"/>
        </w:rPr>
      </w:pPr>
      <w:r w:rsidRPr="00F130F4">
        <w:rPr>
          <w:rFonts w:ascii="Arial Narrow" w:hAnsi="Arial Narrow" w:cstheme="minorHAnsi"/>
          <w:color w:val="auto"/>
        </w:rPr>
        <w:t xml:space="preserve">El </w:t>
      </w:r>
      <w:bookmarkStart w:id="42" w:name="_Hlk3482230"/>
      <w:r w:rsidRPr="00F130F4">
        <w:rPr>
          <w:rFonts w:ascii="Arial Narrow" w:hAnsi="Arial Narrow" w:cstheme="minorHAnsi"/>
          <w:color w:val="auto"/>
        </w:rPr>
        <w:t xml:space="preserve">inventario de datos personales </w:t>
      </w:r>
      <w:bookmarkEnd w:id="42"/>
      <w:r w:rsidRPr="00F130F4">
        <w:rPr>
          <w:rFonts w:ascii="Arial Narrow" w:hAnsi="Arial Narrow" w:cstheme="minorHAnsi"/>
          <w:color w:val="auto"/>
        </w:rPr>
        <w:t>y de los sistemas de tratamiento;</w:t>
      </w:r>
    </w:p>
    <w:p w14:paraId="0D018D8D" w14:textId="77777777" w:rsidR="00845C64" w:rsidRPr="00F130F4" w:rsidRDefault="00845C64" w:rsidP="0049031B">
      <w:pPr>
        <w:pStyle w:val="Default"/>
        <w:numPr>
          <w:ilvl w:val="0"/>
          <w:numId w:val="22"/>
        </w:numPr>
        <w:spacing w:line="360" w:lineRule="auto"/>
        <w:jc w:val="both"/>
        <w:rPr>
          <w:rFonts w:ascii="Arial Narrow" w:hAnsi="Arial Narrow" w:cstheme="minorHAnsi"/>
          <w:color w:val="auto"/>
        </w:rPr>
      </w:pPr>
      <w:r w:rsidRPr="00F130F4">
        <w:rPr>
          <w:rFonts w:ascii="Arial Narrow" w:hAnsi="Arial Narrow" w:cstheme="minorHAnsi"/>
          <w:color w:val="auto"/>
        </w:rPr>
        <w:t>Las funciones y obligaciones de las personas que traten datos personales;</w:t>
      </w:r>
    </w:p>
    <w:p w14:paraId="0FA005AF" w14:textId="77777777" w:rsidR="00845C64" w:rsidRPr="00F130F4" w:rsidRDefault="00845C64" w:rsidP="0049031B">
      <w:pPr>
        <w:pStyle w:val="Default"/>
        <w:numPr>
          <w:ilvl w:val="0"/>
          <w:numId w:val="22"/>
        </w:numPr>
        <w:spacing w:line="360" w:lineRule="auto"/>
        <w:jc w:val="both"/>
        <w:rPr>
          <w:rFonts w:ascii="Arial Narrow" w:hAnsi="Arial Narrow" w:cstheme="minorHAnsi"/>
          <w:color w:val="auto"/>
        </w:rPr>
      </w:pPr>
      <w:r w:rsidRPr="00F130F4">
        <w:rPr>
          <w:rFonts w:ascii="Arial Narrow" w:hAnsi="Arial Narrow" w:cstheme="minorHAnsi"/>
          <w:color w:val="auto"/>
        </w:rPr>
        <w:lastRenderedPageBreak/>
        <w:t xml:space="preserve">El </w:t>
      </w:r>
      <w:bookmarkStart w:id="43" w:name="_Hlk3482244"/>
      <w:r w:rsidRPr="00F130F4">
        <w:rPr>
          <w:rFonts w:ascii="Arial Narrow" w:hAnsi="Arial Narrow" w:cstheme="minorHAnsi"/>
          <w:color w:val="auto"/>
        </w:rPr>
        <w:t>análisis de riesgos</w:t>
      </w:r>
      <w:bookmarkEnd w:id="43"/>
      <w:r w:rsidRPr="00F130F4">
        <w:rPr>
          <w:rFonts w:ascii="Arial Narrow" w:hAnsi="Arial Narrow" w:cstheme="minorHAnsi"/>
          <w:color w:val="auto"/>
        </w:rPr>
        <w:t>;</w:t>
      </w:r>
    </w:p>
    <w:p w14:paraId="0906CB8A" w14:textId="77777777" w:rsidR="00845C64" w:rsidRPr="00F130F4" w:rsidRDefault="00845C64" w:rsidP="0049031B">
      <w:pPr>
        <w:pStyle w:val="Default"/>
        <w:numPr>
          <w:ilvl w:val="0"/>
          <w:numId w:val="22"/>
        </w:numPr>
        <w:spacing w:line="360" w:lineRule="auto"/>
        <w:jc w:val="both"/>
        <w:rPr>
          <w:rFonts w:ascii="Arial Narrow" w:hAnsi="Arial Narrow" w:cstheme="minorHAnsi"/>
          <w:color w:val="auto"/>
        </w:rPr>
      </w:pPr>
      <w:r w:rsidRPr="00F130F4">
        <w:rPr>
          <w:rFonts w:ascii="Arial Narrow" w:hAnsi="Arial Narrow" w:cstheme="minorHAnsi"/>
          <w:color w:val="auto"/>
        </w:rPr>
        <w:t xml:space="preserve">El </w:t>
      </w:r>
      <w:bookmarkStart w:id="44" w:name="_Hlk3482249"/>
      <w:r w:rsidRPr="00F130F4">
        <w:rPr>
          <w:rFonts w:ascii="Arial Narrow" w:hAnsi="Arial Narrow" w:cstheme="minorHAnsi"/>
          <w:color w:val="auto"/>
        </w:rPr>
        <w:t>análisis de brecha</w:t>
      </w:r>
      <w:bookmarkEnd w:id="44"/>
      <w:r w:rsidRPr="00F130F4">
        <w:rPr>
          <w:rFonts w:ascii="Arial Narrow" w:hAnsi="Arial Narrow" w:cstheme="minorHAnsi"/>
          <w:color w:val="auto"/>
        </w:rPr>
        <w:t xml:space="preserve">; </w:t>
      </w:r>
    </w:p>
    <w:p w14:paraId="64BB331D" w14:textId="77777777" w:rsidR="00845C64" w:rsidRPr="00F130F4" w:rsidRDefault="00845C64" w:rsidP="0049031B">
      <w:pPr>
        <w:pStyle w:val="Default"/>
        <w:numPr>
          <w:ilvl w:val="0"/>
          <w:numId w:val="22"/>
        </w:numPr>
        <w:spacing w:line="360" w:lineRule="auto"/>
        <w:jc w:val="both"/>
        <w:rPr>
          <w:rFonts w:ascii="Arial Narrow" w:hAnsi="Arial Narrow" w:cstheme="minorHAnsi"/>
          <w:color w:val="auto"/>
        </w:rPr>
      </w:pPr>
      <w:r w:rsidRPr="00F130F4">
        <w:rPr>
          <w:rFonts w:ascii="Arial Narrow" w:hAnsi="Arial Narrow" w:cstheme="minorHAnsi"/>
          <w:color w:val="auto"/>
        </w:rPr>
        <w:t xml:space="preserve">El </w:t>
      </w:r>
      <w:bookmarkStart w:id="45" w:name="_Hlk3482255"/>
      <w:r w:rsidRPr="00F130F4">
        <w:rPr>
          <w:rFonts w:ascii="Arial Narrow" w:hAnsi="Arial Narrow" w:cstheme="minorHAnsi"/>
          <w:color w:val="auto"/>
        </w:rPr>
        <w:t>plan de trabajo</w:t>
      </w:r>
      <w:bookmarkEnd w:id="45"/>
      <w:r w:rsidRPr="00F130F4">
        <w:rPr>
          <w:rFonts w:ascii="Arial Narrow" w:hAnsi="Arial Narrow" w:cstheme="minorHAnsi"/>
          <w:color w:val="auto"/>
        </w:rPr>
        <w:t>;</w:t>
      </w:r>
    </w:p>
    <w:p w14:paraId="7CA4D266" w14:textId="77777777" w:rsidR="00845C64" w:rsidRPr="00F130F4" w:rsidRDefault="00845C64" w:rsidP="0049031B">
      <w:pPr>
        <w:pStyle w:val="Default"/>
        <w:numPr>
          <w:ilvl w:val="0"/>
          <w:numId w:val="22"/>
        </w:numPr>
        <w:spacing w:line="360" w:lineRule="auto"/>
        <w:jc w:val="both"/>
        <w:rPr>
          <w:rFonts w:ascii="Arial Narrow" w:hAnsi="Arial Narrow" w:cstheme="minorHAnsi"/>
          <w:color w:val="auto"/>
        </w:rPr>
      </w:pPr>
      <w:r w:rsidRPr="00F130F4">
        <w:rPr>
          <w:rFonts w:ascii="Arial Narrow" w:hAnsi="Arial Narrow" w:cstheme="minorHAnsi"/>
          <w:color w:val="auto"/>
        </w:rPr>
        <w:t xml:space="preserve">Los </w:t>
      </w:r>
      <w:bookmarkStart w:id="46" w:name="_Hlk3482262"/>
      <w:r w:rsidRPr="00F130F4">
        <w:rPr>
          <w:rFonts w:ascii="Arial Narrow" w:hAnsi="Arial Narrow" w:cstheme="minorHAnsi"/>
          <w:color w:val="auto"/>
        </w:rPr>
        <w:t>mecanismos de monitoreo y revisión de las medidas de seguridad</w:t>
      </w:r>
      <w:bookmarkEnd w:id="46"/>
      <w:r w:rsidRPr="00F130F4">
        <w:rPr>
          <w:rFonts w:ascii="Arial Narrow" w:hAnsi="Arial Narrow" w:cstheme="minorHAnsi"/>
          <w:color w:val="auto"/>
        </w:rPr>
        <w:t>, y</w:t>
      </w:r>
    </w:p>
    <w:p w14:paraId="5A287E5A" w14:textId="77777777" w:rsidR="00845C64" w:rsidRPr="00F130F4" w:rsidRDefault="00845C64" w:rsidP="0049031B">
      <w:pPr>
        <w:pStyle w:val="Default"/>
        <w:numPr>
          <w:ilvl w:val="0"/>
          <w:numId w:val="22"/>
        </w:numPr>
        <w:spacing w:line="360" w:lineRule="auto"/>
        <w:jc w:val="both"/>
        <w:rPr>
          <w:rFonts w:ascii="Arial Narrow" w:hAnsi="Arial Narrow" w:cstheme="minorHAnsi"/>
          <w:b/>
          <w:i/>
          <w:color w:val="auto"/>
        </w:rPr>
      </w:pPr>
      <w:r w:rsidRPr="00F130F4">
        <w:rPr>
          <w:rFonts w:ascii="Arial Narrow" w:hAnsi="Arial Narrow" w:cstheme="minorHAnsi"/>
          <w:color w:val="auto"/>
        </w:rPr>
        <w:t xml:space="preserve">El </w:t>
      </w:r>
      <w:bookmarkStart w:id="47" w:name="_Hlk3482268"/>
      <w:r w:rsidRPr="00F130F4">
        <w:rPr>
          <w:rFonts w:ascii="Arial Narrow" w:hAnsi="Arial Narrow" w:cstheme="minorHAnsi"/>
          <w:color w:val="auto"/>
        </w:rPr>
        <w:t>programa general de capacitación</w:t>
      </w:r>
      <w:bookmarkEnd w:id="47"/>
      <w:r w:rsidRPr="00F130F4">
        <w:rPr>
          <w:rFonts w:ascii="Arial Narrow" w:hAnsi="Arial Narrow" w:cstheme="minorHAnsi"/>
          <w:color w:val="auto"/>
        </w:rPr>
        <w:t>.</w:t>
      </w:r>
    </w:p>
    <w:p w14:paraId="5E8420BB" w14:textId="74160738"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Los puntos antes referidos forman parte de las actividades interrelacionadas para establecer y mantener las medidas de seguridad para la protección de datos personales, las cuales se establecen en el artículo 33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w:t>
      </w:r>
    </w:p>
    <w:p w14:paraId="0C1FDF98" w14:textId="77777777" w:rsidR="00015A49" w:rsidRPr="00F130F4" w:rsidRDefault="00015A49" w:rsidP="00E559E0">
      <w:pPr>
        <w:spacing w:line="360" w:lineRule="auto"/>
        <w:jc w:val="both"/>
        <w:rPr>
          <w:rFonts w:ascii="Arial Narrow" w:hAnsi="Arial Narrow" w:cstheme="minorHAnsi"/>
          <w:sz w:val="24"/>
          <w:szCs w:val="24"/>
        </w:rPr>
      </w:pPr>
    </w:p>
    <w:p w14:paraId="2B3E4352" w14:textId="77777777" w:rsidR="00845C64" w:rsidRPr="00F130F4" w:rsidRDefault="00845C64" w:rsidP="00E559E0">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Actividades interrelacionadas para establecer y mantener medidas de seguridad</w:t>
      </w:r>
    </w:p>
    <w:p w14:paraId="0EA95DA2"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Como parte de las acciones relativas al establecimiento y mantenimiento de medidas de seguridad, las cuales deben estar documentadas y contenidas en el sistema de gestión</w:t>
      </w:r>
      <w:r w:rsidRPr="00F130F4">
        <w:rPr>
          <w:rStyle w:val="Refdenotaalpie"/>
          <w:rFonts w:ascii="Arial Narrow" w:hAnsi="Arial Narrow" w:cstheme="minorHAnsi"/>
          <w:sz w:val="24"/>
          <w:szCs w:val="24"/>
        </w:rPr>
        <w:footnoteReference w:id="40"/>
      </w:r>
      <w:r w:rsidRPr="00F130F4">
        <w:rPr>
          <w:rFonts w:ascii="Arial Narrow" w:hAnsi="Arial Narrow" w:cstheme="minorHAnsi"/>
          <w:sz w:val="24"/>
          <w:szCs w:val="24"/>
        </w:rPr>
        <w:t>; el responsable deberá realizar, al menos, las siguientes actividades interrelacionadas</w:t>
      </w:r>
      <w:r w:rsidRPr="00F130F4">
        <w:rPr>
          <w:rStyle w:val="Refdenotaalpie"/>
          <w:rFonts w:ascii="Arial Narrow" w:hAnsi="Arial Narrow" w:cstheme="minorHAnsi"/>
          <w:sz w:val="24"/>
          <w:szCs w:val="24"/>
        </w:rPr>
        <w:footnoteReference w:id="41"/>
      </w:r>
      <w:r w:rsidRPr="00F130F4">
        <w:rPr>
          <w:rFonts w:ascii="Arial Narrow" w:hAnsi="Arial Narrow" w:cstheme="minorHAnsi"/>
          <w:sz w:val="24"/>
          <w:szCs w:val="24"/>
        </w:rPr>
        <w:t>:</w:t>
      </w:r>
    </w:p>
    <w:p w14:paraId="1279D636"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 xml:space="preserve">Crear </w:t>
      </w:r>
      <w:r w:rsidRPr="00F130F4">
        <w:rPr>
          <w:rFonts w:ascii="Arial Narrow" w:hAnsi="Arial Narrow" w:cstheme="minorHAnsi"/>
          <w:b/>
          <w:sz w:val="24"/>
          <w:szCs w:val="24"/>
        </w:rPr>
        <w:t>políticas internas para la gestión y tratamiento de los datos personales</w:t>
      </w:r>
      <w:r w:rsidRPr="00F130F4">
        <w:rPr>
          <w:rFonts w:ascii="Arial Narrow" w:hAnsi="Arial Narrow" w:cstheme="minorHAnsi"/>
          <w:sz w:val="24"/>
          <w:szCs w:val="24"/>
        </w:rPr>
        <w:t>, que tomen en cuenta el contexto en el que ocurren los tratamientos y el ciclo de vida de los datos personales, es decir, su obtención, uso y posterior supresión</w:t>
      </w:r>
      <w:r w:rsidRPr="00F130F4">
        <w:rPr>
          <w:rStyle w:val="Refdenotaalpie"/>
          <w:rFonts w:ascii="Arial Narrow" w:hAnsi="Arial Narrow" w:cstheme="minorHAnsi"/>
          <w:sz w:val="24"/>
          <w:szCs w:val="24"/>
        </w:rPr>
        <w:footnoteReference w:id="42"/>
      </w:r>
      <w:r w:rsidRPr="00F130F4">
        <w:rPr>
          <w:rFonts w:ascii="Arial Narrow" w:hAnsi="Arial Narrow" w:cstheme="minorHAnsi"/>
          <w:sz w:val="24"/>
          <w:szCs w:val="24"/>
        </w:rPr>
        <w:t>;</w:t>
      </w:r>
    </w:p>
    <w:p w14:paraId="671B9E98"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 xml:space="preserve">Definir las </w:t>
      </w:r>
      <w:r w:rsidRPr="00F130F4">
        <w:rPr>
          <w:rFonts w:ascii="Arial Narrow" w:hAnsi="Arial Narrow" w:cstheme="minorHAnsi"/>
          <w:b/>
          <w:sz w:val="24"/>
          <w:szCs w:val="24"/>
        </w:rPr>
        <w:t>funciones y obligaciones</w:t>
      </w:r>
      <w:r w:rsidRPr="00F130F4">
        <w:rPr>
          <w:rFonts w:ascii="Arial Narrow" w:hAnsi="Arial Narrow" w:cstheme="minorHAnsi"/>
          <w:sz w:val="24"/>
          <w:szCs w:val="24"/>
        </w:rPr>
        <w:t xml:space="preserve"> del personal involucrado en el tratamiento de datos personales</w:t>
      </w:r>
      <w:r w:rsidRPr="00F130F4">
        <w:rPr>
          <w:rStyle w:val="Refdenotaalpie"/>
          <w:rFonts w:ascii="Arial Narrow" w:hAnsi="Arial Narrow" w:cstheme="minorHAnsi"/>
          <w:sz w:val="24"/>
          <w:szCs w:val="24"/>
        </w:rPr>
        <w:footnoteReference w:id="43"/>
      </w:r>
      <w:r w:rsidRPr="00F130F4">
        <w:rPr>
          <w:rFonts w:ascii="Arial Narrow" w:hAnsi="Arial Narrow" w:cstheme="minorHAnsi"/>
          <w:sz w:val="24"/>
          <w:szCs w:val="24"/>
        </w:rPr>
        <w:t>;</w:t>
      </w:r>
    </w:p>
    <w:p w14:paraId="29A02A47"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 xml:space="preserve">Elaborar un </w:t>
      </w:r>
      <w:r w:rsidRPr="00F130F4">
        <w:rPr>
          <w:rFonts w:ascii="Arial Narrow" w:hAnsi="Arial Narrow" w:cstheme="minorHAnsi"/>
          <w:b/>
          <w:sz w:val="24"/>
          <w:szCs w:val="24"/>
        </w:rPr>
        <w:t>inventario de datos personales</w:t>
      </w:r>
      <w:r w:rsidRPr="00F130F4">
        <w:rPr>
          <w:rFonts w:ascii="Arial Narrow" w:hAnsi="Arial Narrow" w:cstheme="minorHAnsi"/>
          <w:sz w:val="24"/>
          <w:szCs w:val="24"/>
        </w:rPr>
        <w:t xml:space="preserve"> y de los sistemas de tratamiento</w:t>
      </w:r>
      <w:r w:rsidRPr="00F130F4">
        <w:rPr>
          <w:rStyle w:val="Refdenotaalpie"/>
          <w:rFonts w:ascii="Arial Narrow" w:hAnsi="Arial Narrow" w:cstheme="minorHAnsi"/>
          <w:sz w:val="24"/>
          <w:szCs w:val="24"/>
        </w:rPr>
        <w:footnoteReference w:id="44"/>
      </w:r>
      <w:r w:rsidRPr="00F130F4">
        <w:rPr>
          <w:rFonts w:ascii="Arial Narrow" w:hAnsi="Arial Narrow" w:cstheme="minorHAnsi"/>
          <w:sz w:val="24"/>
          <w:szCs w:val="24"/>
        </w:rPr>
        <w:t>;</w:t>
      </w:r>
    </w:p>
    <w:p w14:paraId="00829F58"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 xml:space="preserve">Realizar un </w:t>
      </w:r>
      <w:r w:rsidRPr="00F130F4">
        <w:rPr>
          <w:rFonts w:ascii="Arial Narrow" w:hAnsi="Arial Narrow" w:cstheme="minorHAnsi"/>
          <w:b/>
          <w:sz w:val="24"/>
          <w:szCs w:val="24"/>
        </w:rPr>
        <w:t>análisis de riesgo</w:t>
      </w:r>
      <w:r w:rsidRPr="00F130F4">
        <w:rPr>
          <w:rFonts w:ascii="Arial Narrow" w:hAnsi="Arial Narrow" w:cstheme="minorHAnsi"/>
          <w:sz w:val="24"/>
          <w:szCs w:val="24"/>
        </w:rPr>
        <w:t xml:space="preserve"> de los datos personales, considerando las amenazas y vulnerabilidades existentes para los datos personales y los recursos involucrados en su tratamiento, como pueden ser, de manera enunciativa más no limitativa, hardware, software, personal del responsable, entre otros</w:t>
      </w:r>
      <w:r w:rsidRPr="00F130F4">
        <w:rPr>
          <w:rStyle w:val="Refdenotaalpie"/>
          <w:rFonts w:ascii="Arial Narrow" w:hAnsi="Arial Narrow" w:cstheme="minorHAnsi"/>
          <w:sz w:val="24"/>
          <w:szCs w:val="24"/>
        </w:rPr>
        <w:footnoteReference w:id="45"/>
      </w:r>
      <w:r w:rsidRPr="00F130F4">
        <w:rPr>
          <w:rFonts w:ascii="Arial Narrow" w:hAnsi="Arial Narrow" w:cstheme="minorHAnsi"/>
          <w:sz w:val="24"/>
          <w:szCs w:val="24"/>
        </w:rPr>
        <w:t>;</w:t>
      </w:r>
    </w:p>
    <w:p w14:paraId="2E279344"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 xml:space="preserve">Realizar un </w:t>
      </w:r>
      <w:r w:rsidRPr="00F130F4">
        <w:rPr>
          <w:rFonts w:ascii="Arial Narrow" w:hAnsi="Arial Narrow" w:cstheme="minorHAnsi"/>
          <w:b/>
          <w:sz w:val="24"/>
          <w:szCs w:val="24"/>
        </w:rPr>
        <w:t>análisis de brecha</w:t>
      </w:r>
      <w:r w:rsidRPr="00F130F4">
        <w:rPr>
          <w:rFonts w:ascii="Arial Narrow" w:hAnsi="Arial Narrow" w:cstheme="minorHAnsi"/>
          <w:sz w:val="24"/>
          <w:szCs w:val="24"/>
        </w:rPr>
        <w:t>, comparando las medidas de seguridad existentes contra las faltantes en la organización del responsable</w:t>
      </w:r>
      <w:r w:rsidRPr="00F130F4">
        <w:rPr>
          <w:rStyle w:val="Refdenotaalpie"/>
          <w:rFonts w:ascii="Arial Narrow" w:hAnsi="Arial Narrow" w:cstheme="minorHAnsi"/>
          <w:sz w:val="24"/>
          <w:szCs w:val="24"/>
        </w:rPr>
        <w:footnoteReference w:id="46"/>
      </w:r>
      <w:r w:rsidRPr="00F130F4">
        <w:rPr>
          <w:rFonts w:ascii="Arial Narrow" w:hAnsi="Arial Narrow" w:cstheme="minorHAnsi"/>
          <w:sz w:val="24"/>
          <w:szCs w:val="24"/>
        </w:rPr>
        <w:t>;</w:t>
      </w:r>
    </w:p>
    <w:p w14:paraId="3F495632"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lastRenderedPageBreak/>
        <w:t xml:space="preserve">Elaborar un </w:t>
      </w:r>
      <w:r w:rsidRPr="00F130F4">
        <w:rPr>
          <w:rFonts w:ascii="Arial Narrow" w:hAnsi="Arial Narrow" w:cstheme="minorHAnsi"/>
          <w:b/>
          <w:sz w:val="24"/>
          <w:szCs w:val="24"/>
        </w:rPr>
        <w:t>plan de trabajo para la implementación de las medidas de seguridad</w:t>
      </w:r>
      <w:r w:rsidRPr="00F130F4">
        <w:rPr>
          <w:rFonts w:ascii="Arial Narrow" w:hAnsi="Arial Narrow" w:cstheme="minorHAnsi"/>
          <w:sz w:val="24"/>
          <w:szCs w:val="24"/>
        </w:rPr>
        <w:t xml:space="preserve"> faltantes, así como las medidas para el cumplimiento cotidiano de las políticas de gestión y tratamiento de los datos personales</w:t>
      </w:r>
      <w:r w:rsidRPr="00F130F4">
        <w:rPr>
          <w:rStyle w:val="Refdenotaalpie"/>
          <w:rFonts w:ascii="Arial Narrow" w:hAnsi="Arial Narrow" w:cstheme="minorHAnsi"/>
          <w:sz w:val="24"/>
          <w:szCs w:val="24"/>
        </w:rPr>
        <w:footnoteReference w:id="47"/>
      </w:r>
      <w:r w:rsidRPr="00F130F4">
        <w:rPr>
          <w:rFonts w:ascii="Arial Narrow" w:hAnsi="Arial Narrow" w:cstheme="minorHAnsi"/>
          <w:sz w:val="24"/>
          <w:szCs w:val="24"/>
        </w:rPr>
        <w:t>;</w:t>
      </w:r>
    </w:p>
    <w:p w14:paraId="7B7C8DDF"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b/>
          <w:sz w:val="24"/>
          <w:szCs w:val="24"/>
        </w:rPr>
        <w:t>Monitorear y revisar de manera periódica las medidas de seguridad</w:t>
      </w:r>
      <w:r w:rsidRPr="00F130F4">
        <w:rPr>
          <w:rFonts w:ascii="Arial Narrow" w:hAnsi="Arial Narrow" w:cstheme="minorHAnsi"/>
          <w:sz w:val="24"/>
          <w:szCs w:val="24"/>
        </w:rPr>
        <w:t xml:space="preserve"> implementadas, así como las amenazas y vulneraciones a las que están sujetos los datos personales</w:t>
      </w:r>
      <w:r w:rsidRPr="00F130F4">
        <w:rPr>
          <w:rStyle w:val="Refdenotaalpie"/>
          <w:rFonts w:ascii="Arial Narrow" w:hAnsi="Arial Narrow" w:cstheme="minorHAnsi"/>
          <w:sz w:val="24"/>
          <w:szCs w:val="24"/>
        </w:rPr>
        <w:footnoteReference w:id="48"/>
      </w:r>
      <w:r w:rsidRPr="00F130F4">
        <w:rPr>
          <w:rFonts w:ascii="Arial Narrow" w:hAnsi="Arial Narrow" w:cstheme="minorHAnsi"/>
          <w:sz w:val="24"/>
          <w:szCs w:val="24"/>
        </w:rPr>
        <w:t>, y</w:t>
      </w:r>
    </w:p>
    <w:p w14:paraId="745B941A" w14:textId="77777777" w:rsidR="00845C64" w:rsidRPr="00F130F4" w:rsidRDefault="00845C64" w:rsidP="0049031B">
      <w:pPr>
        <w:pStyle w:val="Texto"/>
        <w:numPr>
          <w:ilvl w:val="0"/>
          <w:numId w:val="23"/>
        </w:numPr>
        <w:spacing w:after="0" w:line="360" w:lineRule="auto"/>
        <w:ind w:left="1077" w:hanging="357"/>
        <w:rPr>
          <w:rFonts w:ascii="Arial Narrow" w:hAnsi="Arial Narrow" w:cstheme="minorHAnsi"/>
          <w:sz w:val="24"/>
          <w:szCs w:val="24"/>
        </w:rPr>
      </w:pPr>
      <w:r w:rsidRPr="00F130F4">
        <w:rPr>
          <w:rFonts w:ascii="Arial Narrow" w:hAnsi="Arial Narrow" w:cstheme="minorHAnsi"/>
          <w:b/>
          <w:sz w:val="24"/>
          <w:szCs w:val="24"/>
        </w:rPr>
        <w:t>Diseñar y aplicar diferentes niveles de capacitación</w:t>
      </w:r>
      <w:r w:rsidRPr="00F130F4">
        <w:rPr>
          <w:rFonts w:ascii="Arial Narrow" w:hAnsi="Arial Narrow" w:cstheme="minorHAnsi"/>
          <w:sz w:val="24"/>
          <w:szCs w:val="24"/>
        </w:rPr>
        <w:t xml:space="preserve"> del personal bajo su mando, dependiendo de sus roles y responsabilidades respecto del tratamiento de los datos personales</w:t>
      </w:r>
      <w:r w:rsidRPr="00F130F4">
        <w:rPr>
          <w:rStyle w:val="Refdenotaalpie"/>
          <w:rFonts w:ascii="Arial Narrow" w:hAnsi="Arial Narrow" w:cstheme="minorHAnsi"/>
          <w:sz w:val="24"/>
          <w:szCs w:val="24"/>
        </w:rPr>
        <w:footnoteReference w:id="49"/>
      </w:r>
      <w:r w:rsidRPr="00F130F4">
        <w:rPr>
          <w:rFonts w:ascii="Arial Narrow" w:hAnsi="Arial Narrow" w:cstheme="minorHAnsi"/>
          <w:sz w:val="24"/>
          <w:szCs w:val="24"/>
        </w:rPr>
        <w:t>.</w:t>
      </w:r>
    </w:p>
    <w:p w14:paraId="784D9F74" w14:textId="7C3FF58E"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Sobre las </w:t>
      </w:r>
      <w:r w:rsidRPr="00F130F4">
        <w:rPr>
          <w:rFonts w:ascii="Arial Narrow" w:hAnsi="Arial Narrow" w:cstheme="minorHAnsi"/>
          <w:b/>
          <w:sz w:val="24"/>
          <w:szCs w:val="24"/>
        </w:rPr>
        <w:t>políticas internas de gestión y tratamiento de datos personales</w:t>
      </w:r>
      <w:r w:rsidRPr="00F130F4">
        <w:rPr>
          <w:rFonts w:ascii="Arial Narrow" w:hAnsi="Arial Narrow" w:cstheme="minorHAnsi"/>
          <w:sz w:val="24"/>
          <w:szCs w:val="24"/>
        </w:rPr>
        <w:t>, los responsables deberán crearlas y considerar para ello, el contexto en el que se llevan a cabo los tratamientos, así como el ciclo de vida de los datos personales, lo que abarca desde el momento en el que se obtienen, el uso que se hace de ellos, hasta que son suprimidos</w:t>
      </w:r>
      <w:r w:rsidRPr="00F130F4">
        <w:rPr>
          <w:rStyle w:val="Refdenotaalpie"/>
          <w:rFonts w:ascii="Arial Narrow" w:hAnsi="Arial Narrow" w:cs="Times New Roman"/>
          <w:sz w:val="24"/>
          <w:szCs w:val="24"/>
          <w:lang w:val="es-MX" w:eastAsia="es-MX"/>
        </w:rPr>
        <w:footnoteReference w:id="50"/>
      </w:r>
      <w:r w:rsidRPr="00F130F4">
        <w:rPr>
          <w:rFonts w:ascii="Arial Narrow" w:hAnsi="Arial Narrow" w:cstheme="minorHAnsi"/>
          <w:sz w:val="24"/>
          <w:szCs w:val="24"/>
        </w:rPr>
        <w:t>.</w:t>
      </w:r>
    </w:p>
    <w:p w14:paraId="54EB28A4"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Los responsables deberán incluir en las políticas internas para la gestión y tratamiento de datos personales, al menos, lo siguiente</w:t>
      </w:r>
      <w:r w:rsidRPr="00F130F4">
        <w:rPr>
          <w:rStyle w:val="Refdenotaalpie"/>
          <w:rFonts w:ascii="Arial Narrow" w:hAnsi="Arial Narrow" w:cs="Times New Roman"/>
          <w:sz w:val="24"/>
          <w:szCs w:val="24"/>
          <w:lang w:val="es-MX" w:eastAsia="es-MX"/>
        </w:rPr>
        <w:footnoteReference w:id="51"/>
      </w:r>
      <w:r w:rsidRPr="00F130F4">
        <w:rPr>
          <w:rFonts w:ascii="Arial Narrow" w:hAnsi="Arial Narrow" w:cstheme="minorHAnsi"/>
          <w:sz w:val="24"/>
          <w:szCs w:val="24"/>
        </w:rPr>
        <w:t>:</w:t>
      </w:r>
    </w:p>
    <w:p w14:paraId="5C82ED06" w14:textId="5EC11049" w:rsidR="00845C64" w:rsidRPr="00F130F4" w:rsidRDefault="00845C64" w:rsidP="0049031B">
      <w:pPr>
        <w:pStyle w:val="Prrafodelista"/>
        <w:numPr>
          <w:ilvl w:val="0"/>
          <w:numId w:val="31"/>
        </w:numPr>
        <w:autoSpaceDE w:val="0"/>
        <w:autoSpaceDN w:val="0"/>
        <w:adjustRightInd w:val="0"/>
        <w:spacing w:after="0" w:line="360" w:lineRule="auto"/>
        <w:ind w:left="1077" w:hanging="357"/>
        <w:contextualSpacing/>
        <w:jc w:val="both"/>
        <w:rPr>
          <w:rFonts w:ascii="Arial Narrow" w:hAnsi="Arial Narrow" w:cstheme="minorHAnsi"/>
          <w:sz w:val="24"/>
          <w:szCs w:val="24"/>
        </w:rPr>
      </w:pPr>
      <w:r w:rsidRPr="00F130F4">
        <w:rPr>
          <w:rFonts w:ascii="Arial Narrow" w:hAnsi="Arial Narrow" w:cstheme="minorHAnsi"/>
          <w:sz w:val="24"/>
          <w:szCs w:val="24"/>
        </w:rPr>
        <w:t xml:space="preserve">El cumplimiento de todos los principios, deberes, derechos y demás obligaciones en la materia, de conformidad con lo previsto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disposiciones que resulten aplicables en la materia;</w:t>
      </w:r>
    </w:p>
    <w:p w14:paraId="25CBEA08" w14:textId="77777777" w:rsidR="00845C64" w:rsidRPr="00F130F4" w:rsidRDefault="00845C64" w:rsidP="0049031B">
      <w:pPr>
        <w:pStyle w:val="Prrafodelista"/>
        <w:numPr>
          <w:ilvl w:val="0"/>
          <w:numId w:val="31"/>
        </w:numPr>
        <w:autoSpaceDE w:val="0"/>
        <w:autoSpaceDN w:val="0"/>
        <w:adjustRightInd w:val="0"/>
        <w:spacing w:after="0" w:line="360" w:lineRule="auto"/>
        <w:ind w:left="1077" w:hanging="357"/>
        <w:contextualSpacing/>
        <w:jc w:val="both"/>
        <w:rPr>
          <w:rFonts w:ascii="Arial Narrow" w:hAnsi="Arial Narrow" w:cstheme="minorHAnsi"/>
          <w:sz w:val="24"/>
          <w:szCs w:val="24"/>
        </w:rPr>
      </w:pPr>
      <w:r w:rsidRPr="00F130F4">
        <w:rPr>
          <w:rFonts w:ascii="Arial Narrow" w:hAnsi="Arial Narrow" w:cstheme="minorHAnsi"/>
          <w:sz w:val="24"/>
          <w:szCs w:val="24"/>
        </w:rPr>
        <w:t>Los roles y responsabilidades específicas de los involucrados internos y externos dentro de su organización, relacionados con los tratamientos de datos personales que se efectúen;</w:t>
      </w:r>
    </w:p>
    <w:p w14:paraId="1ADDE922" w14:textId="77777777" w:rsidR="00845C64" w:rsidRPr="00F130F4" w:rsidRDefault="00845C64" w:rsidP="0049031B">
      <w:pPr>
        <w:pStyle w:val="Prrafodelista"/>
        <w:numPr>
          <w:ilvl w:val="0"/>
          <w:numId w:val="31"/>
        </w:numPr>
        <w:autoSpaceDE w:val="0"/>
        <w:autoSpaceDN w:val="0"/>
        <w:adjustRightInd w:val="0"/>
        <w:spacing w:after="0" w:line="360" w:lineRule="auto"/>
        <w:ind w:left="1077" w:hanging="357"/>
        <w:contextualSpacing/>
        <w:jc w:val="both"/>
        <w:rPr>
          <w:rFonts w:ascii="Arial Narrow" w:hAnsi="Arial Narrow" w:cstheme="minorHAnsi"/>
          <w:sz w:val="24"/>
          <w:szCs w:val="24"/>
        </w:rPr>
      </w:pPr>
      <w:r w:rsidRPr="00F130F4">
        <w:rPr>
          <w:rFonts w:ascii="Arial Narrow" w:hAnsi="Arial Narrow" w:cstheme="minorHAnsi"/>
          <w:sz w:val="24"/>
          <w:szCs w:val="24"/>
        </w:rPr>
        <w:t>Las sanciones en caso de incumplimiento;</w:t>
      </w:r>
    </w:p>
    <w:p w14:paraId="4E4587FB" w14:textId="77777777" w:rsidR="00845C64" w:rsidRPr="00F130F4" w:rsidRDefault="00845C64" w:rsidP="0049031B">
      <w:pPr>
        <w:pStyle w:val="Prrafodelista"/>
        <w:numPr>
          <w:ilvl w:val="0"/>
          <w:numId w:val="31"/>
        </w:numPr>
        <w:autoSpaceDE w:val="0"/>
        <w:autoSpaceDN w:val="0"/>
        <w:adjustRightInd w:val="0"/>
        <w:spacing w:after="0" w:line="360" w:lineRule="auto"/>
        <w:ind w:left="1077" w:hanging="357"/>
        <w:contextualSpacing/>
        <w:jc w:val="both"/>
        <w:rPr>
          <w:rFonts w:ascii="Arial Narrow" w:hAnsi="Arial Narrow" w:cstheme="minorHAnsi"/>
          <w:sz w:val="24"/>
          <w:szCs w:val="24"/>
        </w:rPr>
      </w:pPr>
      <w:r w:rsidRPr="00F130F4">
        <w:rPr>
          <w:rFonts w:ascii="Arial Narrow" w:hAnsi="Arial Narrow" w:cstheme="minorHAnsi"/>
          <w:sz w:val="24"/>
          <w:szCs w:val="24"/>
        </w:rPr>
        <w:t>La identificación del ciclo de vida de los datos personales respecto de cada tratamiento que se efectúe; considerando la obtención, almacenamiento, uso, procesamiento, divulgación, retención, destrucción o cualquier otra operación realizada durante dicho ciclo en función de las finalidades para las que fueron recabados;</w:t>
      </w:r>
    </w:p>
    <w:p w14:paraId="5C7E7EB9" w14:textId="77777777" w:rsidR="00845C64" w:rsidRPr="00F130F4" w:rsidRDefault="00845C64" w:rsidP="0049031B">
      <w:pPr>
        <w:pStyle w:val="Prrafodelista"/>
        <w:numPr>
          <w:ilvl w:val="0"/>
          <w:numId w:val="31"/>
        </w:numPr>
        <w:autoSpaceDE w:val="0"/>
        <w:autoSpaceDN w:val="0"/>
        <w:adjustRightInd w:val="0"/>
        <w:spacing w:after="0" w:line="360" w:lineRule="auto"/>
        <w:ind w:left="1077" w:hanging="357"/>
        <w:contextualSpacing/>
        <w:jc w:val="both"/>
        <w:rPr>
          <w:rFonts w:ascii="Arial Narrow" w:hAnsi="Arial Narrow" w:cstheme="minorHAnsi"/>
          <w:sz w:val="24"/>
          <w:szCs w:val="24"/>
        </w:rPr>
      </w:pPr>
      <w:r w:rsidRPr="00F130F4">
        <w:rPr>
          <w:rFonts w:ascii="Arial Narrow" w:hAnsi="Arial Narrow" w:cstheme="minorHAnsi"/>
          <w:sz w:val="24"/>
          <w:szCs w:val="24"/>
        </w:rPr>
        <w:lastRenderedPageBreak/>
        <w:t>El proceso general para el establecimiento, actualización, monitoreo y revisión de los mecanismos y medidas de seguridad; considerando el análisis de riesgo realizado previamente al tratamiento de los datos personales, y</w:t>
      </w:r>
    </w:p>
    <w:p w14:paraId="7BD0778A" w14:textId="77777777" w:rsidR="00845C64" w:rsidRPr="00F130F4" w:rsidRDefault="00845C64" w:rsidP="0049031B">
      <w:pPr>
        <w:pStyle w:val="Texto"/>
        <w:numPr>
          <w:ilvl w:val="0"/>
          <w:numId w:val="31"/>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El proceso general de atención de los derechos ARCO.</w:t>
      </w:r>
    </w:p>
    <w:p w14:paraId="5C0EACDF" w14:textId="769CD292"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Por otra parte, para </w:t>
      </w:r>
      <w:r w:rsidRPr="00F130F4">
        <w:rPr>
          <w:rFonts w:ascii="Arial Narrow" w:hAnsi="Arial Narrow" w:cstheme="minorHAnsi"/>
          <w:b/>
          <w:sz w:val="24"/>
          <w:szCs w:val="24"/>
        </w:rPr>
        <w:t xml:space="preserve">definir las </w:t>
      </w:r>
      <w:bookmarkStart w:id="48" w:name="_Hlk3479020"/>
      <w:r w:rsidRPr="00F130F4">
        <w:rPr>
          <w:rFonts w:ascii="Arial Narrow" w:hAnsi="Arial Narrow" w:cstheme="minorHAnsi"/>
          <w:b/>
          <w:sz w:val="24"/>
          <w:szCs w:val="24"/>
        </w:rPr>
        <w:t>funciones y obligaciones del personal involucrado en el tratamiento de datos personales</w:t>
      </w:r>
      <w:r w:rsidRPr="00F130F4">
        <w:rPr>
          <w:rStyle w:val="Refdenotaalpie"/>
          <w:rFonts w:ascii="Arial Narrow" w:hAnsi="Arial Narrow" w:cs="Times New Roman"/>
          <w:sz w:val="24"/>
          <w:szCs w:val="24"/>
          <w:lang w:val="es-MX" w:eastAsia="es-MX"/>
        </w:rPr>
        <w:footnoteReference w:id="52"/>
      </w:r>
      <w:r w:rsidRPr="00F130F4">
        <w:rPr>
          <w:rFonts w:ascii="Arial Narrow" w:hAnsi="Arial Narrow" w:cstheme="minorHAnsi"/>
          <w:sz w:val="24"/>
          <w:szCs w:val="24"/>
        </w:rPr>
        <w:t>, el responsable tendrá que establecer y documentar sus roles y responsabilidades, así como la cadena de rendición de cuentas, de acuerdo con el sistema de gestión implementado</w:t>
      </w:r>
      <w:bookmarkEnd w:id="48"/>
      <w:r w:rsidRPr="00F130F4">
        <w:rPr>
          <w:rFonts w:ascii="Arial Narrow" w:hAnsi="Arial Narrow" w:cstheme="minorHAnsi"/>
          <w:sz w:val="24"/>
          <w:szCs w:val="24"/>
        </w:rPr>
        <w:t xml:space="preserve">. En este sentido, el responsable deberá llevar a cabo acciones para </w:t>
      </w:r>
      <w:bookmarkStart w:id="49" w:name="_Hlk3479029"/>
      <w:r w:rsidRPr="00F130F4">
        <w:rPr>
          <w:rFonts w:ascii="Arial Narrow" w:hAnsi="Arial Narrow" w:cstheme="minorHAnsi"/>
          <w:sz w:val="24"/>
          <w:szCs w:val="24"/>
        </w:rPr>
        <w:t>asegurar que los servidores públicos que están involucrados en el tratamiento de datos personales conozcan sus funciones y las consecuencias de su incumplimiento</w:t>
      </w:r>
      <w:bookmarkEnd w:id="49"/>
      <w:r w:rsidRPr="00F130F4">
        <w:rPr>
          <w:rFonts w:ascii="Arial Narrow" w:hAnsi="Arial Narrow" w:cstheme="minorHAnsi"/>
          <w:sz w:val="24"/>
          <w:szCs w:val="24"/>
        </w:rPr>
        <w:t>.</w:t>
      </w:r>
    </w:p>
    <w:p w14:paraId="79472B77" w14:textId="77777777" w:rsidR="008C2452" w:rsidRPr="00F130F4" w:rsidRDefault="008C2452" w:rsidP="00E559E0">
      <w:pPr>
        <w:pStyle w:val="Texto"/>
        <w:spacing w:after="0" w:line="360" w:lineRule="auto"/>
        <w:ind w:firstLine="0"/>
        <w:rPr>
          <w:rFonts w:ascii="Arial Narrow" w:hAnsi="Arial Narrow" w:cstheme="minorHAnsi"/>
          <w:sz w:val="24"/>
          <w:szCs w:val="24"/>
        </w:rPr>
      </w:pPr>
    </w:p>
    <w:p w14:paraId="3A0ABB3B" w14:textId="2F9A9C9C"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Para llevar a cabo la definición de funciones y obligaciones del personal involucrado en el tratamiento de datos personales, el responsable podrá apoyarse además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normatividad aplicable en la materia, en el instrumento que, a nivel interno, desagregue las atribuciones con las que cuenta y las funciones que les corresponde llevar a cabo, como pueden ser de manera enunciativa, más no limitativa, reglamentos internos, estatutos orgánicos, lineamientos, manuales de organización, manuales de funciones, manuales de procedimientos, perfiles de puestos, entre otros.</w:t>
      </w:r>
    </w:p>
    <w:p w14:paraId="48BDA691" w14:textId="1D7AE821"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Por lo que refiere al </w:t>
      </w:r>
      <w:r w:rsidRPr="00F130F4">
        <w:rPr>
          <w:rFonts w:ascii="Arial Narrow" w:hAnsi="Arial Narrow" w:cstheme="minorHAnsi"/>
          <w:b/>
          <w:sz w:val="24"/>
          <w:szCs w:val="24"/>
        </w:rPr>
        <w:t xml:space="preserve">inventario de datos personales y de los sistemas de tratamiento, </w:t>
      </w:r>
      <w:r w:rsidRPr="00F130F4">
        <w:rPr>
          <w:rFonts w:ascii="Arial Narrow" w:hAnsi="Arial Narrow" w:cstheme="minorHAnsi"/>
          <w:sz w:val="24"/>
          <w:szCs w:val="24"/>
        </w:rPr>
        <w:t>los responsables deberán elaborarlo a partir de la información básica de cada tratamiento de datos personales que realicen</w:t>
      </w:r>
      <w:r w:rsidRPr="00F130F4">
        <w:rPr>
          <w:rStyle w:val="Refdenotaalpie"/>
          <w:rFonts w:ascii="Arial Narrow" w:hAnsi="Arial Narrow" w:cs="Times New Roman"/>
          <w:sz w:val="24"/>
          <w:szCs w:val="24"/>
          <w:lang w:val="es-MX" w:eastAsia="es-MX"/>
        </w:rPr>
        <w:footnoteReference w:id="53"/>
      </w:r>
      <w:r w:rsidRPr="00F130F4">
        <w:rPr>
          <w:rFonts w:ascii="Arial Narrow" w:hAnsi="Arial Narrow" w:cstheme="minorHAnsi"/>
          <w:sz w:val="24"/>
          <w:szCs w:val="24"/>
        </w:rPr>
        <w:t xml:space="preserve">. </w:t>
      </w:r>
    </w:p>
    <w:p w14:paraId="2EABE43D"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Para ello, se requiere que al interior de cada responsable se realice un diagnóstico para identificar los tratamientos de datos personales que se llevan a cabo en sus distintas áreas, así como de los sistemas de tratamiento que utilizan. Este diagnóstico consiste en la elaboración de un inventario que contendrá la información básica de cada tratamiento, con la finalidad de contar con un control documentado, preciso y ordenado de los tratamientos realizados.</w:t>
      </w:r>
    </w:p>
    <w:p w14:paraId="135FD0A7"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Este inventario deberá contener, al menos, lo siguiente</w:t>
      </w:r>
      <w:r w:rsidRPr="00F130F4">
        <w:rPr>
          <w:rStyle w:val="Refdenotaalpie"/>
          <w:rFonts w:ascii="Arial Narrow" w:hAnsi="Arial Narrow" w:cs="Times New Roman"/>
          <w:sz w:val="24"/>
          <w:szCs w:val="24"/>
          <w:lang w:val="es-MX" w:eastAsia="es-MX"/>
        </w:rPr>
        <w:footnoteReference w:id="54"/>
      </w:r>
      <w:r w:rsidRPr="00F130F4">
        <w:rPr>
          <w:rFonts w:ascii="Arial Narrow" w:hAnsi="Arial Narrow" w:cstheme="minorHAnsi"/>
          <w:sz w:val="24"/>
          <w:szCs w:val="24"/>
        </w:rPr>
        <w:t>:</w:t>
      </w:r>
    </w:p>
    <w:p w14:paraId="5DD45E00" w14:textId="77777777" w:rsidR="00845C64" w:rsidRPr="00F130F4" w:rsidRDefault="00845C64" w:rsidP="0049031B">
      <w:pPr>
        <w:pStyle w:val="Prrafodelista"/>
        <w:numPr>
          <w:ilvl w:val="0"/>
          <w:numId w:val="24"/>
        </w:numPr>
        <w:spacing w:after="0" w:line="360" w:lineRule="auto"/>
        <w:ind w:left="1077" w:hanging="357"/>
        <w:contextualSpacing/>
        <w:jc w:val="both"/>
        <w:rPr>
          <w:rFonts w:ascii="Arial Narrow" w:hAnsi="Arial Narrow" w:cstheme="minorHAnsi"/>
          <w:bCs/>
          <w:sz w:val="24"/>
          <w:szCs w:val="24"/>
        </w:rPr>
      </w:pPr>
      <w:r w:rsidRPr="00F130F4">
        <w:rPr>
          <w:rFonts w:ascii="Arial Narrow" w:hAnsi="Arial Narrow" w:cstheme="minorHAnsi"/>
          <w:bCs/>
          <w:sz w:val="24"/>
          <w:szCs w:val="24"/>
        </w:rPr>
        <w:t>El catálogo de medios físicos y electrónicos a través de los cuales se obtienen los datos personales;</w:t>
      </w:r>
    </w:p>
    <w:p w14:paraId="3726FCD8" w14:textId="77777777" w:rsidR="00845C64" w:rsidRPr="00F130F4" w:rsidRDefault="00845C64" w:rsidP="0049031B">
      <w:pPr>
        <w:pStyle w:val="Prrafodelista"/>
        <w:numPr>
          <w:ilvl w:val="0"/>
          <w:numId w:val="24"/>
        </w:numPr>
        <w:spacing w:after="0" w:line="360" w:lineRule="auto"/>
        <w:ind w:left="1077" w:hanging="357"/>
        <w:contextualSpacing/>
        <w:jc w:val="both"/>
        <w:rPr>
          <w:rFonts w:ascii="Arial Narrow" w:hAnsi="Arial Narrow" w:cstheme="minorHAnsi"/>
          <w:bCs/>
          <w:sz w:val="24"/>
          <w:szCs w:val="24"/>
        </w:rPr>
      </w:pPr>
      <w:r w:rsidRPr="00F130F4">
        <w:rPr>
          <w:rFonts w:ascii="Arial Narrow" w:hAnsi="Arial Narrow" w:cstheme="minorHAnsi"/>
          <w:bCs/>
          <w:sz w:val="24"/>
          <w:szCs w:val="24"/>
        </w:rPr>
        <w:lastRenderedPageBreak/>
        <w:t>Las finalidades de cada tratamiento de datos personales;</w:t>
      </w:r>
    </w:p>
    <w:p w14:paraId="6DBEB1F3" w14:textId="77777777" w:rsidR="00845C64" w:rsidRPr="00F130F4" w:rsidRDefault="00845C64" w:rsidP="0049031B">
      <w:pPr>
        <w:pStyle w:val="Prrafodelista"/>
        <w:numPr>
          <w:ilvl w:val="0"/>
          <w:numId w:val="24"/>
        </w:numPr>
        <w:spacing w:after="0" w:line="360" w:lineRule="auto"/>
        <w:ind w:left="1077" w:hanging="357"/>
        <w:contextualSpacing/>
        <w:jc w:val="both"/>
        <w:rPr>
          <w:rFonts w:ascii="Arial Narrow" w:hAnsi="Arial Narrow" w:cstheme="minorHAnsi"/>
          <w:bCs/>
          <w:sz w:val="24"/>
          <w:szCs w:val="24"/>
        </w:rPr>
      </w:pPr>
      <w:r w:rsidRPr="00F130F4">
        <w:rPr>
          <w:rFonts w:ascii="Arial Narrow" w:hAnsi="Arial Narrow" w:cstheme="minorHAnsi"/>
          <w:bCs/>
          <w:sz w:val="24"/>
          <w:szCs w:val="24"/>
        </w:rPr>
        <w:t>El catálogo de los tipos de datos personales que se traten, indicando si son sensibles o no;</w:t>
      </w:r>
    </w:p>
    <w:p w14:paraId="47BD9C0E" w14:textId="77777777" w:rsidR="00845C64" w:rsidRPr="00F130F4" w:rsidRDefault="00845C64" w:rsidP="0049031B">
      <w:pPr>
        <w:pStyle w:val="Prrafodelista"/>
        <w:numPr>
          <w:ilvl w:val="0"/>
          <w:numId w:val="24"/>
        </w:numPr>
        <w:spacing w:after="0" w:line="360" w:lineRule="auto"/>
        <w:ind w:left="1077" w:hanging="357"/>
        <w:contextualSpacing/>
        <w:jc w:val="both"/>
        <w:rPr>
          <w:rFonts w:ascii="Arial Narrow" w:hAnsi="Arial Narrow" w:cstheme="minorHAnsi"/>
          <w:bCs/>
          <w:sz w:val="24"/>
          <w:szCs w:val="24"/>
        </w:rPr>
      </w:pPr>
      <w:r w:rsidRPr="00F130F4">
        <w:rPr>
          <w:rFonts w:ascii="Arial Narrow" w:hAnsi="Arial Narrow" w:cstheme="minorHAnsi"/>
          <w:bCs/>
          <w:sz w:val="24"/>
          <w:szCs w:val="24"/>
        </w:rPr>
        <w:t>El catálogo de formatos de almacenamiento, así como la descripción general de la ubicación física y/o electrónica de los datos personales;</w:t>
      </w:r>
    </w:p>
    <w:p w14:paraId="5018AAC3" w14:textId="77777777" w:rsidR="00845C64" w:rsidRPr="00F130F4" w:rsidRDefault="00845C64" w:rsidP="0049031B">
      <w:pPr>
        <w:pStyle w:val="Prrafodelista"/>
        <w:numPr>
          <w:ilvl w:val="0"/>
          <w:numId w:val="24"/>
        </w:numPr>
        <w:spacing w:after="0" w:line="360" w:lineRule="auto"/>
        <w:ind w:left="1077" w:hanging="357"/>
        <w:contextualSpacing/>
        <w:jc w:val="both"/>
        <w:rPr>
          <w:rFonts w:ascii="Arial Narrow" w:hAnsi="Arial Narrow" w:cstheme="minorHAnsi"/>
          <w:bCs/>
          <w:sz w:val="24"/>
          <w:szCs w:val="24"/>
        </w:rPr>
      </w:pPr>
      <w:r w:rsidRPr="00F130F4">
        <w:rPr>
          <w:rFonts w:ascii="Arial Narrow" w:hAnsi="Arial Narrow" w:cstheme="minorHAnsi"/>
          <w:bCs/>
          <w:sz w:val="24"/>
          <w:szCs w:val="24"/>
        </w:rPr>
        <w:t>La lista de servidores públicos que tienen acceso a los sistemas de tratamiento;</w:t>
      </w:r>
    </w:p>
    <w:p w14:paraId="5D5BE756" w14:textId="77777777" w:rsidR="00845C64" w:rsidRPr="00F130F4" w:rsidRDefault="00845C64" w:rsidP="0049031B">
      <w:pPr>
        <w:pStyle w:val="Prrafodelista"/>
        <w:numPr>
          <w:ilvl w:val="0"/>
          <w:numId w:val="24"/>
        </w:numPr>
        <w:spacing w:after="0" w:line="360" w:lineRule="auto"/>
        <w:ind w:left="1077" w:hanging="357"/>
        <w:contextualSpacing/>
        <w:jc w:val="both"/>
        <w:rPr>
          <w:rFonts w:ascii="Arial Narrow" w:hAnsi="Arial Narrow" w:cstheme="minorHAnsi"/>
          <w:bCs/>
          <w:sz w:val="24"/>
          <w:szCs w:val="24"/>
        </w:rPr>
      </w:pPr>
      <w:r w:rsidRPr="00F130F4">
        <w:rPr>
          <w:rFonts w:ascii="Arial Narrow" w:hAnsi="Arial Narrow" w:cstheme="minorHAnsi"/>
          <w:bCs/>
          <w:sz w:val="24"/>
          <w:szCs w:val="24"/>
        </w:rPr>
        <w:t>En su caso, el nombre completo o denominación o razón social del encargado y el instrumento jurídico que formaliza la prestación de los servicios que brinda al responsable, y</w:t>
      </w:r>
    </w:p>
    <w:p w14:paraId="29C6A8AF" w14:textId="77777777" w:rsidR="00845C64" w:rsidRPr="00F130F4" w:rsidRDefault="00845C64" w:rsidP="0049031B">
      <w:pPr>
        <w:pStyle w:val="Texto"/>
        <w:numPr>
          <w:ilvl w:val="0"/>
          <w:numId w:val="24"/>
        </w:numPr>
        <w:spacing w:after="0" w:line="360" w:lineRule="auto"/>
        <w:ind w:left="1077" w:hanging="357"/>
        <w:rPr>
          <w:rFonts w:ascii="Arial Narrow" w:hAnsi="Arial Narrow" w:cstheme="minorHAnsi"/>
          <w:sz w:val="24"/>
          <w:szCs w:val="24"/>
        </w:rPr>
      </w:pPr>
      <w:r w:rsidRPr="00F130F4">
        <w:rPr>
          <w:rFonts w:ascii="Arial Narrow" w:hAnsi="Arial Narrow" w:cstheme="minorHAnsi"/>
          <w:bCs/>
          <w:sz w:val="24"/>
          <w:szCs w:val="24"/>
        </w:rPr>
        <w:t>En su caso, los destinatarios o terceros receptores de las transferencias que se efectúen, así como las finalidades que las justifican.</w:t>
      </w:r>
    </w:p>
    <w:p w14:paraId="442D13C6" w14:textId="283D91ED"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En la elaboración del inventario, se deberá tener en consideración el ciclo de vida de los datos personales, es decir, su obtención, uso y supresión, de acuerdo con lo que se establece en el artículo 59 de los </w:t>
      </w:r>
      <w:r w:rsidR="00920EFA" w:rsidRPr="00F130F4">
        <w:rPr>
          <w:rFonts w:ascii="Arial Narrow" w:hAnsi="Arial Narrow" w:cstheme="minorHAnsi"/>
          <w:sz w:val="24"/>
          <w:szCs w:val="24"/>
        </w:rPr>
        <w:t>Lineamientos Generales</w:t>
      </w:r>
      <w:r w:rsidRPr="00F130F4">
        <w:rPr>
          <w:rFonts w:ascii="Arial Narrow" w:hAnsi="Arial Narrow" w:cstheme="minorHAnsi"/>
          <w:sz w:val="24"/>
          <w:szCs w:val="24"/>
        </w:rPr>
        <w:t>.</w:t>
      </w:r>
    </w:p>
    <w:p w14:paraId="5D140192" w14:textId="77777777" w:rsidR="008C2452" w:rsidRPr="00F130F4" w:rsidRDefault="008C2452" w:rsidP="00E559E0">
      <w:pPr>
        <w:pStyle w:val="Texto"/>
        <w:spacing w:after="0" w:line="360" w:lineRule="auto"/>
        <w:ind w:firstLine="0"/>
        <w:rPr>
          <w:rFonts w:ascii="Arial Narrow" w:hAnsi="Arial Narrow" w:cstheme="minorHAnsi"/>
          <w:sz w:val="24"/>
          <w:szCs w:val="24"/>
        </w:rPr>
      </w:pPr>
    </w:p>
    <w:p w14:paraId="105C6368" w14:textId="638D1B06"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El contar con un inventario de datos personales permitirá identificar los tratamientos que realiza el responsable, así como abonar al cumplimiento del resto de sus obligaciones.</w:t>
      </w:r>
    </w:p>
    <w:p w14:paraId="37529EFB" w14:textId="77777777" w:rsidR="008C2452" w:rsidRPr="00F130F4" w:rsidRDefault="008C2452" w:rsidP="00E559E0">
      <w:pPr>
        <w:pStyle w:val="Texto"/>
        <w:spacing w:after="0" w:line="360" w:lineRule="auto"/>
        <w:ind w:firstLine="0"/>
        <w:rPr>
          <w:rFonts w:ascii="Arial Narrow" w:hAnsi="Arial Narrow" w:cstheme="minorHAnsi"/>
          <w:sz w:val="24"/>
          <w:szCs w:val="24"/>
        </w:rPr>
      </w:pPr>
    </w:p>
    <w:p w14:paraId="435E4367"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El inventario de los datos personales y de los sistemas de tratamiento formará parte del documento de seguridad de cada responsable</w:t>
      </w:r>
      <w:r w:rsidRPr="00F130F4">
        <w:rPr>
          <w:rStyle w:val="Refdenotaalpie"/>
          <w:rFonts w:ascii="Arial Narrow" w:hAnsi="Arial Narrow" w:cs="Times New Roman"/>
          <w:sz w:val="24"/>
          <w:szCs w:val="24"/>
          <w:lang w:val="es-MX" w:eastAsia="es-MX"/>
        </w:rPr>
        <w:footnoteReference w:id="55"/>
      </w:r>
      <w:r w:rsidRPr="00F130F4">
        <w:rPr>
          <w:rFonts w:ascii="Arial Narrow" w:hAnsi="Arial Narrow" w:cstheme="minorHAnsi"/>
          <w:sz w:val="24"/>
          <w:szCs w:val="24"/>
        </w:rPr>
        <w:t>.</w:t>
      </w:r>
    </w:p>
    <w:p w14:paraId="22D3958F" w14:textId="77777777" w:rsidR="007D281C" w:rsidRPr="00F130F4" w:rsidRDefault="007D281C" w:rsidP="00E559E0">
      <w:pPr>
        <w:pStyle w:val="Texto"/>
        <w:spacing w:after="0" w:line="360" w:lineRule="auto"/>
        <w:ind w:firstLine="0"/>
        <w:rPr>
          <w:rFonts w:ascii="Arial Narrow" w:hAnsi="Arial Narrow" w:cstheme="minorHAnsi"/>
          <w:sz w:val="24"/>
          <w:szCs w:val="24"/>
        </w:rPr>
      </w:pPr>
    </w:p>
    <w:p w14:paraId="124CB038" w14:textId="5F8CE8EC"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Respecto al</w:t>
      </w:r>
      <w:r w:rsidRPr="00F130F4">
        <w:rPr>
          <w:rFonts w:ascii="Arial Narrow" w:hAnsi="Arial Narrow" w:cstheme="minorHAnsi"/>
          <w:b/>
          <w:sz w:val="24"/>
          <w:szCs w:val="24"/>
        </w:rPr>
        <w:t xml:space="preserve"> análisis de riesgo, </w:t>
      </w:r>
      <w:r w:rsidRPr="00F130F4">
        <w:rPr>
          <w:rFonts w:ascii="Arial Narrow" w:hAnsi="Arial Narrow" w:cstheme="minorHAnsi"/>
          <w:sz w:val="24"/>
          <w:szCs w:val="24"/>
        </w:rPr>
        <w:t xml:space="preserve">cabe precisar que, para establecer y mantener las medidas de seguridad, los responsables tendrán que llevar a cabo un </w:t>
      </w:r>
      <w:bookmarkStart w:id="50" w:name="_Hlk3479083"/>
      <w:r w:rsidRPr="00F130F4">
        <w:rPr>
          <w:rFonts w:ascii="Arial Narrow" w:hAnsi="Arial Narrow" w:cstheme="minorHAnsi"/>
          <w:sz w:val="24"/>
          <w:szCs w:val="24"/>
        </w:rPr>
        <w:t>análisis de riesgos de los datos personales</w:t>
      </w:r>
      <w:bookmarkEnd w:id="50"/>
      <w:r w:rsidRPr="00F130F4">
        <w:rPr>
          <w:rFonts w:ascii="Arial Narrow" w:hAnsi="Arial Narrow" w:cstheme="minorHAnsi"/>
          <w:sz w:val="24"/>
          <w:szCs w:val="24"/>
        </w:rPr>
        <w:t>, donde consideren además de las amenazas y vulnerabilidades existentes, los recursos involucrados en el tratamiento, tales como hardware, software, personal responsable, entre otros</w:t>
      </w:r>
      <w:r w:rsidRPr="00F130F4">
        <w:rPr>
          <w:rStyle w:val="Refdenotaalpie"/>
          <w:rFonts w:ascii="Arial Narrow" w:hAnsi="Arial Narrow" w:cs="Times New Roman"/>
          <w:sz w:val="24"/>
          <w:szCs w:val="24"/>
          <w:lang w:val="es-MX" w:eastAsia="es-MX"/>
        </w:rPr>
        <w:footnoteReference w:id="56"/>
      </w:r>
      <w:r w:rsidRPr="00F130F4">
        <w:rPr>
          <w:rFonts w:ascii="Arial Narrow" w:hAnsi="Arial Narrow" w:cstheme="minorHAnsi"/>
          <w:sz w:val="24"/>
          <w:szCs w:val="24"/>
        </w:rPr>
        <w:t>.</w:t>
      </w:r>
    </w:p>
    <w:p w14:paraId="23111A1B"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Al realizar el análisis de riesgos, cada responsable deberá considerar lo siguiente</w:t>
      </w:r>
      <w:r w:rsidRPr="00F130F4">
        <w:rPr>
          <w:rStyle w:val="Refdenotaalpie"/>
          <w:rFonts w:ascii="Arial Narrow" w:hAnsi="Arial Narrow" w:cs="Times New Roman"/>
          <w:sz w:val="24"/>
          <w:szCs w:val="24"/>
          <w:lang w:val="es-MX" w:eastAsia="es-MX"/>
        </w:rPr>
        <w:footnoteReference w:id="57"/>
      </w:r>
      <w:r w:rsidRPr="00F130F4">
        <w:rPr>
          <w:rFonts w:ascii="Arial Narrow" w:hAnsi="Arial Narrow" w:cstheme="minorHAnsi"/>
          <w:sz w:val="24"/>
          <w:szCs w:val="24"/>
        </w:rPr>
        <w:t>:</w:t>
      </w:r>
    </w:p>
    <w:p w14:paraId="62233567" w14:textId="77777777" w:rsidR="00845C64" w:rsidRPr="00F130F4" w:rsidRDefault="00845C64" w:rsidP="0049031B">
      <w:pPr>
        <w:pStyle w:val="Prrafodelista"/>
        <w:numPr>
          <w:ilvl w:val="0"/>
          <w:numId w:val="25"/>
        </w:numPr>
        <w:autoSpaceDE w:val="0"/>
        <w:autoSpaceDN w:val="0"/>
        <w:adjustRightInd w:val="0"/>
        <w:spacing w:after="0" w:line="360" w:lineRule="auto"/>
        <w:ind w:left="1077" w:hanging="357"/>
        <w:contextualSpacing/>
        <w:jc w:val="both"/>
        <w:rPr>
          <w:rFonts w:ascii="Arial Narrow" w:hAnsi="Arial Narrow" w:cstheme="minorHAnsi"/>
          <w:sz w:val="24"/>
          <w:szCs w:val="24"/>
          <w:lang w:val="es-ES" w:eastAsia="es-ES"/>
        </w:rPr>
      </w:pPr>
      <w:r w:rsidRPr="00F130F4">
        <w:rPr>
          <w:rFonts w:ascii="Arial Narrow" w:hAnsi="Arial Narrow" w:cstheme="minorHAnsi"/>
          <w:sz w:val="24"/>
          <w:szCs w:val="24"/>
          <w:lang w:val="es-ES" w:eastAsia="es-ES"/>
        </w:rPr>
        <w:t>Los requerimientos regulatorios, códigos de conducta o mejores prácticas de un sector específico;</w:t>
      </w:r>
    </w:p>
    <w:p w14:paraId="7BC4A813" w14:textId="77777777" w:rsidR="00845C64" w:rsidRPr="00F130F4" w:rsidRDefault="00845C64" w:rsidP="0049031B">
      <w:pPr>
        <w:pStyle w:val="Prrafodelista"/>
        <w:numPr>
          <w:ilvl w:val="0"/>
          <w:numId w:val="25"/>
        </w:numPr>
        <w:autoSpaceDE w:val="0"/>
        <w:autoSpaceDN w:val="0"/>
        <w:adjustRightInd w:val="0"/>
        <w:spacing w:after="0" w:line="360" w:lineRule="auto"/>
        <w:ind w:left="1077" w:hanging="357"/>
        <w:contextualSpacing/>
        <w:jc w:val="both"/>
        <w:rPr>
          <w:rFonts w:ascii="Arial Narrow" w:hAnsi="Arial Narrow" w:cstheme="minorHAnsi"/>
          <w:sz w:val="24"/>
          <w:szCs w:val="24"/>
          <w:lang w:val="es-ES" w:eastAsia="es-ES"/>
        </w:rPr>
      </w:pPr>
      <w:r w:rsidRPr="00F130F4">
        <w:rPr>
          <w:rFonts w:ascii="Arial Narrow" w:hAnsi="Arial Narrow" w:cstheme="minorHAnsi"/>
          <w:sz w:val="24"/>
          <w:szCs w:val="24"/>
          <w:lang w:val="es-ES" w:eastAsia="es-ES"/>
        </w:rPr>
        <w:lastRenderedPageBreak/>
        <w:t>El valor de los datos personales de acuerdo con su clasificación previamente definida y su ciclo de vida;</w:t>
      </w:r>
    </w:p>
    <w:p w14:paraId="4270E42D" w14:textId="77777777" w:rsidR="00845C64" w:rsidRPr="00F130F4" w:rsidRDefault="00845C64" w:rsidP="0049031B">
      <w:pPr>
        <w:pStyle w:val="Prrafodelista"/>
        <w:numPr>
          <w:ilvl w:val="0"/>
          <w:numId w:val="25"/>
        </w:numPr>
        <w:autoSpaceDE w:val="0"/>
        <w:autoSpaceDN w:val="0"/>
        <w:adjustRightInd w:val="0"/>
        <w:spacing w:after="0" w:line="360" w:lineRule="auto"/>
        <w:ind w:left="1077" w:hanging="357"/>
        <w:contextualSpacing/>
        <w:jc w:val="both"/>
        <w:rPr>
          <w:rFonts w:ascii="Arial Narrow" w:hAnsi="Arial Narrow" w:cstheme="minorHAnsi"/>
          <w:sz w:val="24"/>
          <w:szCs w:val="24"/>
          <w:lang w:val="es-ES" w:eastAsia="es-ES"/>
        </w:rPr>
      </w:pPr>
      <w:r w:rsidRPr="00F130F4">
        <w:rPr>
          <w:rFonts w:ascii="Arial Narrow" w:hAnsi="Arial Narrow" w:cstheme="minorHAnsi"/>
          <w:sz w:val="24"/>
          <w:szCs w:val="24"/>
          <w:lang w:val="es-ES" w:eastAsia="es-ES"/>
        </w:rPr>
        <w:t>El valor y exposición de los activos involucrados en el tratamiento de los datos personales;</w:t>
      </w:r>
    </w:p>
    <w:p w14:paraId="7FEE752D" w14:textId="77777777" w:rsidR="00845C64" w:rsidRPr="00F130F4" w:rsidRDefault="00845C64" w:rsidP="0049031B">
      <w:pPr>
        <w:pStyle w:val="Prrafodelista"/>
        <w:numPr>
          <w:ilvl w:val="0"/>
          <w:numId w:val="25"/>
        </w:numPr>
        <w:autoSpaceDE w:val="0"/>
        <w:autoSpaceDN w:val="0"/>
        <w:adjustRightInd w:val="0"/>
        <w:spacing w:after="0" w:line="360" w:lineRule="auto"/>
        <w:ind w:left="1077" w:hanging="357"/>
        <w:contextualSpacing/>
        <w:jc w:val="both"/>
        <w:rPr>
          <w:rFonts w:ascii="Arial Narrow" w:hAnsi="Arial Narrow" w:cstheme="minorHAnsi"/>
          <w:sz w:val="24"/>
          <w:szCs w:val="24"/>
          <w:lang w:val="es-ES" w:eastAsia="es-ES"/>
        </w:rPr>
      </w:pPr>
      <w:r w:rsidRPr="00F130F4">
        <w:rPr>
          <w:rFonts w:ascii="Arial Narrow" w:hAnsi="Arial Narrow" w:cstheme="minorHAnsi"/>
          <w:sz w:val="24"/>
          <w:szCs w:val="24"/>
          <w:lang w:val="es-ES" w:eastAsia="es-ES"/>
        </w:rPr>
        <w:t>Las consecuencias negativas para los titulares que pudieran derivar de una vulneración de seguridad ocurrida, y</w:t>
      </w:r>
    </w:p>
    <w:p w14:paraId="7A122F96" w14:textId="77777777" w:rsidR="00845C64" w:rsidRPr="00F130F4" w:rsidRDefault="00845C64" w:rsidP="0049031B">
      <w:pPr>
        <w:pStyle w:val="Texto"/>
        <w:numPr>
          <w:ilvl w:val="0"/>
          <w:numId w:val="25"/>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Los siguientes factores:</w:t>
      </w:r>
      <w:r w:rsidRPr="00F130F4">
        <w:rPr>
          <w:rStyle w:val="Refdenotaalpie"/>
          <w:rFonts w:ascii="Arial Narrow" w:hAnsi="Arial Narrow" w:cs="Times New Roman"/>
          <w:sz w:val="24"/>
          <w:szCs w:val="24"/>
          <w:lang w:val="es-MX" w:eastAsia="es-MX"/>
        </w:rPr>
        <w:footnoteReference w:id="58"/>
      </w:r>
    </w:p>
    <w:p w14:paraId="26B89198"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El riesgo inherente a los datos personales tratados;</w:t>
      </w:r>
    </w:p>
    <w:p w14:paraId="11B630B0"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La sensibilidad de los datos personales tratados;</w:t>
      </w:r>
    </w:p>
    <w:p w14:paraId="157699D2"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El desarrollo tecnológico;</w:t>
      </w:r>
    </w:p>
    <w:p w14:paraId="01F7C484"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Las posibles consecuencias de una vulneración para los titulares;</w:t>
      </w:r>
    </w:p>
    <w:p w14:paraId="193AAA69"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Las transferencias de datos personales que se realicen;</w:t>
      </w:r>
    </w:p>
    <w:p w14:paraId="7AA8494C"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El número de titulares;</w:t>
      </w:r>
    </w:p>
    <w:p w14:paraId="2510E092"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Las vulneraciones previas ocurridas en los sistemas de tratamiento, y</w:t>
      </w:r>
    </w:p>
    <w:p w14:paraId="1384138A" w14:textId="77777777" w:rsidR="00845C64" w:rsidRPr="00F130F4" w:rsidRDefault="00845C64" w:rsidP="00A6468A">
      <w:pPr>
        <w:pStyle w:val="Texto"/>
        <w:numPr>
          <w:ilvl w:val="0"/>
          <w:numId w:val="1"/>
        </w:numPr>
        <w:spacing w:after="0" w:line="360" w:lineRule="auto"/>
        <w:rPr>
          <w:rFonts w:ascii="Arial Narrow" w:hAnsi="Arial Narrow" w:cstheme="minorHAnsi"/>
          <w:sz w:val="24"/>
          <w:szCs w:val="24"/>
        </w:rPr>
      </w:pPr>
      <w:r w:rsidRPr="00F130F4">
        <w:rPr>
          <w:rFonts w:ascii="Arial Narrow" w:hAnsi="Arial Narrow" w:cstheme="minorHAnsi"/>
          <w:sz w:val="24"/>
          <w:szCs w:val="24"/>
        </w:rPr>
        <w:t>El riesgo por el valor potencial cuantitativo o cualitativo que pudieran tener los datos personales tratados para una tercera persona no autorizada para su posesión.</w:t>
      </w:r>
    </w:p>
    <w:p w14:paraId="4CEE4815" w14:textId="3BD09B26"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El análisis de riesgo tendrá que realizarse de manera previa al tratamiento de los datos personales</w:t>
      </w:r>
      <w:r w:rsidRPr="00F130F4">
        <w:rPr>
          <w:rStyle w:val="Refdenotaalpie"/>
          <w:rFonts w:ascii="Arial Narrow" w:hAnsi="Arial Narrow" w:cs="Times New Roman"/>
          <w:sz w:val="24"/>
          <w:szCs w:val="24"/>
          <w:lang w:val="es-MX" w:eastAsia="es-MX"/>
        </w:rPr>
        <w:footnoteReference w:id="59"/>
      </w:r>
      <w:r w:rsidRPr="00F130F4">
        <w:rPr>
          <w:rStyle w:val="Refdenotaalpie"/>
          <w:rFonts w:ascii="Arial Narrow" w:hAnsi="Arial Narrow" w:cs="Times New Roman"/>
          <w:sz w:val="24"/>
          <w:szCs w:val="24"/>
          <w:lang w:val="es-MX" w:eastAsia="es-MX"/>
        </w:rPr>
        <w:t xml:space="preserve"> </w:t>
      </w:r>
      <w:r w:rsidRPr="00F130F4">
        <w:rPr>
          <w:rFonts w:ascii="Arial Narrow" w:hAnsi="Arial Narrow" w:cstheme="minorHAnsi"/>
          <w:sz w:val="24"/>
          <w:szCs w:val="24"/>
        </w:rPr>
        <w:t>y deberá estar contenido en el documento de seguridad del responsable</w:t>
      </w:r>
      <w:r w:rsidRPr="00F130F4">
        <w:rPr>
          <w:rStyle w:val="Refdenotaalpie"/>
          <w:rFonts w:ascii="Arial Narrow" w:hAnsi="Arial Narrow" w:cs="Times New Roman"/>
          <w:sz w:val="24"/>
          <w:szCs w:val="24"/>
          <w:lang w:val="es-MX" w:eastAsia="es-MX"/>
        </w:rPr>
        <w:footnoteReference w:id="60"/>
      </w:r>
      <w:r w:rsidRPr="00F130F4">
        <w:rPr>
          <w:rFonts w:ascii="Arial Narrow" w:hAnsi="Arial Narrow" w:cstheme="minorHAnsi"/>
          <w:sz w:val="24"/>
          <w:szCs w:val="24"/>
        </w:rPr>
        <w:t>. Asimismo, los resultados del análisis de riesgo deberán incluirse en el plan de trabajo de cada responsable</w:t>
      </w:r>
      <w:r w:rsidRPr="00F130F4">
        <w:rPr>
          <w:rStyle w:val="Refdenotaalpie"/>
          <w:rFonts w:ascii="Arial Narrow" w:hAnsi="Arial Narrow" w:cs="Times New Roman"/>
          <w:sz w:val="24"/>
          <w:szCs w:val="24"/>
          <w:lang w:val="es-MX" w:eastAsia="es-MX"/>
        </w:rPr>
        <w:footnoteReference w:id="61"/>
      </w:r>
      <w:r w:rsidRPr="00F130F4">
        <w:rPr>
          <w:rFonts w:ascii="Arial Narrow" w:hAnsi="Arial Narrow" w:cstheme="minorHAnsi"/>
          <w:sz w:val="24"/>
          <w:szCs w:val="24"/>
        </w:rPr>
        <w:t>.</w:t>
      </w:r>
    </w:p>
    <w:p w14:paraId="6C503B3F" w14:textId="2A1D5635"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Asimismo, para el establecimiento y mantenimiento de las medidas de seguridad, el responsable deberá realizar un </w:t>
      </w:r>
      <w:bookmarkStart w:id="51" w:name="_Hlk3479101"/>
      <w:r w:rsidRPr="00F130F4">
        <w:rPr>
          <w:rFonts w:ascii="Arial Narrow" w:hAnsi="Arial Narrow" w:cstheme="minorHAnsi"/>
          <w:b/>
          <w:sz w:val="24"/>
          <w:szCs w:val="24"/>
        </w:rPr>
        <w:t>análisis de brecha</w:t>
      </w:r>
      <w:bookmarkEnd w:id="51"/>
      <w:r w:rsidRPr="00F130F4">
        <w:rPr>
          <w:rFonts w:ascii="Arial Narrow" w:hAnsi="Arial Narrow" w:cstheme="minorHAnsi"/>
          <w:sz w:val="24"/>
          <w:szCs w:val="24"/>
        </w:rPr>
        <w:t>, comparando las medidas de seguridad existentes contra las faltantes dentro de su organización</w:t>
      </w:r>
      <w:r w:rsidRPr="00F130F4">
        <w:rPr>
          <w:rStyle w:val="Refdenotaalpie"/>
          <w:rFonts w:ascii="Arial Narrow" w:hAnsi="Arial Narrow" w:cs="Times New Roman"/>
          <w:sz w:val="24"/>
          <w:szCs w:val="24"/>
          <w:lang w:val="es-MX" w:eastAsia="es-MX"/>
        </w:rPr>
        <w:footnoteReference w:id="62"/>
      </w:r>
      <w:r w:rsidRPr="00F130F4">
        <w:rPr>
          <w:rFonts w:ascii="Arial Narrow" w:hAnsi="Arial Narrow" w:cstheme="minorHAnsi"/>
          <w:sz w:val="24"/>
          <w:szCs w:val="24"/>
        </w:rPr>
        <w:t>.</w:t>
      </w:r>
    </w:p>
    <w:p w14:paraId="5CFDD61F" w14:textId="5976C936"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Derivado de lo anterior, el análisis de brecha a que se refiere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deberá considerar lo siguiente</w:t>
      </w:r>
      <w:r w:rsidRPr="00F130F4">
        <w:rPr>
          <w:rStyle w:val="Refdenotaalpie"/>
          <w:rFonts w:ascii="Arial Narrow" w:hAnsi="Arial Narrow" w:cs="Times New Roman"/>
          <w:sz w:val="24"/>
          <w:szCs w:val="24"/>
          <w:lang w:val="es-MX" w:eastAsia="es-MX"/>
        </w:rPr>
        <w:footnoteReference w:id="63"/>
      </w:r>
      <w:r w:rsidRPr="00F130F4">
        <w:rPr>
          <w:rFonts w:ascii="Arial Narrow" w:hAnsi="Arial Narrow" w:cstheme="minorHAnsi"/>
          <w:sz w:val="24"/>
          <w:szCs w:val="24"/>
        </w:rPr>
        <w:t>:</w:t>
      </w:r>
    </w:p>
    <w:p w14:paraId="110C5561" w14:textId="77777777" w:rsidR="00845C64" w:rsidRPr="00F130F4" w:rsidRDefault="00845C64" w:rsidP="0049031B">
      <w:pPr>
        <w:pStyle w:val="Texto"/>
        <w:numPr>
          <w:ilvl w:val="0"/>
          <w:numId w:val="26"/>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Las medidas de seguridad existentes y efectivas;</w:t>
      </w:r>
    </w:p>
    <w:p w14:paraId="21343638" w14:textId="77777777" w:rsidR="00845C64" w:rsidRPr="00F130F4" w:rsidRDefault="00845C64" w:rsidP="0049031B">
      <w:pPr>
        <w:pStyle w:val="Texto"/>
        <w:numPr>
          <w:ilvl w:val="0"/>
          <w:numId w:val="26"/>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Las medidas de seguridad faltantes, y</w:t>
      </w:r>
    </w:p>
    <w:p w14:paraId="6B10BCDC" w14:textId="77777777" w:rsidR="00845C64" w:rsidRPr="00F130F4" w:rsidRDefault="00845C64" w:rsidP="0049031B">
      <w:pPr>
        <w:pStyle w:val="Texto"/>
        <w:numPr>
          <w:ilvl w:val="0"/>
          <w:numId w:val="26"/>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lastRenderedPageBreak/>
        <w:t>La existencia de nuevas medidas de seguridad que pudieran remplazar a uno o más controles implementados actualmente.</w:t>
      </w:r>
    </w:p>
    <w:p w14:paraId="7C2A3ECD"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El análisis de brecha deberá estar contenido en el documento de seguridad del responsable</w:t>
      </w:r>
      <w:r w:rsidRPr="00F130F4">
        <w:rPr>
          <w:rStyle w:val="Refdenotaalpie"/>
          <w:rFonts w:ascii="Arial Narrow" w:hAnsi="Arial Narrow" w:cs="Times New Roman"/>
          <w:sz w:val="24"/>
          <w:szCs w:val="24"/>
          <w:lang w:val="es-MX" w:eastAsia="es-MX"/>
        </w:rPr>
        <w:footnoteReference w:id="64"/>
      </w:r>
      <w:r w:rsidRPr="00F130F4">
        <w:rPr>
          <w:rFonts w:ascii="Arial Narrow" w:hAnsi="Arial Narrow" w:cstheme="minorHAnsi"/>
          <w:sz w:val="24"/>
          <w:szCs w:val="24"/>
        </w:rPr>
        <w:t>. De igual forma, los resultados del análisis de brecha deberán incluirse en el plan de trabajo de cada responsable</w:t>
      </w:r>
      <w:r w:rsidRPr="00F130F4">
        <w:rPr>
          <w:rStyle w:val="Refdenotaalpie"/>
          <w:rFonts w:ascii="Arial Narrow" w:hAnsi="Arial Narrow" w:cs="Times New Roman"/>
          <w:sz w:val="24"/>
          <w:szCs w:val="24"/>
          <w:lang w:val="es-MX" w:eastAsia="es-MX"/>
        </w:rPr>
        <w:footnoteReference w:id="65"/>
      </w:r>
      <w:r w:rsidRPr="00F130F4">
        <w:rPr>
          <w:rFonts w:ascii="Arial Narrow" w:hAnsi="Arial Narrow" w:cstheme="minorHAnsi"/>
          <w:sz w:val="24"/>
          <w:szCs w:val="24"/>
        </w:rPr>
        <w:t>.</w:t>
      </w:r>
    </w:p>
    <w:p w14:paraId="7BB83A7A" w14:textId="69C8609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Por otra parte, dentro de las actividades interrelacionadas para establecer y mantener las medidas de seguridad, el responsable deberá elaborar un </w:t>
      </w:r>
      <w:bookmarkStart w:id="52" w:name="_Hlk3479110"/>
      <w:r w:rsidRPr="00F130F4">
        <w:rPr>
          <w:rFonts w:ascii="Arial Narrow" w:hAnsi="Arial Narrow" w:cstheme="minorHAnsi"/>
          <w:b/>
          <w:sz w:val="24"/>
          <w:szCs w:val="24"/>
        </w:rPr>
        <w:t>plan de trabajo</w:t>
      </w:r>
      <w:bookmarkEnd w:id="52"/>
      <w:r w:rsidRPr="00F130F4">
        <w:rPr>
          <w:rStyle w:val="Refdenotaalpie"/>
          <w:rFonts w:ascii="Arial Narrow" w:hAnsi="Arial Narrow" w:cs="Times New Roman"/>
          <w:sz w:val="24"/>
          <w:szCs w:val="24"/>
          <w:lang w:val="es-MX" w:eastAsia="es-MX"/>
        </w:rPr>
        <w:footnoteReference w:id="66"/>
      </w:r>
      <w:r w:rsidRPr="00F130F4">
        <w:rPr>
          <w:rFonts w:ascii="Arial Narrow" w:hAnsi="Arial Narrow" w:cstheme="minorHAnsi"/>
          <w:sz w:val="24"/>
          <w:szCs w:val="24"/>
        </w:rPr>
        <w:t>. La finalidad de este plan de trabajo será implementar las medidas de seguridad faltantes, así como las medidas para el cumplimiento cotidiano de las políticas de gestión y tratamiento de los datos personales.</w:t>
      </w:r>
    </w:p>
    <w:p w14:paraId="65A84BD6"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Es decir, al elaborar el plan de trabajo, el responsable deberá definir lo siguiente</w:t>
      </w:r>
      <w:r w:rsidRPr="00F130F4">
        <w:rPr>
          <w:rStyle w:val="Refdenotaalpie"/>
          <w:rFonts w:ascii="Arial Narrow" w:hAnsi="Arial Narrow" w:cs="Times New Roman"/>
          <w:sz w:val="24"/>
          <w:szCs w:val="24"/>
          <w:lang w:val="es-MX" w:eastAsia="es-MX"/>
        </w:rPr>
        <w:footnoteReference w:id="67"/>
      </w:r>
      <w:r w:rsidRPr="00F130F4">
        <w:rPr>
          <w:rFonts w:ascii="Arial Narrow" w:hAnsi="Arial Narrow" w:cstheme="minorHAnsi"/>
          <w:sz w:val="24"/>
          <w:szCs w:val="24"/>
        </w:rPr>
        <w:t>:</w:t>
      </w:r>
    </w:p>
    <w:p w14:paraId="047231C7" w14:textId="77777777" w:rsidR="00845C64" w:rsidRPr="00F130F4" w:rsidRDefault="00845C64" w:rsidP="0049031B">
      <w:pPr>
        <w:pStyle w:val="Texto"/>
        <w:numPr>
          <w:ilvl w:val="0"/>
          <w:numId w:val="27"/>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Acciones a implementar de acuerdo con el resultado del análisis de riesgos, y</w:t>
      </w:r>
    </w:p>
    <w:p w14:paraId="2BEC5B63" w14:textId="77777777" w:rsidR="00845C64" w:rsidRPr="00F130F4" w:rsidRDefault="00845C64" w:rsidP="0049031B">
      <w:pPr>
        <w:pStyle w:val="Texto"/>
        <w:numPr>
          <w:ilvl w:val="0"/>
          <w:numId w:val="27"/>
        </w:numPr>
        <w:spacing w:after="0" w:line="360" w:lineRule="auto"/>
        <w:ind w:left="1077" w:hanging="357"/>
        <w:rPr>
          <w:rFonts w:ascii="Arial Narrow" w:hAnsi="Arial Narrow" w:cstheme="minorHAnsi"/>
          <w:sz w:val="24"/>
          <w:szCs w:val="24"/>
        </w:rPr>
      </w:pPr>
      <w:r w:rsidRPr="00F130F4">
        <w:rPr>
          <w:rFonts w:ascii="Arial Narrow" w:hAnsi="Arial Narrow" w:cstheme="minorHAnsi"/>
          <w:sz w:val="24"/>
          <w:szCs w:val="24"/>
        </w:rPr>
        <w:t>Acciones a implementar de acuerdo con el análisis de brecha.</w:t>
      </w:r>
    </w:p>
    <w:p w14:paraId="257AB25E"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Al definir las acciones mencionadas, el responsable deberá priorizar las medidas de seguridad más relevantes e inmediatas a establecer.</w:t>
      </w:r>
    </w:p>
    <w:p w14:paraId="6F198BF9"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Asimismo, al elaborar el plan de trabajo, el responsable deberá considerar lo siguiente</w:t>
      </w:r>
      <w:r w:rsidRPr="00F130F4">
        <w:rPr>
          <w:rStyle w:val="Refdenotaalpie"/>
          <w:rFonts w:ascii="Arial Narrow" w:hAnsi="Arial Narrow" w:cs="Times New Roman"/>
          <w:sz w:val="24"/>
          <w:szCs w:val="24"/>
          <w:lang w:val="es-MX" w:eastAsia="es-MX"/>
        </w:rPr>
        <w:footnoteReference w:id="68"/>
      </w:r>
      <w:r w:rsidRPr="00F130F4">
        <w:rPr>
          <w:rFonts w:ascii="Arial Narrow" w:hAnsi="Arial Narrow" w:cstheme="minorHAnsi"/>
          <w:sz w:val="24"/>
          <w:szCs w:val="24"/>
        </w:rPr>
        <w:t>:</w:t>
      </w:r>
    </w:p>
    <w:p w14:paraId="421BC8C4" w14:textId="77777777" w:rsidR="00845C64" w:rsidRPr="00F130F4" w:rsidRDefault="00845C64" w:rsidP="0049031B">
      <w:pPr>
        <w:pStyle w:val="Texto"/>
        <w:numPr>
          <w:ilvl w:val="0"/>
          <w:numId w:val="28"/>
        </w:numPr>
        <w:spacing w:after="0" w:line="360" w:lineRule="auto"/>
        <w:rPr>
          <w:rFonts w:ascii="Arial Narrow" w:hAnsi="Arial Narrow" w:cstheme="minorHAnsi"/>
          <w:sz w:val="24"/>
          <w:szCs w:val="24"/>
        </w:rPr>
      </w:pPr>
      <w:r w:rsidRPr="00F130F4">
        <w:rPr>
          <w:rFonts w:ascii="Arial Narrow" w:hAnsi="Arial Narrow" w:cstheme="minorHAnsi"/>
          <w:sz w:val="24"/>
          <w:szCs w:val="24"/>
        </w:rPr>
        <w:t>Los recursos designados;</w:t>
      </w:r>
    </w:p>
    <w:p w14:paraId="3EF1E40A" w14:textId="77777777" w:rsidR="00845C64" w:rsidRPr="00F130F4" w:rsidRDefault="00845C64" w:rsidP="0049031B">
      <w:pPr>
        <w:pStyle w:val="Texto"/>
        <w:numPr>
          <w:ilvl w:val="0"/>
          <w:numId w:val="28"/>
        </w:numPr>
        <w:spacing w:after="0" w:line="360" w:lineRule="auto"/>
        <w:rPr>
          <w:rFonts w:ascii="Arial Narrow" w:hAnsi="Arial Narrow" w:cstheme="minorHAnsi"/>
          <w:sz w:val="24"/>
          <w:szCs w:val="24"/>
        </w:rPr>
      </w:pPr>
      <w:r w:rsidRPr="00F130F4">
        <w:rPr>
          <w:rFonts w:ascii="Arial Narrow" w:hAnsi="Arial Narrow" w:cstheme="minorHAnsi"/>
          <w:sz w:val="24"/>
          <w:szCs w:val="24"/>
        </w:rPr>
        <w:t>El personal interno y externo en su organización, y</w:t>
      </w:r>
    </w:p>
    <w:p w14:paraId="60C62F7E" w14:textId="77777777" w:rsidR="00845C64" w:rsidRPr="00F130F4" w:rsidRDefault="00845C64" w:rsidP="0049031B">
      <w:pPr>
        <w:pStyle w:val="Texto"/>
        <w:numPr>
          <w:ilvl w:val="0"/>
          <w:numId w:val="28"/>
        </w:numPr>
        <w:spacing w:after="0" w:line="360" w:lineRule="auto"/>
        <w:rPr>
          <w:rFonts w:ascii="Arial Narrow" w:hAnsi="Arial Narrow" w:cstheme="minorHAnsi"/>
          <w:sz w:val="24"/>
          <w:szCs w:val="24"/>
        </w:rPr>
      </w:pPr>
      <w:r w:rsidRPr="00F130F4">
        <w:rPr>
          <w:rFonts w:ascii="Arial Narrow" w:hAnsi="Arial Narrow" w:cstheme="minorHAnsi"/>
          <w:sz w:val="24"/>
          <w:szCs w:val="24"/>
        </w:rPr>
        <w:t>Las fechas compromiso para la implementación de las medidas de seguridad nuevas o faltantes.</w:t>
      </w:r>
    </w:p>
    <w:p w14:paraId="2E18E923"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De igual forma, el responsable debe considerar que, ante la existencia de vulneraciones de seguridad, tendrá que implementar en su plan de trabajo acciones preventivas y correctivas para adecuar las medidas de seguridad y el tratamiento de datos personales si fuese el caso, lo anterior, con la finalidad de que la vulneración ocurrida no se repita.</w:t>
      </w:r>
    </w:p>
    <w:p w14:paraId="0CB4C0EE"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El plan de trabajo de cada responsable deberá estar contenido en su documento de seguridad</w:t>
      </w:r>
      <w:r w:rsidRPr="00F130F4">
        <w:rPr>
          <w:rStyle w:val="Refdenotaalpie"/>
          <w:rFonts w:ascii="Arial Narrow" w:hAnsi="Arial Narrow" w:cs="Times New Roman"/>
          <w:sz w:val="24"/>
          <w:szCs w:val="24"/>
          <w:lang w:val="es-MX" w:eastAsia="es-MX"/>
        </w:rPr>
        <w:footnoteReference w:id="69"/>
      </w:r>
      <w:r w:rsidRPr="00F130F4">
        <w:rPr>
          <w:rFonts w:ascii="Arial Narrow" w:hAnsi="Arial Narrow" w:cstheme="minorHAnsi"/>
          <w:sz w:val="24"/>
          <w:szCs w:val="24"/>
        </w:rPr>
        <w:t>.</w:t>
      </w:r>
    </w:p>
    <w:p w14:paraId="0D5A1C71" w14:textId="59EF7E1A"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lastRenderedPageBreak/>
        <w:t xml:space="preserve">De igual forma, como parte del deber de seguridad, los responsables tendrán que </w:t>
      </w:r>
      <w:bookmarkStart w:id="53" w:name="_Hlk3480012"/>
      <w:r w:rsidRPr="00F130F4">
        <w:rPr>
          <w:rFonts w:ascii="Arial Narrow" w:hAnsi="Arial Narrow" w:cstheme="minorHAnsi"/>
          <w:b/>
          <w:sz w:val="24"/>
          <w:szCs w:val="24"/>
        </w:rPr>
        <w:t>monitorear y revisar de manera periódica las medidas de seguridad que implementan, así como las amenazas y vulneraciones</w:t>
      </w:r>
      <w:bookmarkEnd w:id="53"/>
      <w:r w:rsidRPr="00F130F4">
        <w:rPr>
          <w:rFonts w:ascii="Arial Narrow" w:hAnsi="Arial Narrow" w:cstheme="minorHAnsi"/>
          <w:sz w:val="24"/>
          <w:szCs w:val="24"/>
        </w:rPr>
        <w:t xml:space="preserve"> a las que están sujetos los datos personales tratados</w:t>
      </w:r>
      <w:r w:rsidRPr="00F130F4">
        <w:rPr>
          <w:rStyle w:val="Refdenotaalpie"/>
          <w:rFonts w:ascii="Arial Narrow" w:hAnsi="Arial Narrow" w:cs="Times New Roman"/>
          <w:sz w:val="24"/>
          <w:szCs w:val="24"/>
          <w:lang w:val="es-MX" w:eastAsia="es-MX"/>
        </w:rPr>
        <w:footnoteReference w:id="70"/>
      </w:r>
      <w:r w:rsidRPr="00F130F4">
        <w:rPr>
          <w:rFonts w:ascii="Arial Narrow" w:hAnsi="Arial Narrow" w:cstheme="minorHAnsi"/>
          <w:sz w:val="24"/>
          <w:szCs w:val="24"/>
        </w:rPr>
        <w:t>.</w:t>
      </w:r>
    </w:p>
    <w:p w14:paraId="5501D472"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Para llevar a cabo el monitoreo y revisión de las medidas de seguridad, el responsable deberá evaluar y medir los resultados de las políticas, planes, procesos y procedimientos implementados en materia de seguridad y tratamiento de datos personales.</w:t>
      </w:r>
    </w:p>
    <w:p w14:paraId="423FF880"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La finalidad de las acciones anteriores será verificar el cumplimiento de los objetivos propuestos al interior del responsable y, en su caso, implementar mejoras de manera continua. Por lo anterior, el responsable deberá monitorear continuamente lo siguiente</w:t>
      </w:r>
      <w:r w:rsidRPr="00F130F4">
        <w:rPr>
          <w:rStyle w:val="Refdenotaalpie"/>
          <w:rFonts w:ascii="Arial Narrow" w:hAnsi="Arial Narrow" w:cs="Times New Roman"/>
          <w:sz w:val="24"/>
          <w:szCs w:val="24"/>
          <w:lang w:val="es-MX" w:eastAsia="es-MX"/>
        </w:rPr>
        <w:footnoteReference w:id="71"/>
      </w:r>
      <w:r w:rsidRPr="00F130F4">
        <w:rPr>
          <w:rFonts w:ascii="Arial Narrow" w:hAnsi="Arial Narrow" w:cstheme="minorHAnsi"/>
          <w:sz w:val="24"/>
          <w:szCs w:val="24"/>
        </w:rPr>
        <w:t>:</w:t>
      </w:r>
    </w:p>
    <w:p w14:paraId="2B2D0D3C"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Los nuevos activos que se incluyan en la gestión de riesgos;</w:t>
      </w:r>
    </w:p>
    <w:p w14:paraId="7A617C41"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Las modificaciones necesarias a los activos, como podría ser el cambio o migración tecnológica, entre otras;</w:t>
      </w:r>
    </w:p>
    <w:p w14:paraId="08E8B211"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Las nuevas amenazas que podrían estar activas dentro y fuera de su organización y que no han sido valoradas;</w:t>
      </w:r>
    </w:p>
    <w:p w14:paraId="6203F1BE"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La posibilidad de que vulnerabilidades nuevas o incrementadas sean explotadas por las amenazas correspondientes;</w:t>
      </w:r>
    </w:p>
    <w:p w14:paraId="4C5DEF5F"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Las vulnerabilidades identificadas para determinar aquéllas expuestas a amenazas nuevas o pasadas que vuelvan a surgir;</w:t>
      </w:r>
    </w:p>
    <w:p w14:paraId="4AB4F830"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El cambio en el impacto o consecuencias de amenazas valoradas, vulnerabilidades y riesgos en conjunto, que resulten en un nivel inaceptable de riesgo, y</w:t>
      </w:r>
    </w:p>
    <w:p w14:paraId="1BA219C3" w14:textId="77777777" w:rsidR="00845C64" w:rsidRPr="00F130F4" w:rsidRDefault="00845C64" w:rsidP="0049031B">
      <w:pPr>
        <w:pStyle w:val="Texto"/>
        <w:numPr>
          <w:ilvl w:val="0"/>
          <w:numId w:val="29"/>
        </w:numPr>
        <w:spacing w:after="0" w:line="360" w:lineRule="auto"/>
        <w:rPr>
          <w:rFonts w:ascii="Arial Narrow" w:hAnsi="Arial Narrow" w:cstheme="minorHAnsi"/>
          <w:sz w:val="24"/>
          <w:szCs w:val="24"/>
        </w:rPr>
      </w:pPr>
      <w:r w:rsidRPr="00F130F4">
        <w:rPr>
          <w:rFonts w:ascii="Arial Narrow" w:hAnsi="Arial Narrow" w:cstheme="minorHAnsi"/>
          <w:sz w:val="24"/>
          <w:szCs w:val="24"/>
        </w:rPr>
        <w:t>Los incidentes y vulneraciones de seguridad ocurridas.</w:t>
      </w:r>
    </w:p>
    <w:p w14:paraId="34C31CE4"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Asimismo, el responsable deberá contar con un </w:t>
      </w:r>
      <w:bookmarkStart w:id="54" w:name="_Hlk3480029"/>
      <w:r w:rsidRPr="00F130F4">
        <w:rPr>
          <w:rFonts w:ascii="Arial Narrow" w:hAnsi="Arial Narrow" w:cstheme="minorHAnsi"/>
          <w:sz w:val="24"/>
          <w:szCs w:val="24"/>
        </w:rPr>
        <w:t>programa de auditoría, interno y/o externo, para monitorear y revisar tanto la eficacia como la eficiencia de su sistema de gestión</w:t>
      </w:r>
      <w:bookmarkEnd w:id="54"/>
      <w:r w:rsidRPr="00F130F4">
        <w:rPr>
          <w:rFonts w:ascii="Arial Narrow" w:hAnsi="Arial Narrow" w:cstheme="minorHAnsi"/>
          <w:sz w:val="24"/>
          <w:szCs w:val="24"/>
        </w:rPr>
        <w:t>.</w:t>
      </w:r>
    </w:p>
    <w:p w14:paraId="3C382282"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Los mecanismos establecidos para el monitoreo y revisión de las medidas de seguridad del responsable deberán estar incluidos en su documento de seguridad</w:t>
      </w:r>
      <w:r w:rsidRPr="00F130F4">
        <w:rPr>
          <w:rStyle w:val="Refdenotaalpie"/>
          <w:rFonts w:ascii="Arial Narrow" w:hAnsi="Arial Narrow" w:cstheme="minorHAnsi"/>
          <w:sz w:val="24"/>
          <w:szCs w:val="24"/>
        </w:rPr>
        <w:footnoteReference w:id="72"/>
      </w:r>
      <w:r w:rsidRPr="00F130F4">
        <w:rPr>
          <w:rFonts w:ascii="Arial Narrow" w:hAnsi="Arial Narrow" w:cstheme="minorHAnsi"/>
          <w:sz w:val="24"/>
          <w:szCs w:val="24"/>
        </w:rPr>
        <w:t>.</w:t>
      </w:r>
    </w:p>
    <w:p w14:paraId="6980970B" w14:textId="77777777" w:rsidR="007D281C" w:rsidRPr="00F130F4" w:rsidRDefault="007D281C" w:rsidP="00E559E0">
      <w:pPr>
        <w:pStyle w:val="Texto"/>
        <w:spacing w:after="0" w:line="360" w:lineRule="auto"/>
        <w:ind w:firstLine="0"/>
        <w:rPr>
          <w:rFonts w:ascii="Arial Narrow" w:hAnsi="Arial Narrow" w:cstheme="minorHAnsi"/>
          <w:sz w:val="24"/>
          <w:szCs w:val="24"/>
        </w:rPr>
      </w:pPr>
    </w:p>
    <w:p w14:paraId="50909A3C" w14:textId="5AAE3DAA"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lastRenderedPageBreak/>
        <w:t xml:space="preserve">Por lo que se refiere a la </w:t>
      </w:r>
      <w:r w:rsidRPr="00F130F4">
        <w:rPr>
          <w:rFonts w:ascii="Arial Narrow" w:hAnsi="Arial Narrow" w:cstheme="minorHAnsi"/>
          <w:b/>
          <w:sz w:val="24"/>
          <w:szCs w:val="24"/>
        </w:rPr>
        <w:t>capacitación del personal bajo su mando</w:t>
      </w:r>
      <w:r w:rsidRPr="00F130F4">
        <w:rPr>
          <w:rFonts w:ascii="Arial Narrow" w:hAnsi="Arial Narrow" w:cstheme="minorHAnsi"/>
          <w:sz w:val="24"/>
          <w:szCs w:val="24"/>
        </w:rPr>
        <w:t>, el responsable deberá diseñar y aplicar diferentes niveles de capacitación, dependiendo de los roles y responsabilidades de dicho personal, respecto del tratamiento de los datos personales</w:t>
      </w:r>
      <w:r w:rsidRPr="00F130F4">
        <w:rPr>
          <w:rStyle w:val="Refdenotaalpie"/>
          <w:rFonts w:ascii="Arial Narrow" w:hAnsi="Arial Narrow" w:cs="Times New Roman"/>
          <w:sz w:val="24"/>
          <w:szCs w:val="24"/>
          <w:lang w:val="es-MX" w:eastAsia="es-MX"/>
        </w:rPr>
        <w:footnoteReference w:id="73"/>
      </w:r>
      <w:r w:rsidRPr="00F130F4">
        <w:rPr>
          <w:rFonts w:ascii="Arial Narrow" w:hAnsi="Arial Narrow" w:cstheme="minorHAnsi"/>
          <w:sz w:val="24"/>
          <w:szCs w:val="24"/>
        </w:rPr>
        <w:t>.</w:t>
      </w:r>
    </w:p>
    <w:p w14:paraId="5679D4CD"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Para el cumplimiento de esta obligación, el responsable diseñará e implementará programas a corto, mediano y largo plazo con la finalidad de capacitar a los involucrados, tanto internos como externos a su organización.</w:t>
      </w:r>
    </w:p>
    <w:p w14:paraId="1AE5909F"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 xml:space="preserve">En el diseño e implementación de los </w:t>
      </w:r>
      <w:bookmarkStart w:id="55" w:name="_Hlk3480050"/>
      <w:r w:rsidRPr="00F130F4">
        <w:rPr>
          <w:rFonts w:ascii="Arial Narrow" w:hAnsi="Arial Narrow" w:cstheme="minorHAnsi"/>
          <w:sz w:val="24"/>
          <w:szCs w:val="24"/>
        </w:rPr>
        <w:t>programas de capacitación</w:t>
      </w:r>
      <w:bookmarkEnd w:id="55"/>
      <w:r w:rsidRPr="00F130F4">
        <w:rPr>
          <w:rFonts w:ascii="Arial Narrow" w:hAnsi="Arial Narrow" w:cstheme="minorHAnsi"/>
          <w:sz w:val="24"/>
          <w:szCs w:val="24"/>
        </w:rPr>
        <w:t>, el responsable deberá considerar además de los roles y responsabilidades asignadas para el tratamiento y seguridad de los datos personales, el perfil de cada puesto.</w:t>
      </w:r>
    </w:p>
    <w:p w14:paraId="73E9D68F"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Asimismo, el responsable deberá tomar en cuenta lo siguiente</w:t>
      </w:r>
      <w:r w:rsidRPr="00F130F4">
        <w:rPr>
          <w:rStyle w:val="Refdenotaalpie"/>
          <w:rFonts w:ascii="Arial Narrow" w:hAnsi="Arial Narrow" w:cs="Times New Roman"/>
          <w:sz w:val="24"/>
          <w:szCs w:val="24"/>
          <w:lang w:val="es-MX" w:eastAsia="es-MX"/>
        </w:rPr>
        <w:footnoteReference w:id="74"/>
      </w:r>
      <w:r w:rsidRPr="00F130F4">
        <w:rPr>
          <w:rFonts w:ascii="Arial Narrow" w:hAnsi="Arial Narrow" w:cstheme="minorHAnsi"/>
          <w:sz w:val="24"/>
          <w:szCs w:val="24"/>
        </w:rPr>
        <w:t>:</w:t>
      </w:r>
    </w:p>
    <w:p w14:paraId="6CD931FE"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requerimientos y actualizaciones del sistema de gestión;</w:t>
      </w:r>
    </w:p>
    <w:p w14:paraId="635FDBD3"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legislación vigente en materia de protección de datos personales y las mejores prácticas relacionadas con el tratamiento de éstos;</w:t>
      </w:r>
    </w:p>
    <w:p w14:paraId="6F8125E9"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consecuencias del incumplimiento de los requerimientos legales o requisitos organizacionales, y</w:t>
      </w:r>
    </w:p>
    <w:p w14:paraId="489849F0"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herramientas tecnológicas relacionadas o utilizadas para el tratamiento de los datos personales y para la implementación de las medidas de seguridad.</w:t>
      </w:r>
    </w:p>
    <w:p w14:paraId="1559646A" w14:textId="77777777" w:rsidR="00845C64" w:rsidRPr="00F130F4" w:rsidRDefault="00845C64" w:rsidP="00E559E0">
      <w:pPr>
        <w:spacing w:line="360" w:lineRule="auto"/>
        <w:jc w:val="both"/>
        <w:rPr>
          <w:rFonts w:ascii="Arial Narrow" w:hAnsi="Arial Narrow" w:cstheme="minorHAnsi"/>
          <w:b/>
          <w:sz w:val="24"/>
          <w:szCs w:val="24"/>
        </w:rPr>
      </w:pPr>
    </w:p>
    <w:p w14:paraId="216E0363" w14:textId="77777777" w:rsidR="00845C64" w:rsidRPr="00F130F4" w:rsidRDefault="00845C64" w:rsidP="00E559E0">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Sistema de gestión</w:t>
      </w:r>
    </w:p>
    <w:p w14:paraId="1484AE61"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Las acciones relativas a las medidas de seguridad para el tratamiento de datos personales deben estar documentadas y contenidas en un sistema de gestión</w:t>
      </w:r>
      <w:r w:rsidRPr="00F130F4">
        <w:rPr>
          <w:rStyle w:val="Refdenotaalpie"/>
          <w:rFonts w:ascii="Arial Narrow" w:hAnsi="Arial Narrow" w:cstheme="minorHAnsi"/>
          <w:sz w:val="24"/>
          <w:szCs w:val="24"/>
        </w:rPr>
        <w:footnoteReference w:id="75"/>
      </w:r>
      <w:r w:rsidRPr="00F130F4">
        <w:rPr>
          <w:rFonts w:ascii="Arial Narrow" w:hAnsi="Arial Narrow" w:cstheme="minorHAnsi"/>
          <w:sz w:val="24"/>
          <w:szCs w:val="24"/>
        </w:rPr>
        <w:t>.</w:t>
      </w:r>
    </w:p>
    <w:p w14:paraId="412288AB" w14:textId="3D1213D4"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Por sistema de gestión se entiende, el conjunto de elementos y actividades interrelacionadas para establecer, implementar, operar, monitorear, revisar, mantener y mejorar el tratamiento y seguridad</w:t>
      </w:r>
      <w:r w:rsidRPr="00F130F4">
        <w:rPr>
          <w:rStyle w:val="Refdenotaalpie"/>
          <w:rFonts w:ascii="Arial Narrow" w:hAnsi="Arial Narrow" w:cstheme="minorHAnsi"/>
          <w:sz w:val="24"/>
          <w:szCs w:val="24"/>
        </w:rPr>
        <w:footnoteReference w:id="76"/>
      </w:r>
      <w:r w:rsidRPr="00F130F4">
        <w:rPr>
          <w:rFonts w:ascii="Arial Narrow" w:hAnsi="Arial Narrow" w:cstheme="minorHAnsi"/>
          <w:sz w:val="24"/>
          <w:szCs w:val="24"/>
        </w:rPr>
        <w:t xml:space="preserve"> de los datos personales, de conformidad con lo previsto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disposiciones aplicables </w:t>
      </w:r>
      <w:r w:rsidRPr="00F130F4">
        <w:rPr>
          <w:rFonts w:ascii="Arial Narrow" w:hAnsi="Arial Narrow" w:cs="Arial"/>
          <w:sz w:val="24"/>
          <w:szCs w:val="24"/>
        </w:rPr>
        <w:t>en la materia</w:t>
      </w:r>
      <w:r w:rsidRPr="00F130F4">
        <w:rPr>
          <w:rStyle w:val="Refdenotaalpie"/>
          <w:rFonts w:ascii="Arial Narrow" w:hAnsi="Arial Narrow" w:cstheme="minorHAnsi"/>
          <w:sz w:val="24"/>
          <w:szCs w:val="24"/>
        </w:rPr>
        <w:footnoteReference w:id="77"/>
      </w:r>
      <w:r w:rsidRPr="00F130F4">
        <w:rPr>
          <w:rFonts w:ascii="Arial Narrow" w:hAnsi="Arial Narrow" w:cstheme="minorHAnsi"/>
          <w:sz w:val="24"/>
          <w:szCs w:val="24"/>
        </w:rPr>
        <w:t>; tomando asimismo en consideración los estándares nacionales e internacionales de protección de datos personales y seguridad</w:t>
      </w:r>
      <w:r w:rsidRPr="00F130F4">
        <w:rPr>
          <w:rStyle w:val="Refdenotaalpie"/>
          <w:rFonts w:ascii="Arial Narrow" w:hAnsi="Arial Narrow" w:cstheme="minorHAnsi"/>
          <w:sz w:val="24"/>
          <w:szCs w:val="24"/>
        </w:rPr>
        <w:footnoteReference w:id="78"/>
      </w:r>
      <w:r w:rsidRPr="00F130F4">
        <w:rPr>
          <w:rFonts w:ascii="Arial Narrow" w:hAnsi="Arial Narrow" w:cstheme="minorHAnsi"/>
          <w:sz w:val="24"/>
          <w:szCs w:val="24"/>
        </w:rPr>
        <w:t>.</w:t>
      </w:r>
    </w:p>
    <w:p w14:paraId="64E1E242"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lastRenderedPageBreak/>
        <w:t>En la integración e implementación del sistema de gestión, el responsable deberá enfocarse en la protección de los datos personales que posee, contra daño, pérdida, alteración, destrucción o el uso o tratamiento no autorizado, así como en evitar vulneraciones a dichos datos.</w:t>
      </w:r>
    </w:p>
    <w:p w14:paraId="48B1EB86" w14:textId="3DD17228"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El sistema de gestión deberá ser monitoreado y revisado de manera periódica y cada responsable deberá contar con un programa de auditoría, interno y/o externo, que permita verificar su eficacia y eficiencia</w:t>
      </w:r>
      <w:r w:rsidRPr="00F130F4">
        <w:rPr>
          <w:rStyle w:val="Refdenotaalpie"/>
          <w:rFonts w:ascii="Arial Narrow" w:hAnsi="Arial Narrow" w:cstheme="minorHAnsi"/>
          <w:sz w:val="24"/>
          <w:szCs w:val="24"/>
        </w:rPr>
        <w:footnoteReference w:id="79"/>
      </w:r>
      <w:r w:rsidRPr="00F130F4">
        <w:rPr>
          <w:rFonts w:ascii="Arial Narrow" w:hAnsi="Arial Narrow" w:cstheme="minorHAnsi"/>
          <w:sz w:val="24"/>
          <w:szCs w:val="24"/>
        </w:rPr>
        <w:t>.</w:t>
      </w:r>
    </w:p>
    <w:p w14:paraId="27153B41" w14:textId="77777777" w:rsidR="00015A49" w:rsidRPr="00F130F4" w:rsidRDefault="00015A49" w:rsidP="00E559E0">
      <w:pPr>
        <w:spacing w:line="360" w:lineRule="auto"/>
        <w:jc w:val="both"/>
        <w:rPr>
          <w:rFonts w:ascii="Arial Narrow" w:hAnsi="Arial Narrow" w:cstheme="minorHAnsi"/>
          <w:sz w:val="24"/>
          <w:szCs w:val="24"/>
        </w:rPr>
      </w:pPr>
    </w:p>
    <w:p w14:paraId="1A121638" w14:textId="77777777" w:rsidR="00845C64" w:rsidRPr="00F130F4" w:rsidRDefault="00845C64" w:rsidP="00E559E0">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Disposiciones en materia de vulneraciones</w:t>
      </w:r>
    </w:p>
    <w:p w14:paraId="42EB2003" w14:textId="7EBB2E88" w:rsidR="00845C64" w:rsidRPr="00F130F4" w:rsidRDefault="00FD1604" w:rsidP="00E559E0">
      <w:pPr>
        <w:spacing w:line="360" w:lineRule="auto"/>
        <w:jc w:val="both"/>
        <w:rPr>
          <w:rFonts w:ascii="Arial Narrow" w:hAnsi="Arial Narrow" w:cstheme="minorHAnsi"/>
          <w:sz w:val="24"/>
          <w:szCs w:val="24"/>
        </w:rPr>
      </w:pPr>
      <w:bookmarkStart w:id="56" w:name="_Hlk529439474"/>
      <w:r w:rsidRPr="00F130F4">
        <w:rPr>
          <w:rFonts w:ascii="Arial Narrow" w:hAnsi="Arial Narrow" w:cstheme="minorHAnsi"/>
          <w:sz w:val="24"/>
          <w:szCs w:val="24"/>
        </w:rPr>
        <w:t>Con independencia de las demás que señalen las leyes respectivas, se consideran vulneraciones de seguridad, en cualquier fase del tratamiento de datos personales las siguientes</w:t>
      </w:r>
      <w:r w:rsidRPr="00F130F4">
        <w:rPr>
          <w:rStyle w:val="Refdenotaalpie"/>
          <w:rFonts w:ascii="Arial Narrow" w:hAnsi="Arial Narrow" w:cstheme="minorHAnsi"/>
          <w:sz w:val="24"/>
          <w:szCs w:val="24"/>
        </w:rPr>
        <w:t xml:space="preserve"> </w:t>
      </w:r>
      <w:r w:rsidR="00845C64" w:rsidRPr="00F130F4">
        <w:rPr>
          <w:rStyle w:val="Refdenotaalpie"/>
          <w:rFonts w:ascii="Arial Narrow" w:hAnsi="Arial Narrow" w:cstheme="minorHAnsi"/>
          <w:sz w:val="24"/>
          <w:szCs w:val="24"/>
        </w:rPr>
        <w:footnoteReference w:id="80"/>
      </w:r>
      <w:r w:rsidR="00845C64" w:rsidRPr="00F130F4">
        <w:rPr>
          <w:rFonts w:ascii="Arial Narrow" w:hAnsi="Arial Narrow" w:cstheme="minorHAnsi"/>
          <w:sz w:val="24"/>
          <w:szCs w:val="24"/>
        </w:rPr>
        <w:t>:</w:t>
      </w:r>
    </w:p>
    <w:p w14:paraId="5137D95F"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pérdida o destrucción no autorizada;</w:t>
      </w:r>
    </w:p>
    <w:p w14:paraId="669AF9E3"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robo, extravío o copia no autorizada;</w:t>
      </w:r>
    </w:p>
    <w:p w14:paraId="62715447"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uso, acceso o tratamiento no autorizado, y</w:t>
      </w:r>
    </w:p>
    <w:p w14:paraId="30BB0754"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daño, la alteración o modificación no autorizada.</w:t>
      </w:r>
    </w:p>
    <w:p w14:paraId="1214EBB3"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En caso de que exista una vulneración de seguridad que afecte de forma significativa los derechos patrimoniales o morales de los titulares y una vez que ésta ha sido confirmada y que se ha detonado un proceso de revisión exhaustiva al interior para conocer la magnitud de la afectación, el responsable deberá informar dentro de un plazo máximo de setenta y dos horas a</w:t>
      </w:r>
      <w:r w:rsidRPr="00F130F4">
        <w:rPr>
          <w:rStyle w:val="Refdenotaalpie"/>
          <w:rFonts w:ascii="Arial Narrow" w:hAnsi="Arial Narrow" w:cstheme="minorHAnsi"/>
          <w:sz w:val="24"/>
          <w:szCs w:val="24"/>
        </w:rPr>
        <w:footnoteReference w:id="81"/>
      </w:r>
      <w:r w:rsidRPr="00F130F4">
        <w:rPr>
          <w:rFonts w:ascii="Arial Narrow" w:hAnsi="Arial Narrow" w:cstheme="minorHAnsi"/>
          <w:sz w:val="24"/>
          <w:szCs w:val="24"/>
        </w:rPr>
        <w:t>:</w:t>
      </w:r>
    </w:p>
    <w:p w14:paraId="47A2DEC2"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titular, y</w:t>
      </w:r>
    </w:p>
    <w:p w14:paraId="4E48A32D"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INAI</w:t>
      </w:r>
    </w:p>
    <w:p w14:paraId="53A8C200"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Lo anterior, con la finalidad de que los titulares puedan tomar medidas para la defensa de sus derechos.</w:t>
      </w:r>
    </w:p>
    <w:p w14:paraId="0C274CE0" w14:textId="687A0144"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Se entiende como afectación a los derechos patrimoniales del titular, que la vulneración se relacion</w:t>
      </w:r>
      <w:r w:rsidR="00C62444" w:rsidRPr="00F130F4">
        <w:rPr>
          <w:rFonts w:ascii="Arial Narrow" w:hAnsi="Arial Narrow" w:cstheme="minorHAnsi"/>
          <w:sz w:val="24"/>
          <w:szCs w:val="24"/>
        </w:rPr>
        <w:t>e</w:t>
      </w:r>
      <w:r w:rsidRPr="00F130F4">
        <w:rPr>
          <w:rFonts w:ascii="Arial Narrow" w:hAnsi="Arial Narrow" w:cstheme="minorHAnsi"/>
          <w:sz w:val="24"/>
          <w:szCs w:val="24"/>
        </w:rPr>
        <w:t>, de manera enunciativa más no limitativa, con sus bienes muebles e inmuebles, información fiscal, historial crediticio, ingresos y egresos, cuentas bancarias, seguros, afores, fianzas, servicios contratados o las cantidades o porcentajes relacionados con la situación económica del titular</w:t>
      </w:r>
      <w:r w:rsidRPr="00F130F4">
        <w:rPr>
          <w:rStyle w:val="Refdenotaalpie"/>
          <w:rFonts w:ascii="Arial Narrow" w:hAnsi="Arial Narrow" w:cstheme="minorHAnsi"/>
          <w:sz w:val="24"/>
          <w:szCs w:val="24"/>
        </w:rPr>
        <w:footnoteReference w:id="82"/>
      </w:r>
      <w:r w:rsidRPr="00F130F4">
        <w:rPr>
          <w:rFonts w:ascii="Arial Narrow" w:hAnsi="Arial Narrow" w:cstheme="minorHAnsi"/>
          <w:sz w:val="24"/>
          <w:szCs w:val="24"/>
        </w:rPr>
        <w:t>.</w:t>
      </w:r>
    </w:p>
    <w:p w14:paraId="5ABCDCCE" w14:textId="49CF654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lastRenderedPageBreak/>
        <w:t>Como afectación a los derechos morales del titular, se entiende que la vulneración ocurrida se relacion</w:t>
      </w:r>
      <w:r w:rsidR="00C62444" w:rsidRPr="00F130F4">
        <w:rPr>
          <w:rFonts w:ascii="Arial Narrow" w:hAnsi="Arial Narrow" w:cstheme="minorHAnsi"/>
          <w:sz w:val="24"/>
          <w:szCs w:val="24"/>
        </w:rPr>
        <w:t>e,</w:t>
      </w:r>
      <w:r w:rsidRPr="00F130F4">
        <w:rPr>
          <w:rFonts w:ascii="Arial Narrow" w:hAnsi="Arial Narrow" w:cstheme="minorHAnsi"/>
          <w:sz w:val="24"/>
          <w:szCs w:val="24"/>
        </w:rPr>
        <w:t xml:space="preserve"> de manera enunciativa más no limitativa, con sus sentimientos, afectos, creencias, decoro, honor, reputación, vida privada, configuración y aspecto físicos, consideración que de sí mismo tienen los demás, o cuando se menoscabe ilegítimamente la libertad o la integridad física o psíquica de éste</w:t>
      </w:r>
      <w:r w:rsidRPr="00F130F4">
        <w:rPr>
          <w:rStyle w:val="Refdenotaalpie"/>
          <w:rFonts w:ascii="Arial Narrow" w:hAnsi="Arial Narrow" w:cstheme="minorHAnsi"/>
          <w:sz w:val="24"/>
          <w:szCs w:val="24"/>
        </w:rPr>
        <w:footnoteReference w:id="83"/>
      </w:r>
      <w:r w:rsidRPr="00F130F4">
        <w:rPr>
          <w:rFonts w:ascii="Arial Narrow" w:hAnsi="Arial Narrow" w:cstheme="minorHAnsi"/>
          <w:sz w:val="24"/>
          <w:szCs w:val="24"/>
        </w:rPr>
        <w:t>.</w:t>
      </w:r>
    </w:p>
    <w:p w14:paraId="1A6FA3DA"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Al informar al titular sobre estas vulneraciones, el responsable deberá comunicarle, al menos, lo siguiente</w:t>
      </w:r>
      <w:r w:rsidRPr="00F130F4">
        <w:rPr>
          <w:rStyle w:val="Refdenotaalpie"/>
          <w:rFonts w:ascii="Arial Narrow" w:hAnsi="Arial Narrow" w:cstheme="minorHAnsi"/>
          <w:sz w:val="24"/>
          <w:szCs w:val="24"/>
        </w:rPr>
        <w:footnoteReference w:id="84"/>
      </w:r>
      <w:r w:rsidRPr="00F130F4">
        <w:rPr>
          <w:rFonts w:ascii="Arial Narrow" w:hAnsi="Arial Narrow" w:cstheme="minorHAnsi"/>
          <w:sz w:val="24"/>
          <w:szCs w:val="24"/>
        </w:rPr>
        <w:t>:</w:t>
      </w:r>
    </w:p>
    <w:p w14:paraId="47EDB3F1"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naturaleza del incidente o vulneración ocurrida;</w:t>
      </w:r>
    </w:p>
    <w:p w14:paraId="051D04EA"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datos personales comprometidos;</w:t>
      </w:r>
    </w:p>
    <w:p w14:paraId="455228C0" w14:textId="287CD710"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Las recomendaciones </w:t>
      </w:r>
      <w:r w:rsidR="00827888" w:rsidRPr="00F130F4">
        <w:rPr>
          <w:rFonts w:ascii="Arial Narrow" w:hAnsi="Arial Narrow" w:cstheme="minorHAnsi"/>
          <w:sz w:val="24"/>
          <w:szCs w:val="24"/>
        </w:rPr>
        <w:t xml:space="preserve">al titular </w:t>
      </w:r>
      <w:r w:rsidRPr="00F130F4">
        <w:rPr>
          <w:rFonts w:ascii="Arial Narrow" w:hAnsi="Arial Narrow" w:cstheme="minorHAnsi"/>
          <w:sz w:val="24"/>
          <w:szCs w:val="24"/>
        </w:rPr>
        <w:t>acerca de las medidas que pueda adoptar para proteger sus intereses;</w:t>
      </w:r>
    </w:p>
    <w:p w14:paraId="7BF219E0"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acciones correctivas realizadas de forma inmediata;</w:t>
      </w:r>
    </w:p>
    <w:p w14:paraId="11D79532"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medios donde puede obtener más información al respecto;</w:t>
      </w:r>
    </w:p>
    <w:p w14:paraId="16836B85"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descripción de las circunstancias generales en torno a la vulneración ocurrida, que ayuden al titular a entender el impacto del incidente, y</w:t>
      </w:r>
    </w:p>
    <w:p w14:paraId="4AC08450"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Cualquier otra información y documentación que considere conveniente para apoyar a los titulares.</w:t>
      </w:r>
    </w:p>
    <w:p w14:paraId="56A0D757" w14:textId="77777777" w:rsidR="00845C64" w:rsidRPr="00F130F4" w:rsidRDefault="00845C64"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El responsable deberá establecer medios específicos para hacer llegar la información antes referida al titular, considerando su perfil, la forma en la que mantienen contacto o comunicación con él, que los medios sean gratuitos, de fácil acceso, con la mayor cobertura posible y que se encuentren habilitados y disponibles en todo momento.</w:t>
      </w:r>
    </w:p>
    <w:p w14:paraId="7371FC1E" w14:textId="77777777" w:rsidR="00845C64" w:rsidRPr="00F130F4" w:rsidRDefault="00845C64"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Para notificar al Instituto sobre las vulneraciones ocurridas, el responsable deberá informar por escrito, o bien, a través de cualquier medio habilitado para el efecto, al menos, lo siguiente</w:t>
      </w:r>
      <w:r w:rsidRPr="00F130F4">
        <w:rPr>
          <w:rStyle w:val="Refdenotaalpie"/>
          <w:rFonts w:ascii="Arial Narrow" w:hAnsi="Arial Narrow" w:cstheme="minorHAnsi"/>
          <w:sz w:val="24"/>
          <w:szCs w:val="24"/>
        </w:rPr>
        <w:footnoteReference w:id="85"/>
      </w:r>
      <w:r w:rsidRPr="00F130F4">
        <w:rPr>
          <w:rFonts w:ascii="Arial Narrow" w:hAnsi="Arial Narrow" w:cstheme="minorHAnsi"/>
          <w:sz w:val="24"/>
          <w:szCs w:val="24"/>
        </w:rPr>
        <w:t>:</w:t>
      </w:r>
    </w:p>
    <w:p w14:paraId="76E21118"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hora y fecha de la identificación de la vulneración;</w:t>
      </w:r>
    </w:p>
    <w:p w14:paraId="59B6ABD8"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hora y fecha del inicio de la investigación sobre la vulneración;</w:t>
      </w:r>
    </w:p>
    <w:p w14:paraId="4FEB6D7C"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naturaleza del incidente o vulneración ocurrida;</w:t>
      </w:r>
    </w:p>
    <w:p w14:paraId="15D41D18"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descripción detallada de las circunstancias en torno a la vulneración ocurrida;</w:t>
      </w:r>
    </w:p>
    <w:p w14:paraId="056CDC8B"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categorías y número aproximado de titulares afectados;</w:t>
      </w:r>
    </w:p>
    <w:p w14:paraId="3C55642A"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sistemas de tratamiento y datos personales comprometidos;</w:t>
      </w:r>
    </w:p>
    <w:p w14:paraId="32F0646B"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Las acciones correctivas realizadas de forma inmediata;</w:t>
      </w:r>
    </w:p>
    <w:p w14:paraId="4B492973"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descripción de las posibles consecuencias de la vulneración de seguridad ocurrida;</w:t>
      </w:r>
    </w:p>
    <w:p w14:paraId="50C7ECAE"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recomendaciones dirigidas al titular;</w:t>
      </w:r>
    </w:p>
    <w:p w14:paraId="20CFA921"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medio puesto a disposición del titular para que pueda obtener más información al respecto;</w:t>
      </w:r>
    </w:p>
    <w:p w14:paraId="59980944"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nombre completo de la o las personas designadas y sus datos de contacto, para que puedan proporcionar más información al Instituto, en caso de requerirse, y</w:t>
      </w:r>
    </w:p>
    <w:p w14:paraId="38A84AF9"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Cualquier otra información y documentación que considere conveniente hacer del conocimiento del Instituto.</w:t>
      </w:r>
    </w:p>
    <w:p w14:paraId="2B51010F" w14:textId="77777777" w:rsidR="00845C64" w:rsidRPr="00F130F4" w:rsidRDefault="00845C64"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De igual forma, como resultado de las vulneraciones de seguridad ocurridas, el responsable deberá integrar una bitácora en la que registre la información detallada de las mismas. La bitácora de vulneraciones deberá contener, al menos, lo siguiente</w:t>
      </w:r>
      <w:r w:rsidRPr="00F130F4">
        <w:rPr>
          <w:rStyle w:val="Refdenotaalpie"/>
          <w:rFonts w:ascii="Arial Narrow" w:hAnsi="Arial Narrow" w:cstheme="minorHAnsi"/>
          <w:sz w:val="24"/>
          <w:szCs w:val="24"/>
        </w:rPr>
        <w:footnoteReference w:id="86"/>
      </w:r>
      <w:r w:rsidRPr="00F130F4">
        <w:rPr>
          <w:rFonts w:ascii="Arial Narrow" w:hAnsi="Arial Narrow" w:cstheme="minorHAnsi"/>
          <w:sz w:val="24"/>
          <w:szCs w:val="24"/>
        </w:rPr>
        <w:t>:</w:t>
      </w:r>
    </w:p>
    <w:p w14:paraId="5DA264AE"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Descripción de la vulneración de seguridad ocurrida;</w:t>
      </w:r>
    </w:p>
    <w:p w14:paraId="39FD44F2"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Fecha en la que ocurrió;</w:t>
      </w:r>
    </w:p>
    <w:p w14:paraId="444ADAAB"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Motivo de la vulneración de seguridad;</w:t>
      </w:r>
    </w:p>
    <w:p w14:paraId="06B3BB66"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Acciones correctivas implementadas de forma inmediata, y</w:t>
      </w:r>
    </w:p>
    <w:p w14:paraId="3828F366" w14:textId="77777777" w:rsidR="00845C64" w:rsidRPr="00F130F4" w:rsidRDefault="00845C64"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Acciones correctivas implementadas de forma definitiva.</w:t>
      </w:r>
    </w:p>
    <w:p w14:paraId="160E6480"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Asimismo, ante una vulneración de seguridad, el responsable tendrá que analizar las causas que la produjeron e implementar en su plan de trabajo, acciones tanto preventivas como correctivas, con la finalidad de adaptar las medidas de seguridad al tratamiento de datos personales que lleva a cabo y con ello evitar que la vulneración ocurrida se repita</w:t>
      </w:r>
      <w:r w:rsidRPr="00F130F4">
        <w:rPr>
          <w:rStyle w:val="Refdenotaalpie"/>
          <w:rFonts w:ascii="Arial Narrow" w:hAnsi="Arial Narrow" w:cstheme="minorHAnsi"/>
          <w:sz w:val="24"/>
          <w:szCs w:val="24"/>
        </w:rPr>
        <w:footnoteReference w:id="87"/>
      </w:r>
      <w:r w:rsidRPr="00F130F4">
        <w:rPr>
          <w:rFonts w:ascii="Arial Narrow" w:hAnsi="Arial Narrow" w:cstheme="minorHAnsi"/>
          <w:sz w:val="24"/>
          <w:szCs w:val="24"/>
        </w:rPr>
        <w:t>.</w:t>
      </w:r>
    </w:p>
    <w:p w14:paraId="4260FA8C" w14:textId="77777777" w:rsidR="00845C64" w:rsidRPr="00F130F4" w:rsidRDefault="00845C64"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Cabe subrayar que, en caso de que exista un encargado, el responsable será corresponsable por las vulneraciones de seguridad que ocurran en el tratamiento de datos personales que lleve a cabo el encargado a nombre y por cuenta de éste</w:t>
      </w:r>
      <w:r w:rsidRPr="00F130F4">
        <w:rPr>
          <w:rStyle w:val="Refdenotaalpie"/>
          <w:rFonts w:ascii="Arial Narrow" w:hAnsi="Arial Narrow" w:cstheme="minorHAnsi"/>
          <w:sz w:val="24"/>
          <w:szCs w:val="24"/>
        </w:rPr>
        <w:footnoteReference w:id="88"/>
      </w:r>
      <w:r w:rsidRPr="00F130F4">
        <w:rPr>
          <w:rFonts w:ascii="Arial Narrow" w:hAnsi="Arial Narrow" w:cstheme="minorHAnsi"/>
          <w:sz w:val="24"/>
          <w:szCs w:val="24"/>
        </w:rPr>
        <w:t>.</w:t>
      </w:r>
    </w:p>
    <w:p w14:paraId="1D78A67A"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Igualmente, al adoptar y mantener sus medidas de seguridad, cada responsable deberá considerar, entre otros aspectos, las posibles consecuencias de una vulneración para los titulares; las vulneraciones previas ocurridas en sus sistemas de tratamiento</w:t>
      </w:r>
      <w:r w:rsidRPr="00F130F4">
        <w:rPr>
          <w:rStyle w:val="Refdenotaalpie"/>
          <w:rFonts w:ascii="Arial Narrow" w:hAnsi="Arial Narrow" w:cstheme="minorHAnsi"/>
          <w:sz w:val="24"/>
          <w:szCs w:val="24"/>
        </w:rPr>
        <w:footnoteReference w:id="89"/>
      </w:r>
      <w:r w:rsidRPr="00F130F4">
        <w:rPr>
          <w:rFonts w:ascii="Arial Narrow" w:hAnsi="Arial Narrow" w:cstheme="minorHAnsi"/>
          <w:sz w:val="24"/>
          <w:szCs w:val="24"/>
        </w:rPr>
        <w:t xml:space="preserve">; así como el monitoreo y revisión </w:t>
      </w:r>
      <w:r w:rsidRPr="00F130F4">
        <w:rPr>
          <w:rFonts w:ascii="Arial Narrow" w:hAnsi="Arial Narrow" w:cstheme="minorHAnsi"/>
          <w:sz w:val="24"/>
          <w:szCs w:val="24"/>
        </w:rPr>
        <w:lastRenderedPageBreak/>
        <w:t>periódica de dichas medidas de seguridad, incluyendo las amenazas y vulneraciones a las que están sujetos los datos personales</w:t>
      </w:r>
      <w:r w:rsidRPr="00F130F4">
        <w:rPr>
          <w:rStyle w:val="Refdenotaalpie"/>
          <w:rFonts w:ascii="Arial Narrow" w:hAnsi="Arial Narrow" w:cstheme="minorHAnsi"/>
          <w:sz w:val="24"/>
          <w:szCs w:val="24"/>
        </w:rPr>
        <w:footnoteReference w:id="90"/>
      </w:r>
      <w:r w:rsidRPr="00F130F4">
        <w:rPr>
          <w:rFonts w:ascii="Arial Narrow" w:hAnsi="Arial Narrow" w:cstheme="minorHAnsi"/>
          <w:sz w:val="24"/>
          <w:szCs w:val="24"/>
        </w:rPr>
        <w:t>.</w:t>
      </w:r>
    </w:p>
    <w:p w14:paraId="38975317"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Asimismo, una vez que el responsable cuente con un documento de seguridad deberá actualizarlo ante la presentación de diversos supuestos, entre ellos, como consecuencia de un proceso de mejora para mitigar el impacto de una vulneración a la seguridad ocurrida y resultado de la implementación de acciones correctivas y preventivas ante una vulneración de seguridad</w:t>
      </w:r>
      <w:r w:rsidRPr="00F130F4">
        <w:rPr>
          <w:rStyle w:val="Refdenotaalpie"/>
          <w:rFonts w:ascii="Arial Narrow" w:hAnsi="Arial Narrow" w:cstheme="minorHAnsi"/>
          <w:sz w:val="24"/>
          <w:szCs w:val="24"/>
        </w:rPr>
        <w:footnoteReference w:id="91"/>
      </w:r>
      <w:r w:rsidRPr="00F130F4">
        <w:rPr>
          <w:rFonts w:ascii="Arial Narrow" w:hAnsi="Arial Narrow" w:cstheme="minorHAnsi"/>
          <w:sz w:val="24"/>
          <w:szCs w:val="24"/>
        </w:rPr>
        <w:t>.</w:t>
      </w:r>
    </w:p>
    <w:p w14:paraId="205B58BF"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Cabe precisar que, como parte del análisis de riesgos, el responsable deberá considerar las consecuencias negativas que pudieran resultar para los titulares a partir de una vulneración de seguridad ocurrida</w:t>
      </w:r>
      <w:r w:rsidRPr="00F130F4">
        <w:rPr>
          <w:rStyle w:val="Refdenotaalpie"/>
          <w:rFonts w:ascii="Arial Narrow" w:hAnsi="Arial Narrow" w:cstheme="minorHAnsi"/>
          <w:sz w:val="24"/>
          <w:szCs w:val="24"/>
        </w:rPr>
        <w:footnoteReference w:id="92"/>
      </w:r>
      <w:r w:rsidRPr="00F130F4">
        <w:rPr>
          <w:rFonts w:ascii="Arial Narrow" w:hAnsi="Arial Narrow" w:cstheme="minorHAnsi"/>
          <w:sz w:val="24"/>
          <w:szCs w:val="24"/>
        </w:rPr>
        <w:t>.</w:t>
      </w:r>
    </w:p>
    <w:p w14:paraId="6B68647C" w14:textId="77777777"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La carga de la prueba para acreditar el cumplimiento del deber de seguridad recaerá, en todo momento, en el responsable</w:t>
      </w:r>
      <w:r w:rsidRPr="00F130F4">
        <w:rPr>
          <w:rStyle w:val="Refdenotaalpie"/>
          <w:rFonts w:ascii="Arial Narrow" w:hAnsi="Arial Narrow" w:cstheme="minorHAnsi"/>
          <w:sz w:val="24"/>
          <w:szCs w:val="24"/>
        </w:rPr>
        <w:footnoteReference w:id="93"/>
      </w:r>
      <w:r w:rsidRPr="00F130F4">
        <w:rPr>
          <w:rFonts w:ascii="Arial Narrow" w:hAnsi="Arial Narrow" w:cstheme="minorHAnsi"/>
          <w:sz w:val="24"/>
          <w:szCs w:val="24"/>
        </w:rPr>
        <w:t>.</w:t>
      </w:r>
    </w:p>
    <w:p w14:paraId="1EE3E5BB" w14:textId="346D1EAC"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b/>
          <w:sz w:val="24"/>
          <w:szCs w:val="24"/>
        </w:rPr>
        <w:t xml:space="preserve">Finalmente, y teniendo en consideración la sensibilidad y relevancia de los datos personales a los que da tratamiento cada responsable, así como de todo aspecto relacionado con la seguridad de estos; con </w:t>
      </w:r>
      <w:r w:rsidR="00C62444" w:rsidRPr="00F130F4">
        <w:rPr>
          <w:rFonts w:ascii="Arial Narrow" w:hAnsi="Arial Narrow" w:cstheme="minorHAnsi"/>
          <w:b/>
          <w:sz w:val="24"/>
          <w:szCs w:val="24"/>
        </w:rPr>
        <w:t>el objetivo</w:t>
      </w:r>
      <w:r w:rsidRPr="00F130F4">
        <w:rPr>
          <w:rFonts w:ascii="Arial Narrow" w:hAnsi="Arial Narrow" w:cstheme="minorHAnsi"/>
          <w:b/>
          <w:sz w:val="24"/>
          <w:szCs w:val="24"/>
        </w:rPr>
        <w:t xml:space="preserve"> de evitar la publicación de información clasificada, es indispensable que, en los criterios en los que así se precise, se muestre la versión pública</w:t>
      </w:r>
      <w:r w:rsidRPr="00F130F4">
        <w:rPr>
          <w:rStyle w:val="Refdenotaalpie"/>
          <w:rFonts w:ascii="Arial Narrow" w:hAnsi="Arial Narrow" w:cstheme="minorHAnsi"/>
          <w:b/>
          <w:sz w:val="24"/>
          <w:szCs w:val="24"/>
        </w:rPr>
        <w:footnoteReference w:id="94"/>
      </w:r>
      <w:r w:rsidRPr="00F130F4">
        <w:rPr>
          <w:rFonts w:ascii="Arial Narrow" w:hAnsi="Arial Narrow" w:cstheme="minorHAnsi"/>
          <w:b/>
          <w:sz w:val="24"/>
          <w:szCs w:val="24"/>
        </w:rPr>
        <w:t xml:space="preserve"> de los documentos solicitados. </w:t>
      </w:r>
      <w:r w:rsidRPr="00F130F4">
        <w:rPr>
          <w:rFonts w:ascii="Arial Narrow" w:hAnsi="Arial Narrow" w:cstheme="minorHAnsi"/>
          <w:b/>
          <w:sz w:val="24"/>
          <w:szCs w:val="24"/>
          <w:u w:val="single"/>
        </w:rPr>
        <w:t xml:space="preserve">La publicación de la versión </w:t>
      </w:r>
      <w:r w:rsidR="002F6DDA" w:rsidRPr="00F130F4">
        <w:rPr>
          <w:rFonts w:ascii="Arial Narrow" w:hAnsi="Arial Narrow" w:cstheme="minorHAnsi"/>
          <w:b/>
          <w:sz w:val="24"/>
          <w:szCs w:val="24"/>
          <w:u w:val="single"/>
        </w:rPr>
        <w:t xml:space="preserve">íntegra </w:t>
      </w:r>
      <w:r w:rsidRPr="00F130F4">
        <w:rPr>
          <w:rFonts w:ascii="Arial Narrow" w:hAnsi="Arial Narrow" w:cstheme="minorHAnsi"/>
          <w:b/>
          <w:sz w:val="24"/>
          <w:szCs w:val="24"/>
          <w:u w:val="single"/>
        </w:rPr>
        <w:t>de los documentos solicitados, sin excepción, será considerada como incumplimiento al presente documento</w:t>
      </w:r>
      <w:r w:rsidR="00F017BE" w:rsidRPr="00F130F4">
        <w:rPr>
          <w:rFonts w:ascii="Arial Narrow" w:hAnsi="Arial Narrow" w:cstheme="minorHAnsi"/>
          <w:b/>
          <w:sz w:val="24"/>
          <w:szCs w:val="24"/>
          <w:u w:val="single"/>
        </w:rPr>
        <w:t>; lo cual no limita las facultades de investigación y verificación del Instituto</w:t>
      </w:r>
      <w:r w:rsidRPr="00F130F4">
        <w:rPr>
          <w:rFonts w:ascii="Arial Narrow" w:hAnsi="Arial Narrow" w:cstheme="minorHAnsi"/>
          <w:b/>
          <w:sz w:val="24"/>
          <w:szCs w:val="24"/>
          <w:u w:val="single"/>
        </w:rPr>
        <w:t>.</w:t>
      </w:r>
      <w:r w:rsidR="00FD3EDE" w:rsidRPr="00F130F4">
        <w:rPr>
          <w:rFonts w:ascii="Arial Narrow" w:hAnsi="Arial Narrow" w:cstheme="minorHAnsi"/>
          <w:b/>
          <w:sz w:val="24"/>
          <w:szCs w:val="24"/>
          <w:u w:val="single"/>
        </w:rPr>
        <w:t xml:space="preserve"> </w:t>
      </w:r>
      <w:r w:rsidRPr="00F130F4">
        <w:rPr>
          <w:rFonts w:ascii="Arial Narrow" w:hAnsi="Arial Narrow" w:cstheme="minorHAnsi"/>
          <w:sz w:val="24"/>
          <w:szCs w:val="24"/>
        </w:rPr>
        <w:t xml:space="preserve"> </w:t>
      </w:r>
    </w:p>
    <w:p w14:paraId="27F0F400" w14:textId="77777777" w:rsidR="00845C64" w:rsidRPr="00F130F4" w:rsidRDefault="00845C64" w:rsidP="00E559E0">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La información publicada en este apartado deberá guardar congruencia con la variable Relación del responsable y encargado.</w:t>
      </w:r>
    </w:p>
    <w:bookmarkEnd w:id="56"/>
    <w:p w14:paraId="61CD7F43" w14:textId="31C7211A" w:rsidR="00845C64" w:rsidRPr="00F130F4" w:rsidRDefault="00845C64"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información publicada en este apartado deberá cumplir con las </w:t>
      </w:r>
      <w:r w:rsidRPr="00F130F4">
        <w:rPr>
          <w:rFonts w:ascii="Arial Narrow" w:hAnsi="Arial Narrow"/>
          <w:i/>
          <w:sz w:val="24"/>
          <w:szCs w:val="24"/>
        </w:rPr>
        <w:t>reglas generales</w:t>
      </w:r>
      <w:r w:rsidRPr="00F130F4">
        <w:rPr>
          <w:rFonts w:ascii="Arial Narrow" w:hAnsi="Arial Narrow" w:cstheme="minorHAnsi"/>
          <w:sz w:val="24"/>
          <w:szCs w:val="24"/>
        </w:rPr>
        <w:t xml:space="preserve"> </w:t>
      </w:r>
      <w:r w:rsidR="007F5428" w:rsidRPr="00F130F4">
        <w:rPr>
          <w:rFonts w:ascii="Arial Narrow" w:hAnsi="Arial Narrow" w:cstheme="minorHAnsi"/>
          <w:sz w:val="24"/>
          <w:szCs w:val="24"/>
        </w:rPr>
        <w:t xml:space="preserve">de evaluación </w:t>
      </w:r>
      <w:r w:rsidRPr="00F130F4">
        <w:rPr>
          <w:rFonts w:ascii="Arial Narrow" w:hAnsi="Arial Narrow" w:cstheme="minorHAnsi"/>
          <w:sz w:val="24"/>
          <w:szCs w:val="24"/>
        </w:rPr>
        <w:t>establecidas en el presente documento.</w:t>
      </w:r>
    </w:p>
    <w:p w14:paraId="23981052" w14:textId="77777777" w:rsidR="00845C64" w:rsidRPr="00F130F4" w:rsidRDefault="00845C64" w:rsidP="00E559E0">
      <w:pPr>
        <w:spacing w:line="360" w:lineRule="auto"/>
        <w:jc w:val="both"/>
        <w:rPr>
          <w:rFonts w:ascii="Arial Narrow" w:hAnsi="Arial Narrow" w:cstheme="minorHAnsi"/>
          <w:b/>
          <w:sz w:val="24"/>
          <w:szCs w:val="24"/>
        </w:rPr>
      </w:pPr>
    </w:p>
    <w:p w14:paraId="1BB6F19C" w14:textId="77777777" w:rsidR="00845C64" w:rsidRPr="00F130F4" w:rsidRDefault="00845C64" w:rsidP="00E559E0">
      <w:pPr>
        <w:spacing w:line="360" w:lineRule="auto"/>
        <w:jc w:val="both"/>
        <w:rPr>
          <w:rFonts w:ascii="Arial Narrow" w:hAnsi="Arial Narrow"/>
          <w:sz w:val="24"/>
          <w:szCs w:val="24"/>
        </w:rPr>
      </w:pPr>
      <w:r w:rsidRPr="00F130F4">
        <w:rPr>
          <w:rFonts w:ascii="Arial Narrow" w:hAnsi="Arial Narrow"/>
          <w:b/>
          <w:sz w:val="24"/>
          <w:szCs w:val="24"/>
        </w:rPr>
        <w:t xml:space="preserve">Periodo de actualización: </w:t>
      </w:r>
      <w:r w:rsidRPr="00F130F4">
        <w:rPr>
          <w:rFonts w:ascii="Arial Narrow" w:hAnsi="Arial Narrow"/>
          <w:sz w:val="24"/>
          <w:szCs w:val="24"/>
        </w:rPr>
        <w:t>Trimestral, o en su caso, cuando ocurra alguna actualización. El responsable tendrá hasta 10 días hábiles para actualizar la información.</w:t>
      </w:r>
    </w:p>
    <w:p w14:paraId="545F9CA7" w14:textId="6614DDD2" w:rsidR="00845C64" w:rsidRPr="00F130F4" w:rsidRDefault="00845C64" w:rsidP="00E559E0">
      <w:pPr>
        <w:spacing w:line="360" w:lineRule="auto"/>
        <w:jc w:val="both"/>
        <w:rPr>
          <w:rFonts w:ascii="Arial Narrow" w:hAnsi="Arial Narrow"/>
          <w:sz w:val="24"/>
          <w:szCs w:val="24"/>
        </w:rPr>
      </w:pPr>
      <w:r w:rsidRPr="00F130F4">
        <w:rPr>
          <w:rFonts w:ascii="Arial Narrow" w:hAnsi="Arial Narrow"/>
          <w:b/>
          <w:sz w:val="24"/>
          <w:szCs w:val="24"/>
        </w:rPr>
        <w:t xml:space="preserve">Conservación: </w:t>
      </w:r>
      <w:r w:rsidR="00DA0A18" w:rsidRPr="00F130F4">
        <w:rPr>
          <w:rFonts w:ascii="Arial Narrow" w:hAnsi="Arial Narrow"/>
          <w:sz w:val="24"/>
          <w:szCs w:val="24"/>
        </w:rPr>
        <w:t>Se debe conservar la información vigente</w:t>
      </w:r>
      <w:r w:rsidR="00FE7C34" w:rsidRPr="00F130F4">
        <w:rPr>
          <w:rFonts w:ascii="Arial Narrow" w:hAnsi="Arial Narrow"/>
          <w:sz w:val="24"/>
          <w:szCs w:val="24"/>
        </w:rPr>
        <w:t>.</w:t>
      </w:r>
    </w:p>
    <w:p w14:paraId="4104F3E2" w14:textId="2E7E889A"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lastRenderedPageBreak/>
        <w:t xml:space="preserve">Ubicación en el sitio de internet del responsable: </w:t>
      </w:r>
      <w:r w:rsidRPr="00F130F4">
        <w:rPr>
          <w:rFonts w:ascii="Arial Narrow" w:hAnsi="Arial Narrow"/>
          <w:sz w:val="24"/>
          <w:szCs w:val="24"/>
        </w:rPr>
        <w:t xml:space="preserve">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w:t>
      </w:r>
      <w:r w:rsidR="00B36A39" w:rsidRPr="00F130F4">
        <w:rPr>
          <w:rFonts w:ascii="Arial Narrow" w:hAnsi="Arial Narrow"/>
          <w:sz w:val="24"/>
          <w:szCs w:val="24"/>
        </w:rPr>
        <w:t>personales”.</w:t>
      </w:r>
      <w:r w:rsidRPr="00F130F4">
        <w:rPr>
          <w:rFonts w:ascii="Arial Narrow" w:hAnsi="Arial Narrow"/>
          <w:sz w:val="24"/>
          <w:szCs w:val="24"/>
        </w:rPr>
        <w:t>”.</w:t>
      </w:r>
    </w:p>
    <w:p w14:paraId="7309883C" w14:textId="77777777" w:rsidR="00845C64" w:rsidRPr="00F130F4" w:rsidRDefault="00845C64" w:rsidP="00E559E0">
      <w:pPr>
        <w:spacing w:line="360" w:lineRule="auto"/>
        <w:jc w:val="both"/>
        <w:rPr>
          <w:rFonts w:ascii="Arial Narrow" w:hAnsi="Arial Narrow"/>
          <w:sz w:val="24"/>
          <w:szCs w:val="24"/>
        </w:rPr>
      </w:pPr>
    </w:p>
    <w:p w14:paraId="4FBC5045" w14:textId="77777777" w:rsidR="00845C64" w:rsidRPr="00F130F4" w:rsidRDefault="00845C64" w:rsidP="00E559E0">
      <w:pPr>
        <w:spacing w:line="360" w:lineRule="auto"/>
        <w:rPr>
          <w:rFonts w:ascii="Arial Narrow" w:hAnsi="Arial Narrow" w:cstheme="minorHAnsi"/>
          <w:b/>
          <w:sz w:val="24"/>
          <w:szCs w:val="24"/>
        </w:rPr>
      </w:pPr>
      <w:r w:rsidRPr="00F130F4">
        <w:rPr>
          <w:rFonts w:ascii="Arial Narrow" w:hAnsi="Arial Narrow" w:cstheme="minorHAnsi"/>
          <w:b/>
          <w:sz w:val="24"/>
          <w:szCs w:val="24"/>
        </w:rPr>
        <w:t>Criterios:</w:t>
      </w:r>
    </w:p>
    <w:p w14:paraId="5398EC40" w14:textId="6BADB207" w:rsidR="00845C64" w:rsidRPr="00F130F4" w:rsidRDefault="00845C64" w:rsidP="00845C64">
      <w:pPr>
        <w:spacing w:line="360" w:lineRule="auto"/>
        <w:jc w:val="both"/>
        <w:rPr>
          <w:rFonts w:ascii="Arial Narrow" w:hAnsi="Arial Narrow" w:cstheme="minorHAnsi"/>
          <w:b/>
          <w:sz w:val="16"/>
          <w:szCs w:val="16"/>
        </w:rPr>
      </w:pPr>
      <w:bookmarkStart w:id="57" w:name="_Hlk80264970"/>
      <w:r w:rsidRPr="00F130F4">
        <w:rPr>
          <w:rFonts w:ascii="Arial Narrow" w:hAnsi="Arial Narrow"/>
          <w:b/>
          <w:sz w:val="16"/>
          <w:szCs w:val="16"/>
        </w:rPr>
        <w:t xml:space="preserve">Formato 2.1 </w:t>
      </w:r>
      <w:r w:rsidRPr="00F130F4">
        <w:rPr>
          <w:rFonts w:ascii="Arial Narrow" w:hAnsi="Arial Narrow" w:cstheme="minorHAnsi"/>
          <w:b/>
          <w:sz w:val="16"/>
          <w:szCs w:val="16"/>
        </w:rPr>
        <w:t>Deber de seguridad</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2879A4" w:rsidRPr="00F130F4" w14:paraId="65B8D87D" w14:textId="77777777" w:rsidTr="002004B6">
        <w:trPr>
          <w:trHeight w:val="424"/>
        </w:trPr>
        <w:tc>
          <w:tcPr>
            <w:tcW w:w="4392" w:type="dxa"/>
            <w:gridSpan w:val="2"/>
            <w:vAlign w:val="center"/>
          </w:tcPr>
          <w:p w14:paraId="53D42970" w14:textId="77777777" w:rsidR="002879A4" w:rsidRPr="00F130F4" w:rsidRDefault="002879A4" w:rsidP="002004B6">
            <w:pPr>
              <w:jc w:val="center"/>
              <w:rPr>
                <w:rFonts w:ascii="Arial Narrow" w:hAnsi="Arial Narrow"/>
                <w:b/>
                <w:bCs/>
                <w:sz w:val="16"/>
                <w:szCs w:val="16"/>
              </w:rPr>
            </w:pPr>
            <w:bookmarkStart w:id="58" w:name="_Hlk68795584"/>
            <w:r w:rsidRPr="00F130F4">
              <w:rPr>
                <w:rFonts w:ascii="Arial Narrow" w:hAnsi="Arial Narrow"/>
                <w:b/>
                <w:bCs/>
                <w:sz w:val="16"/>
                <w:szCs w:val="16"/>
              </w:rPr>
              <w:t>Ejercicio (año) del que se presenta la información</w:t>
            </w:r>
          </w:p>
        </w:tc>
        <w:tc>
          <w:tcPr>
            <w:tcW w:w="4392" w:type="dxa"/>
            <w:vAlign w:val="center"/>
          </w:tcPr>
          <w:p w14:paraId="0D468715" w14:textId="77777777" w:rsidR="002879A4" w:rsidRPr="00F130F4" w:rsidRDefault="002879A4" w:rsidP="002004B6">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609C93C4" w14:textId="77777777" w:rsidTr="002004B6">
        <w:trPr>
          <w:trHeight w:val="424"/>
        </w:trPr>
        <w:tc>
          <w:tcPr>
            <w:tcW w:w="4392" w:type="dxa"/>
            <w:gridSpan w:val="2"/>
            <w:vAlign w:val="center"/>
          </w:tcPr>
          <w:p w14:paraId="348C3963"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0F5381CE" w14:textId="77777777" w:rsidR="00831BCA" w:rsidRPr="00F130F4" w:rsidRDefault="00831BCA" w:rsidP="00831BCA">
            <w:pPr>
              <w:jc w:val="center"/>
              <w:rPr>
                <w:rFonts w:ascii="Arial Narrow" w:hAnsi="Arial Narrow"/>
                <w:b/>
                <w:bCs/>
                <w:sz w:val="16"/>
                <w:szCs w:val="16"/>
              </w:rPr>
            </w:pPr>
          </w:p>
        </w:tc>
        <w:tc>
          <w:tcPr>
            <w:tcW w:w="4392" w:type="dxa"/>
            <w:vAlign w:val="center"/>
          </w:tcPr>
          <w:p w14:paraId="11A77768" w14:textId="02825539"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70EEF7BD" w14:textId="77777777" w:rsidTr="002004B6">
        <w:trPr>
          <w:trHeight w:val="424"/>
        </w:trPr>
        <w:tc>
          <w:tcPr>
            <w:tcW w:w="4392" w:type="dxa"/>
            <w:gridSpan w:val="2"/>
            <w:vAlign w:val="center"/>
          </w:tcPr>
          <w:p w14:paraId="45AA3ADD" w14:textId="5D0C1F68"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2EA0FBF7" w14:textId="351DBF5D"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2879A4" w:rsidRPr="00F130F4" w14:paraId="2590BF4A" w14:textId="77777777" w:rsidTr="002004B6">
        <w:trPr>
          <w:trHeight w:val="222"/>
        </w:trPr>
        <w:tc>
          <w:tcPr>
            <w:tcW w:w="421" w:type="dxa"/>
            <w:vAlign w:val="center"/>
          </w:tcPr>
          <w:p w14:paraId="7F562586" w14:textId="77777777" w:rsidR="002879A4" w:rsidRPr="00F130F4" w:rsidRDefault="002879A4" w:rsidP="002004B6">
            <w:pPr>
              <w:jc w:val="center"/>
              <w:rPr>
                <w:rFonts w:ascii="Arial Narrow" w:hAnsi="Arial Narrow"/>
                <w:b/>
                <w:bCs/>
                <w:sz w:val="16"/>
                <w:szCs w:val="16"/>
              </w:rPr>
            </w:pPr>
            <w:r w:rsidRPr="00F130F4">
              <w:rPr>
                <w:rFonts w:ascii="Arial Narrow" w:hAnsi="Arial Narrow"/>
                <w:b/>
                <w:bCs/>
                <w:sz w:val="16"/>
                <w:szCs w:val="16"/>
              </w:rPr>
              <w:t>No.</w:t>
            </w:r>
          </w:p>
        </w:tc>
        <w:tc>
          <w:tcPr>
            <w:tcW w:w="3971" w:type="dxa"/>
            <w:vAlign w:val="center"/>
          </w:tcPr>
          <w:p w14:paraId="26EA7806" w14:textId="77777777" w:rsidR="002879A4" w:rsidRPr="00F130F4" w:rsidRDefault="002879A4" w:rsidP="002004B6">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0C0B38DA" w14:textId="77777777" w:rsidR="002879A4" w:rsidRPr="00F130F4" w:rsidRDefault="002879A4" w:rsidP="002004B6">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2879A4" w:rsidRPr="00F130F4" w14:paraId="4AB9648E" w14:textId="77777777" w:rsidTr="002004B6">
        <w:trPr>
          <w:trHeight w:val="756"/>
        </w:trPr>
        <w:tc>
          <w:tcPr>
            <w:tcW w:w="421" w:type="dxa"/>
            <w:vAlign w:val="center"/>
          </w:tcPr>
          <w:p w14:paraId="3D074749" w14:textId="77777777" w:rsidR="002879A4" w:rsidRPr="00F130F4" w:rsidRDefault="002879A4" w:rsidP="002004B6">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2CF55454" w14:textId="77777777" w:rsidR="008E239D" w:rsidRPr="00F130F4" w:rsidRDefault="008E239D" w:rsidP="00853F0B">
            <w:pPr>
              <w:jc w:val="both"/>
              <w:rPr>
                <w:rFonts w:ascii="Arial Narrow" w:hAnsi="Arial Narrow" w:cstheme="minorHAnsi"/>
                <w:sz w:val="16"/>
                <w:szCs w:val="16"/>
              </w:rPr>
            </w:pPr>
            <w:r w:rsidRPr="00F130F4">
              <w:rPr>
                <w:rFonts w:ascii="Arial Narrow" w:hAnsi="Arial Narrow"/>
                <w:sz w:val="16"/>
                <w:szCs w:val="16"/>
              </w:rPr>
              <w:t xml:space="preserve">Hipervínculo a la </w:t>
            </w:r>
            <w:r w:rsidRPr="00F130F4">
              <w:rPr>
                <w:rFonts w:ascii="Arial Narrow" w:hAnsi="Arial Narrow"/>
                <w:b/>
                <w:sz w:val="16"/>
                <w:szCs w:val="16"/>
                <w:u w:val="single"/>
              </w:rPr>
              <w:t>versión pública</w:t>
            </w:r>
            <w:r w:rsidRPr="00F130F4">
              <w:rPr>
                <w:rFonts w:ascii="Arial Narrow" w:hAnsi="Arial Narrow"/>
                <w:sz w:val="16"/>
                <w:szCs w:val="16"/>
              </w:rPr>
              <w:t xml:space="preserve"> del documento de seguridad del responsable, testando únicamente lo relativo al plan de trabajo que contiene, además, el análisis de riesgo y brecha</w:t>
            </w:r>
            <w:bookmarkStart w:id="59" w:name="_GoBack"/>
            <w:bookmarkEnd w:id="59"/>
          </w:p>
          <w:p w14:paraId="5B468758" w14:textId="3EF17B7F" w:rsidR="002879A4" w:rsidRPr="008E239D" w:rsidRDefault="008E239D" w:rsidP="00853F0B">
            <w:pPr>
              <w:autoSpaceDE w:val="0"/>
              <w:autoSpaceDN w:val="0"/>
              <w:jc w:val="both"/>
              <w:rPr>
                <w:rFonts w:ascii="Arial Narrow" w:hAnsi="Arial Narrow"/>
              </w:rPr>
            </w:pPr>
            <w:r w:rsidRPr="000E587D">
              <w:rPr>
                <w:rFonts w:ascii="Arial Narrow" w:hAnsi="Arial Narrow" w:cs="Times New Roman"/>
                <w:b/>
                <w:bCs/>
                <w:sz w:val="16"/>
                <w:szCs w:val="16"/>
                <w:u w:val="single"/>
              </w:rPr>
              <w:t>Por ningún motivo debe incluirse en este apartado el documento de seguridad integro con el que cuenta el responsable. El documento de seguridad deberá publicarse protegiendo el plan de trabajo, el análisis de riesgo y el análisis de brecha respectivos; lo que implica que en caso de que se dejen visibles, sin excepción, será considerado como incumplimiento al presente criterio</w:t>
            </w:r>
            <w:r w:rsidRPr="000E587D">
              <w:rPr>
                <w:rFonts w:ascii="Arial Narrow" w:hAnsi="Arial Narrow" w:cs="Segoe UI"/>
                <w:color w:val="000000"/>
                <w:sz w:val="20"/>
                <w:szCs w:val="20"/>
              </w:rPr>
              <w:t xml:space="preserve"> </w:t>
            </w:r>
          </w:p>
        </w:tc>
        <w:tc>
          <w:tcPr>
            <w:tcW w:w="4392" w:type="dxa"/>
            <w:vAlign w:val="center"/>
          </w:tcPr>
          <w:p w14:paraId="3BC33447" w14:textId="486FDB15" w:rsidR="002879A4" w:rsidRPr="00F130F4" w:rsidRDefault="002879A4" w:rsidP="002004B6">
            <w:pPr>
              <w:jc w:val="center"/>
              <w:rPr>
                <w:rFonts w:ascii="Arial Narrow" w:hAnsi="Arial Narrow" w:cs="Calibri"/>
                <w:sz w:val="16"/>
                <w:szCs w:val="16"/>
              </w:rPr>
            </w:pPr>
          </w:p>
        </w:tc>
      </w:tr>
      <w:bookmarkEnd w:id="57"/>
      <w:tr w:rsidR="002879A4" w:rsidRPr="00F130F4" w14:paraId="6FB60158" w14:textId="77777777" w:rsidTr="00465F38">
        <w:trPr>
          <w:trHeight w:val="641"/>
        </w:trPr>
        <w:tc>
          <w:tcPr>
            <w:tcW w:w="421" w:type="dxa"/>
            <w:vAlign w:val="center"/>
          </w:tcPr>
          <w:p w14:paraId="4553707B" w14:textId="77777777" w:rsidR="002879A4" w:rsidRPr="00F130F4" w:rsidRDefault="002879A4" w:rsidP="002004B6">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2D0EF0CE" w14:textId="4DEC90D1" w:rsidR="002879A4" w:rsidRPr="00F130F4" w:rsidRDefault="002879A4" w:rsidP="002004B6">
            <w:pPr>
              <w:jc w:val="both"/>
              <w:rPr>
                <w:rFonts w:ascii="Arial Narrow" w:hAnsi="Arial Narrow"/>
                <w:sz w:val="16"/>
                <w:szCs w:val="16"/>
              </w:rPr>
            </w:pPr>
            <w:r w:rsidRPr="00F130F4">
              <w:rPr>
                <w:rFonts w:ascii="Arial Narrow" w:hAnsi="Arial Narrow"/>
                <w:sz w:val="16"/>
                <w:szCs w:val="16"/>
              </w:rPr>
              <w:t xml:space="preserve">Hipervínculo al documento </w:t>
            </w:r>
            <w:r w:rsidR="00FC4839" w:rsidRPr="00F130F4">
              <w:rPr>
                <w:rFonts w:ascii="Arial Narrow" w:hAnsi="Arial Narrow"/>
                <w:sz w:val="16"/>
                <w:szCs w:val="16"/>
              </w:rPr>
              <w:t xml:space="preserve">que contiene </w:t>
            </w:r>
            <w:r w:rsidRPr="00F130F4">
              <w:rPr>
                <w:rFonts w:ascii="Arial Narrow" w:hAnsi="Arial Narrow"/>
                <w:sz w:val="16"/>
                <w:szCs w:val="16"/>
              </w:rPr>
              <w:t>las políticas internas de gestión y tratamiento de los datos personales</w:t>
            </w:r>
          </w:p>
        </w:tc>
        <w:tc>
          <w:tcPr>
            <w:tcW w:w="4392" w:type="dxa"/>
            <w:vAlign w:val="center"/>
          </w:tcPr>
          <w:p w14:paraId="3138EBAC" w14:textId="4CE6DD50" w:rsidR="002879A4" w:rsidRPr="00F130F4" w:rsidRDefault="002879A4" w:rsidP="002004B6">
            <w:pPr>
              <w:jc w:val="center"/>
              <w:rPr>
                <w:rFonts w:ascii="Arial Narrow" w:hAnsi="Arial Narrow" w:cs="Calibri"/>
                <w:sz w:val="16"/>
                <w:szCs w:val="16"/>
              </w:rPr>
            </w:pPr>
          </w:p>
        </w:tc>
      </w:tr>
      <w:bookmarkEnd w:id="58"/>
    </w:tbl>
    <w:p w14:paraId="313D1D8E" w14:textId="511B8776" w:rsidR="00E503C9" w:rsidRPr="00F130F4" w:rsidRDefault="00E503C9" w:rsidP="008E239D">
      <w:pPr>
        <w:rPr>
          <w:rFonts w:ascii="Arial Narrow" w:hAnsi="Arial Narrow"/>
        </w:rPr>
      </w:pPr>
    </w:p>
    <w:p w14:paraId="029BC759" w14:textId="3B2AD4F2" w:rsidR="001100CA" w:rsidRPr="00F130F4" w:rsidRDefault="001100CA" w:rsidP="00E559E0">
      <w:pPr>
        <w:spacing w:line="360" w:lineRule="auto"/>
        <w:rPr>
          <w:rFonts w:ascii="Arial Narrow" w:hAnsi="Arial Narrow" w:cstheme="minorHAnsi"/>
          <w:b/>
          <w:sz w:val="24"/>
          <w:szCs w:val="24"/>
        </w:rPr>
      </w:pPr>
      <w:bookmarkStart w:id="60" w:name="_Hlk67328436"/>
      <w:r w:rsidRPr="00F130F4">
        <w:rPr>
          <w:rFonts w:ascii="Arial Narrow" w:hAnsi="Arial Narrow" w:cstheme="minorHAnsi"/>
          <w:b/>
          <w:sz w:val="24"/>
          <w:szCs w:val="24"/>
        </w:rPr>
        <w:t xml:space="preserve">Vertiente 2: </w:t>
      </w:r>
      <w:r w:rsidRPr="00F130F4">
        <w:rPr>
          <w:rFonts w:ascii="Arial Narrow" w:hAnsi="Arial Narrow" w:cstheme="minorHAnsi"/>
          <w:sz w:val="24"/>
          <w:szCs w:val="24"/>
        </w:rPr>
        <w:t>Deberes</w:t>
      </w:r>
    </w:p>
    <w:p w14:paraId="2D3B5196" w14:textId="332646AB" w:rsidR="001100CA" w:rsidRPr="00F130F4" w:rsidRDefault="001100CA" w:rsidP="00E559E0">
      <w:pPr>
        <w:pStyle w:val="Ttulo4"/>
        <w:spacing w:before="0" w:line="360" w:lineRule="auto"/>
        <w:rPr>
          <w:rFonts w:ascii="Arial Narrow" w:hAnsi="Arial Narrow" w:cstheme="minorHAnsi"/>
          <w:i w:val="0"/>
          <w:color w:val="auto"/>
          <w:sz w:val="24"/>
          <w:szCs w:val="24"/>
        </w:rPr>
      </w:pPr>
      <w:bookmarkStart w:id="61" w:name="_Toc80265514"/>
      <w:r w:rsidRPr="00F130F4">
        <w:rPr>
          <w:rFonts w:ascii="Arial Narrow" w:hAnsi="Arial Narrow" w:cstheme="minorHAnsi"/>
          <w:b/>
          <w:i w:val="0"/>
          <w:color w:val="auto"/>
          <w:sz w:val="24"/>
          <w:szCs w:val="24"/>
        </w:rPr>
        <w:t>Variable 2</w:t>
      </w:r>
      <w:r w:rsidR="0049258A" w:rsidRPr="00F130F4">
        <w:rPr>
          <w:rFonts w:ascii="Arial Narrow" w:hAnsi="Arial Narrow" w:cstheme="minorHAnsi"/>
          <w:b/>
          <w:i w:val="0"/>
          <w:color w:val="auto"/>
          <w:sz w:val="24"/>
          <w:szCs w:val="24"/>
        </w:rPr>
        <w:t>.2</w:t>
      </w:r>
      <w:r w:rsidRPr="00F130F4">
        <w:rPr>
          <w:rFonts w:ascii="Arial Narrow" w:hAnsi="Arial Narrow" w:cstheme="minorHAnsi"/>
          <w:b/>
          <w:i w:val="0"/>
          <w:color w:val="auto"/>
          <w:sz w:val="24"/>
          <w:szCs w:val="24"/>
        </w:rPr>
        <w:t>:</w:t>
      </w:r>
      <w:r w:rsidRPr="00F130F4">
        <w:rPr>
          <w:rFonts w:ascii="Arial Narrow" w:hAnsi="Arial Narrow" w:cstheme="minorHAnsi"/>
          <w:i w:val="0"/>
          <w:color w:val="auto"/>
          <w:sz w:val="24"/>
          <w:szCs w:val="24"/>
        </w:rPr>
        <w:t xml:space="preserve"> Deber de confidencialidad</w:t>
      </w:r>
      <w:r w:rsidR="007956C8" w:rsidRPr="00F130F4">
        <w:rPr>
          <w:rFonts w:ascii="Arial Narrow" w:hAnsi="Arial Narrow" w:cstheme="minorHAnsi"/>
          <w:i w:val="0"/>
          <w:color w:val="auto"/>
          <w:sz w:val="24"/>
          <w:szCs w:val="24"/>
        </w:rPr>
        <w:t xml:space="preserve"> y comunicaciones de datos personales</w:t>
      </w:r>
      <w:bookmarkEnd w:id="61"/>
    </w:p>
    <w:bookmarkEnd w:id="60"/>
    <w:p w14:paraId="57B5C06F" w14:textId="5D646519" w:rsidR="001100CA" w:rsidRPr="00F130F4" w:rsidRDefault="001100CA" w:rsidP="00E559E0">
      <w:pPr>
        <w:spacing w:line="360" w:lineRule="auto"/>
        <w:jc w:val="both"/>
        <w:rPr>
          <w:rFonts w:ascii="Arial Narrow" w:hAnsi="Arial Narrow" w:cstheme="minorHAnsi"/>
          <w:sz w:val="24"/>
          <w:szCs w:val="24"/>
        </w:rPr>
      </w:pPr>
      <w:r w:rsidRPr="00F130F4">
        <w:rPr>
          <w:rFonts w:ascii="Arial Narrow" w:hAnsi="Arial Narrow" w:cstheme="minorHAnsi"/>
          <w:sz w:val="24"/>
          <w:szCs w:val="24"/>
        </w:rPr>
        <w:t>Para el cumplimiento del deber de confidencialidad</w:t>
      </w:r>
      <w:r w:rsidR="007A2117" w:rsidRPr="00F130F4">
        <w:rPr>
          <w:rFonts w:ascii="Arial Narrow" w:hAnsi="Arial Narrow" w:cstheme="minorHAnsi"/>
          <w:sz w:val="24"/>
          <w:szCs w:val="24"/>
        </w:rPr>
        <w:t xml:space="preserve"> y comunicaciones de datos personales</w:t>
      </w:r>
      <w:r w:rsidRPr="00F130F4">
        <w:rPr>
          <w:rFonts w:ascii="Arial Narrow" w:hAnsi="Arial Narrow" w:cstheme="minorHAnsi"/>
          <w:sz w:val="24"/>
          <w:szCs w:val="24"/>
        </w:rPr>
        <w:t xml:space="preserve"> el responsable deberá observar lo dispuesto en los artículos </w:t>
      </w:r>
      <w:r w:rsidR="007A2117" w:rsidRPr="00F130F4">
        <w:rPr>
          <w:rFonts w:ascii="Arial Narrow" w:hAnsi="Arial Narrow" w:cstheme="minorHAnsi"/>
          <w:sz w:val="24"/>
          <w:szCs w:val="24"/>
        </w:rPr>
        <w:t xml:space="preserve">22 fracción II, </w:t>
      </w:r>
      <w:r w:rsidRPr="00F130F4">
        <w:rPr>
          <w:rFonts w:ascii="Arial Narrow" w:hAnsi="Arial Narrow" w:cstheme="minorHAnsi"/>
          <w:sz w:val="24"/>
          <w:szCs w:val="24"/>
        </w:rPr>
        <w:t xml:space="preserve">42, </w:t>
      </w:r>
      <w:r w:rsidR="007A2117" w:rsidRPr="00F130F4">
        <w:rPr>
          <w:rFonts w:ascii="Arial Narrow" w:hAnsi="Arial Narrow" w:cstheme="minorHAnsi"/>
          <w:sz w:val="24"/>
          <w:szCs w:val="24"/>
        </w:rPr>
        <w:t xml:space="preserve">58, </w:t>
      </w:r>
      <w:r w:rsidRPr="00F130F4">
        <w:rPr>
          <w:rFonts w:ascii="Arial Narrow" w:hAnsi="Arial Narrow" w:cstheme="minorHAnsi"/>
          <w:sz w:val="24"/>
          <w:szCs w:val="24"/>
        </w:rPr>
        <w:t>59, 64</w:t>
      </w:r>
      <w:r w:rsidR="007A2117" w:rsidRPr="00F130F4">
        <w:rPr>
          <w:rFonts w:ascii="Arial Narrow" w:hAnsi="Arial Narrow" w:cstheme="minorHAnsi"/>
          <w:sz w:val="24"/>
          <w:szCs w:val="24"/>
        </w:rPr>
        <w:t>, 65, 66,</w:t>
      </w:r>
      <w:r w:rsidRPr="00F130F4">
        <w:rPr>
          <w:rFonts w:ascii="Arial Narrow" w:hAnsi="Arial Narrow" w:cstheme="minorHAnsi"/>
          <w:sz w:val="24"/>
          <w:szCs w:val="24"/>
        </w:rPr>
        <w:t xml:space="preserve"> 67</w:t>
      </w:r>
      <w:r w:rsidR="007A2117" w:rsidRPr="00F130F4">
        <w:rPr>
          <w:rFonts w:ascii="Arial Narrow" w:hAnsi="Arial Narrow" w:cstheme="minorHAnsi"/>
          <w:sz w:val="24"/>
          <w:szCs w:val="24"/>
        </w:rPr>
        <w:t>, 68, 69, 70 y 71</w:t>
      </w:r>
      <w:r w:rsidRPr="00F130F4">
        <w:rPr>
          <w:rFonts w:ascii="Arial Narrow" w:hAnsi="Arial Narrow" w:cstheme="minorHAnsi"/>
          <w:sz w:val="24"/>
          <w:szCs w:val="24"/>
        </w:rPr>
        <w:t xml:space="preserve">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w:t>
      </w:r>
      <w:r w:rsidR="007A2117" w:rsidRPr="00F130F4">
        <w:rPr>
          <w:rFonts w:ascii="Arial Narrow" w:hAnsi="Arial Narrow" w:cstheme="minorHAnsi"/>
          <w:sz w:val="24"/>
          <w:szCs w:val="24"/>
        </w:rPr>
        <w:t xml:space="preserve">46, </w:t>
      </w:r>
      <w:r w:rsidRPr="00F130F4">
        <w:rPr>
          <w:rFonts w:ascii="Arial Narrow" w:hAnsi="Arial Narrow" w:cstheme="minorHAnsi"/>
          <w:sz w:val="24"/>
          <w:szCs w:val="24"/>
        </w:rPr>
        <w:t>71</w:t>
      </w:r>
      <w:r w:rsidR="007A2117" w:rsidRPr="00F130F4">
        <w:rPr>
          <w:rFonts w:ascii="Arial Narrow" w:hAnsi="Arial Narrow" w:cstheme="minorHAnsi"/>
          <w:sz w:val="24"/>
          <w:szCs w:val="24"/>
        </w:rPr>
        <w:t>, 72, 109, 110, 111, 113, 115, 116, 117 y 118</w:t>
      </w:r>
      <w:r w:rsidRPr="00F130F4">
        <w:rPr>
          <w:rFonts w:ascii="Arial Narrow" w:hAnsi="Arial Narrow" w:cstheme="minorHAnsi"/>
          <w:sz w:val="24"/>
          <w:szCs w:val="24"/>
        </w:rPr>
        <w:t xml:space="preserve"> de los </w:t>
      </w:r>
      <w:r w:rsidR="00920EFA" w:rsidRPr="00F130F4">
        <w:rPr>
          <w:rFonts w:ascii="Arial Narrow" w:hAnsi="Arial Narrow" w:cstheme="minorHAnsi"/>
          <w:sz w:val="24"/>
          <w:szCs w:val="24"/>
        </w:rPr>
        <w:t>Lineamientos Generales</w:t>
      </w:r>
      <w:r w:rsidRPr="00F130F4">
        <w:rPr>
          <w:rFonts w:ascii="Arial Narrow" w:hAnsi="Arial Narrow" w:cstheme="minorHAnsi"/>
          <w:sz w:val="24"/>
          <w:szCs w:val="24"/>
        </w:rPr>
        <w:t>.</w:t>
      </w:r>
    </w:p>
    <w:p w14:paraId="72A4441A" w14:textId="490F9D90" w:rsidR="001100CA" w:rsidRPr="00F130F4" w:rsidRDefault="001100CA"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Con independencia de lo establecido en las disposiciones en materia de acceso a la información pública</w:t>
      </w:r>
      <w:r w:rsidR="00C62444" w:rsidRPr="00F130F4">
        <w:rPr>
          <w:rFonts w:ascii="Arial Narrow" w:hAnsi="Arial Narrow" w:cstheme="minorHAnsi"/>
          <w:sz w:val="24"/>
          <w:szCs w:val="24"/>
        </w:rPr>
        <w:t>,</w:t>
      </w:r>
      <w:r w:rsidRPr="00F130F4">
        <w:rPr>
          <w:rFonts w:ascii="Arial Narrow" w:hAnsi="Arial Narrow" w:cstheme="minorHAnsi"/>
          <w:sz w:val="24"/>
          <w:szCs w:val="24"/>
        </w:rPr>
        <w:t xml:space="preserve"> con el objeto de proteger los datos personales a los que da tratamiento, el responsable deberá establecer controles dirigidos a asegurar la confidencialidad </w:t>
      </w:r>
      <w:r w:rsidR="00E50D45" w:rsidRPr="00F130F4">
        <w:rPr>
          <w:rFonts w:ascii="Arial Narrow" w:hAnsi="Arial Narrow" w:cstheme="minorHAnsi"/>
          <w:sz w:val="24"/>
          <w:szCs w:val="24"/>
        </w:rPr>
        <w:t>que deben guardar</w:t>
      </w:r>
      <w:r w:rsidRPr="00F130F4">
        <w:rPr>
          <w:rFonts w:ascii="Arial Narrow" w:hAnsi="Arial Narrow" w:cstheme="minorHAnsi"/>
          <w:sz w:val="24"/>
          <w:szCs w:val="24"/>
        </w:rPr>
        <w:t xml:space="preserve"> todas las personas que intervienen en cualquier fase del tratamiento de datos personales. La obligación de </w:t>
      </w:r>
      <w:r w:rsidRPr="00F130F4">
        <w:rPr>
          <w:rFonts w:ascii="Arial Narrow" w:hAnsi="Arial Narrow" w:cstheme="minorHAnsi"/>
          <w:sz w:val="24"/>
          <w:szCs w:val="24"/>
        </w:rPr>
        <w:lastRenderedPageBreak/>
        <w:t>confidencialidad debe subsistir aún después de finalizar la relación entre el responsable y el personal</w:t>
      </w:r>
      <w:r w:rsidRPr="00F130F4">
        <w:rPr>
          <w:rStyle w:val="Refdenotaalpie"/>
          <w:rFonts w:ascii="Arial Narrow" w:hAnsi="Arial Narrow" w:cstheme="minorHAnsi"/>
          <w:sz w:val="24"/>
          <w:szCs w:val="24"/>
        </w:rPr>
        <w:footnoteReference w:id="95"/>
      </w:r>
      <w:r w:rsidRPr="00F130F4">
        <w:rPr>
          <w:rFonts w:ascii="Arial Narrow" w:hAnsi="Arial Narrow" w:cstheme="minorHAnsi"/>
          <w:sz w:val="24"/>
          <w:szCs w:val="24"/>
        </w:rPr>
        <w:t>.</w:t>
      </w:r>
    </w:p>
    <w:p w14:paraId="22D59B39" w14:textId="19522B46" w:rsidR="001100CA" w:rsidRPr="00F130F4" w:rsidRDefault="001100CA"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En los casos en los que el responsable cuente con un Encargado</w:t>
      </w:r>
      <w:r w:rsidRPr="00F130F4">
        <w:rPr>
          <w:rStyle w:val="Refdenotaalpie"/>
          <w:rFonts w:ascii="Arial Narrow" w:hAnsi="Arial Narrow" w:cstheme="minorHAnsi"/>
          <w:sz w:val="24"/>
          <w:szCs w:val="24"/>
        </w:rPr>
        <w:footnoteReference w:id="96"/>
      </w:r>
      <w:r w:rsidRPr="00F130F4">
        <w:rPr>
          <w:rFonts w:ascii="Arial Narrow" w:hAnsi="Arial Narrow" w:cstheme="minorHAnsi"/>
          <w:sz w:val="24"/>
          <w:szCs w:val="24"/>
        </w:rPr>
        <w:t>, deberá formalizar la relación respectiva mediante contrato o cualquier otro documento, en cual se establecerá como cláusula general relacionada con los servicios que este preste, el guardar confidencialidad respecto de los datos personales tratados</w:t>
      </w:r>
      <w:r w:rsidRPr="00F130F4">
        <w:rPr>
          <w:rStyle w:val="Refdenotaalpie"/>
          <w:rFonts w:ascii="Arial Narrow" w:hAnsi="Arial Narrow" w:cstheme="minorHAnsi"/>
          <w:sz w:val="24"/>
          <w:szCs w:val="24"/>
        </w:rPr>
        <w:footnoteReference w:id="97"/>
      </w:r>
      <w:r w:rsidRPr="00F130F4">
        <w:rPr>
          <w:rFonts w:ascii="Arial Narrow" w:hAnsi="Arial Narrow" w:cstheme="minorHAnsi"/>
          <w:sz w:val="24"/>
          <w:szCs w:val="24"/>
        </w:rPr>
        <w:t>.</w:t>
      </w:r>
    </w:p>
    <w:p w14:paraId="0542068B" w14:textId="77777777" w:rsidR="00253414" w:rsidRPr="00F130F4" w:rsidRDefault="00253414" w:rsidP="00253414">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En las actividades de tratamiento de datos personales, realizadas por el encargado, este no ostentará poder alguno de decisión sobre el alcance y contenido, de igual forma limitará sus actuaciones a los términos fijados por el responsable</w:t>
      </w:r>
      <w:r w:rsidRPr="00F130F4">
        <w:rPr>
          <w:rFonts w:ascii="Arial Narrow" w:hAnsi="Arial Narrow" w:cstheme="minorHAnsi"/>
          <w:sz w:val="24"/>
          <w:szCs w:val="24"/>
          <w:vertAlign w:val="superscript"/>
        </w:rPr>
        <w:footnoteReference w:id="98"/>
      </w:r>
      <w:r w:rsidRPr="00F130F4">
        <w:rPr>
          <w:rFonts w:ascii="Arial Narrow" w:hAnsi="Arial Narrow" w:cstheme="minorHAnsi"/>
          <w:sz w:val="24"/>
          <w:szCs w:val="24"/>
        </w:rPr>
        <w:t>.</w:t>
      </w:r>
    </w:p>
    <w:p w14:paraId="5101A57D" w14:textId="77777777" w:rsidR="00253414" w:rsidRPr="00F130F4" w:rsidRDefault="00253414" w:rsidP="00253414">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 xml:space="preserve">El responsable será corresponsable por las vulneraciones de seguridad ocurridas en el tratamiento de datos personales que efectué el encargado a nombre y por cuenta de este. </w:t>
      </w:r>
    </w:p>
    <w:p w14:paraId="47367F95" w14:textId="77777777" w:rsidR="00253414" w:rsidRPr="00F130F4" w:rsidRDefault="00253414" w:rsidP="00253414">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La relación entre el responsable y el encargado deberá formalizarse mediante contrato o cualquier otro instrumento jurídico que decida el responsable y que permita acreditar su existencia, alcance y contenido. El instrumento jurídico mediante el cual decida el responsable formalizar la relación de servicios que preste el encargado, deberá prever, al menos las siguientes cláusulas generales</w:t>
      </w:r>
      <w:r w:rsidRPr="00F130F4">
        <w:rPr>
          <w:rFonts w:ascii="Arial Narrow" w:hAnsi="Arial Narrow" w:cstheme="minorHAnsi"/>
          <w:sz w:val="24"/>
          <w:szCs w:val="24"/>
          <w:vertAlign w:val="superscript"/>
        </w:rPr>
        <w:footnoteReference w:id="99"/>
      </w:r>
      <w:r w:rsidRPr="00F130F4">
        <w:rPr>
          <w:rFonts w:ascii="Arial Narrow" w:hAnsi="Arial Narrow" w:cstheme="minorHAnsi"/>
          <w:sz w:val="24"/>
          <w:szCs w:val="24"/>
        </w:rPr>
        <w:t>:</w:t>
      </w:r>
    </w:p>
    <w:p w14:paraId="10C9426F"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Realizar el tratamiento de los datos personales conforme a las instrucciones del responsable;</w:t>
      </w:r>
    </w:p>
    <w:p w14:paraId="140664DC"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Abstenerse de tratar los datos personales para finalidades distintas a las instruidas por el responsable;</w:t>
      </w:r>
    </w:p>
    <w:p w14:paraId="5457F8CE"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Implementar las medidas de seguridad conforme a los instrumentos jurídicos aplicables;</w:t>
      </w:r>
    </w:p>
    <w:p w14:paraId="4DF0C91B"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Informar al responsable cuando ocurra una vulneración a los datos personales que trata por sus instrucciones;</w:t>
      </w:r>
    </w:p>
    <w:p w14:paraId="295FFB95"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Guardar confidencialidad respecto de los datos personales tratados;</w:t>
      </w:r>
    </w:p>
    <w:p w14:paraId="624356BF"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Suprimir y devolver los datos personales objeto de tratamiento una vez cumplida la relación jurídica con el responsable, siempre y cuando no exista una previsión legal que exija la conservación de los datos personales, y</w:t>
      </w:r>
    </w:p>
    <w:p w14:paraId="4C63D280"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lastRenderedPageBreak/>
        <w:t>Abstenerse de transferir los datos personales salvo en el caso de que el responsable así lo determine, o la comunicación derive de una subcontratación o por mandato expreso de la autoridad competente.</w:t>
      </w:r>
    </w:p>
    <w:p w14:paraId="2C8F4EAB" w14:textId="77777777" w:rsidR="00253414" w:rsidRPr="00F130F4" w:rsidRDefault="00253414" w:rsidP="00253414">
      <w:pPr>
        <w:spacing w:line="360" w:lineRule="auto"/>
        <w:jc w:val="both"/>
        <w:rPr>
          <w:rFonts w:ascii="Arial Narrow" w:hAnsi="Arial Narrow" w:cstheme="minorHAnsi"/>
          <w:sz w:val="24"/>
          <w:szCs w:val="24"/>
        </w:rPr>
      </w:pPr>
      <w:r w:rsidRPr="00F130F4">
        <w:rPr>
          <w:rFonts w:ascii="Arial Narrow" w:hAnsi="Arial Narrow" w:cstheme="minorHAnsi"/>
          <w:sz w:val="24"/>
          <w:szCs w:val="24"/>
        </w:rPr>
        <w:t>Para la prestación de los servicios del encargado, además de las cláusulas generales anteriores, el responsable deberá prever en el instrumento jurídico las siguientes obligaciones</w:t>
      </w:r>
      <w:r w:rsidRPr="00F130F4">
        <w:rPr>
          <w:rFonts w:ascii="Arial Narrow" w:hAnsi="Arial Narrow" w:cstheme="minorHAnsi"/>
          <w:sz w:val="24"/>
          <w:szCs w:val="24"/>
          <w:vertAlign w:val="superscript"/>
        </w:rPr>
        <w:footnoteReference w:id="100"/>
      </w:r>
      <w:r w:rsidRPr="00F130F4">
        <w:rPr>
          <w:rFonts w:ascii="Arial Narrow" w:hAnsi="Arial Narrow" w:cstheme="minorHAnsi"/>
          <w:sz w:val="24"/>
          <w:szCs w:val="24"/>
        </w:rPr>
        <w:t>:</w:t>
      </w:r>
    </w:p>
    <w:p w14:paraId="10C9CB9E"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Permitir al Instituto o al responsable realizar verificaciones en el lugar o establecimiento donde lleva a cabo el tratamiento de los datos personales;</w:t>
      </w:r>
    </w:p>
    <w:p w14:paraId="2895298B"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Colaborar con el Instituto en las investigaciones previas y verificaciones que lleve a cabo en términos de lo dispuesto en la Ley General y demás normatividad aplicable en la materia, proporcionando información y documentación que se estime necesaria para tal efecto, y</w:t>
      </w:r>
    </w:p>
    <w:p w14:paraId="7D67755C" w14:textId="77777777" w:rsidR="00253414" w:rsidRPr="00F130F4" w:rsidRDefault="00253414" w:rsidP="00253414">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Generar, actualizar y conservar la documentación necesaria que le permita acreditar el cumplimiento de sus obligaciones.</w:t>
      </w:r>
    </w:p>
    <w:p w14:paraId="050E4FA6" w14:textId="77777777" w:rsidR="00253414" w:rsidRPr="00F130F4" w:rsidRDefault="00253414" w:rsidP="00253414">
      <w:pPr>
        <w:spacing w:line="360" w:lineRule="auto"/>
        <w:jc w:val="both"/>
        <w:rPr>
          <w:rFonts w:ascii="Arial Narrow" w:hAnsi="Arial Narrow" w:cstheme="minorHAnsi"/>
          <w:sz w:val="24"/>
          <w:szCs w:val="24"/>
        </w:rPr>
      </w:pPr>
      <w:r w:rsidRPr="00F130F4">
        <w:rPr>
          <w:rFonts w:ascii="Arial Narrow" w:hAnsi="Arial Narrow" w:cstheme="minorHAnsi"/>
          <w:sz w:val="24"/>
          <w:szCs w:val="24"/>
        </w:rPr>
        <w:t>Los acuerdos entre el responsable y el encargado relacionados con el tratamiento de datos personales no deberán contravenir la Ley General, las disposiciones aplicables, así como lo establecido en el aviso de privacidad que corresponda.</w:t>
      </w:r>
    </w:p>
    <w:p w14:paraId="11124549" w14:textId="77777777" w:rsidR="00253414" w:rsidRPr="00F130F4" w:rsidRDefault="00253414" w:rsidP="00253414">
      <w:pPr>
        <w:spacing w:line="360" w:lineRule="auto"/>
        <w:jc w:val="both"/>
        <w:rPr>
          <w:rFonts w:ascii="Arial Narrow" w:hAnsi="Arial Narrow" w:cstheme="minorHAnsi"/>
          <w:sz w:val="24"/>
          <w:szCs w:val="24"/>
        </w:rPr>
      </w:pPr>
      <w:r w:rsidRPr="00F130F4">
        <w:rPr>
          <w:rFonts w:ascii="Arial Narrow" w:hAnsi="Arial Narrow" w:cstheme="minorHAnsi"/>
          <w:sz w:val="24"/>
          <w:szCs w:val="24"/>
        </w:rPr>
        <w:t>Al momento de realizar transferencias de datos personales nacionales o internaciones, el responsable deberá aplicar el principio de responsabilidad</w:t>
      </w:r>
      <w:r w:rsidRPr="00F130F4">
        <w:rPr>
          <w:rFonts w:ascii="Arial Narrow" w:hAnsi="Arial Narrow"/>
          <w:sz w:val="24"/>
          <w:szCs w:val="24"/>
          <w:vertAlign w:val="superscript"/>
        </w:rPr>
        <w:footnoteReference w:id="101"/>
      </w:r>
      <w:r w:rsidRPr="00F130F4">
        <w:rPr>
          <w:rFonts w:ascii="Arial Narrow" w:hAnsi="Arial Narrow" w:cstheme="minorHAnsi"/>
          <w:sz w:val="24"/>
          <w:szCs w:val="24"/>
        </w:rPr>
        <w:t>.</w:t>
      </w:r>
    </w:p>
    <w:p w14:paraId="04F8BAEB" w14:textId="77777777" w:rsidR="00253414" w:rsidRPr="00F130F4" w:rsidRDefault="00253414" w:rsidP="00253414">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 encargado también podrá subcontratar servicios que impliquen el tratamiento de datos personales por cuenta del responsable, siempre y cuando medie autorización expresa de este último, como consecuencia el subcontratado asumirá el carácter de encargado conforme a lo establecido en la Ley General y demás disposiciones que resulten aplicables en la materia.</w:t>
      </w:r>
    </w:p>
    <w:p w14:paraId="547DFAD7"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Cuando en el instrumento jurídico mediante el cual se haya formalizado la relación entre el responsable y el encargado, se establezca que este último pueda llevar a cabo a su vez las subcontrataciones de servicios, la autorización a la que refiere el párrafo anterior se entenderá como otorgada a través de lo estipulado, siempre y cuando medie la autorización expresa del responsable.</w:t>
      </w:r>
    </w:p>
    <w:p w14:paraId="000CE97E"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 xml:space="preserve">Obtenida la autorización expresa del responsable, el encargado deberá formalizar la relación adquirida con el subcontratado a través de algún instrumento jurídico que decida, el cual permita acreditar la </w:t>
      </w:r>
      <w:r w:rsidRPr="00F130F4">
        <w:rPr>
          <w:rFonts w:ascii="Arial Narrow" w:hAnsi="Arial Narrow" w:cstheme="minorHAnsi"/>
          <w:sz w:val="24"/>
          <w:szCs w:val="24"/>
        </w:rPr>
        <w:lastRenderedPageBreak/>
        <w:t>existencia, alcance y contenido de la prestación del servicio en términos de lo previsto en la Ley General.</w:t>
      </w:r>
    </w:p>
    <w:p w14:paraId="0A664305"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Para los servicios de subcontratación que impliquen tratamiento de datos personales, el instrumento jurídico que suscriba el encargado con el subcontratado deberá prever, al menos las cláusulas generales y las obligaciones antes descritas</w:t>
      </w:r>
      <w:r w:rsidRPr="00F130F4">
        <w:rPr>
          <w:rFonts w:ascii="Arial Narrow" w:hAnsi="Arial Narrow"/>
          <w:sz w:val="24"/>
          <w:szCs w:val="24"/>
          <w:vertAlign w:val="superscript"/>
        </w:rPr>
        <w:footnoteReference w:id="102"/>
      </w:r>
      <w:r w:rsidRPr="00F130F4">
        <w:rPr>
          <w:rFonts w:ascii="Arial Narrow" w:hAnsi="Arial Narrow" w:cstheme="minorHAnsi"/>
          <w:sz w:val="24"/>
          <w:szCs w:val="24"/>
        </w:rPr>
        <w:t>.</w:t>
      </w:r>
    </w:p>
    <w:p w14:paraId="77B0A442" w14:textId="77777777" w:rsidR="001100CA" w:rsidRPr="00F130F4" w:rsidRDefault="001100CA"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Asimismo, para el caso en que existan tratamientos de datos personales en los que el responsable se adhiera a servicios, aplicaciones e infraestructura de cómputo en la nube</w:t>
      </w:r>
      <w:r w:rsidRPr="00F130F4">
        <w:rPr>
          <w:rStyle w:val="Refdenotaalpie"/>
          <w:rFonts w:ascii="Arial Narrow" w:hAnsi="Arial Narrow" w:cstheme="minorHAnsi"/>
          <w:sz w:val="24"/>
          <w:szCs w:val="24"/>
        </w:rPr>
        <w:footnoteReference w:id="103"/>
      </w:r>
      <w:r w:rsidRPr="00F130F4">
        <w:rPr>
          <w:rFonts w:ascii="Arial Narrow" w:hAnsi="Arial Narrow" w:cstheme="minorHAnsi"/>
          <w:sz w:val="24"/>
          <w:szCs w:val="24"/>
        </w:rPr>
        <w:t xml:space="preserve"> y otras materias, mediante condiciones o cláusulas generales de contratación; exclusivamente podrá utilizar servicios en los que el o los proveedores guarden confidencialidad respecto de los datos personales sobre los que se preste el servicio</w:t>
      </w:r>
      <w:r w:rsidRPr="00F130F4">
        <w:rPr>
          <w:rStyle w:val="Refdenotaalpie"/>
          <w:rFonts w:ascii="Arial Narrow" w:hAnsi="Arial Narrow" w:cstheme="minorHAnsi"/>
          <w:sz w:val="24"/>
          <w:szCs w:val="24"/>
        </w:rPr>
        <w:footnoteReference w:id="104"/>
      </w:r>
      <w:r w:rsidRPr="00F130F4">
        <w:rPr>
          <w:rFonts w:ascii="Arial Narrow" w:hAnsi="Arial Narrow" w:cstheme="minorHAnsi"/>
          <w:sz w:val="24"/>
          <w:szCs w:val="24"/>
        </w:rPr>
        <w:t>.</w:t>
      </w:r>
    </w:p>
    <w:p w14:paraId="305EB4CF"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Esto es, el responsable podrá contratar o adherirse a servicios, aplicaciones e infraestructura en el cómputo en la nube, y otras materias que impliquen el tratamiento de datos personales, siempre y cuando el proveedor externo garantice políticas de protección de datos personales equivalentes a los principios y deberes establecidos en la Ley General y demás disposiciones que resulten aplicables en la materia.</w:t>
      </w:r>
    </w:p>
    <w:p w14:paraId="3C4B4177"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Los proveedores de servicios de cómputo en la nube y otras materias que impliquen tratamiento de datos personales, para efectos de la Ley General y demás disposiciones aplicables en la materia, tendrán el carácter de encargados</w:t>
      </w:r>
      <w:r w:rsidRPr="00F130F4">
        <w:rPr>
          <w:rFonts w:ascii="Arial Narrow" w:hAnsi="Arial Narrow" w:cstheme="minorHAnsi"/>
          <w:sz w:val="24"/>
          <w:szCs w:val="24"/>
          <w:vertAlign w:val="superscript"/>
        </w:rPr>
        <w:footnoteReference w:id="105"/>
      </w:r>
      <w:r w:rsidRPr="00F130F4">
        <w:rPr>
          <w:rFonts w:ascii="Arial Narrow" w:hAnsi="Arial Narrow" w:cstheme="minorHAnsi"/>
          <w:sz w:val="24"/>
          <w:szCs w:val="24"/>
        </w:rPr>
        <w:t>.</w:t>
      </w:r>
    </w:p>
    <w:p w14:paraId="2E1B4B06"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 responsable deberá delimitar el tratamiento de los datos personales por parte del proveedor externo a través de cláusulas contractuales u otros instrumentos jurídicos.</w:t>
      </w:r>
    </w:p>
    <w:p w14:paraId="6819E205"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Para el tratamiento de datos personales en servicios, aplicaciones e infraestructura de cómputo en la nube y otras materias, en los que el responsable se adhiera a los mismos mediante condiciones o cláusulas generales de contratación, sólo podrá utilizar aquellos servicios en los que el proveedor cumpla, al menos, con lo siguiente</w:t>
      </w:r>
      <w:r w:rsidRPr="00F130F4">
        <w:rPr>
          <w:rFonts w:ascii="Arial Narrow" w:hAnsi="Arial Narrow" w:cstheme="minorHAnsi"/>
          <w:sz w:val="24"/>
          <w:szCs w:val="24"/>
          <w:vertAlign w:val="superscript"/>
        </w:rPr>
        <w:footnoteReference w:id="106"/>
      </w:r>
      <w:r w:rsidRPr="00F130F4">
        <w:rPr>
          <w:rFonts w:ascii="Arial Narrow" w:hAnsi="Arial Narrow" w:cstheme="minorHAnsi"/>
          <w:sz w:val="24"/>
          <w:szCs w:val="24"/>
        </w:rPr>
        <w:t>:</w:t>
      </w:r>
    </w:p>
    <w:p w14:paraId="4400C68A"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Tener y aplicar políticas de protección de datos personales afines a los principios y deberes aplicables que establece la Ley General y demás normatividad aplicable en la materia;</w:t>
      </w:r>
    </w:p>
    <w:p w14:paraId="6CCD651C"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lastRenderedPageBreak/>
        <w:t>Transparentar las subcontrataciones que involucren la información sobre la que se presta el servicio;</w:t>
      </w:r>
    </w:p>
    <w:p w14:paraId="1EACE03B"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Abstenerse de incluir condiciones en la prestación del servicio que le autoricen o permitan asumir la titularidad o propiedad de la información sobre la que preste el servicio, y</w:t>
      </w:r>
    </w:p>
    <w:p w14:paraId="6922F10D"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Guardar confidencialidad respecto de los datos personales sobre los que se preste el servicio.</w:t>
      </w:r>
    </w:p>
    <w:p w14:paraId="7C8673B5"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Cuente con mecanismos, al menos, para:</w:t>
      </w:r>
    </w:p>
    <w:p w14:paraId="4D11EDD9"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Dar a conocer cambios en sus políticas de privacidad o condiciones del servicio que presta;</w:t>
      </w:r>
    </w:p>
    <w:p w14:paraId="43DE8ADA"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Permitir al responsable limitar el tipo de tratamiento de los datos personales sobre los que se presta el servicio;</w:t>
      </w:r>
    </w:p>
    <w:p w14:paraId="4B81B20C"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Establecer y mantener medidas de seguridad para la protección de los datos personales sobre los que se preste el servicio;</w:t>
      </w:r>
    </w:p>
    <w:p w14:paraId="499862EE"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Garantizar la supresión de los datos personales una vez que haya concluido el servicio prestado al responsable y que este último haya podido recuperarlos, e</w:t>
      </w:r>
    </w:p>
    <w:p w14:paraId="761825DD" w14:textId="77777777" w:rsidR="009413D0" w:rsidRPr="00F130F4" w:rsidRDefault="009413D0" w:rsidP="009413D0">
      <w:pPr>
        <w:numPr>
          <w:ilvl w:val="0"/>
          <w:numId w:val="30"/>
        </w:numPr>
        <w:spacing w:line="360" w:lineRule="auto"/>
        <w:jc w:val="both"/>
        <w:rPr>
          <w:rFonts w:ascii="Arial Narrow" w:hAnsi="Arial Narrow" w:cstheme="minorHAnsi"/>
          <w:sz w:val="24"/>
          <w:szCs w:val="24"/>
        </w:rPr>
      </w:pPr>
      <w:r w:rsidRPr="00F130F4">
        <w:rPr>
          <w:rFonts w:ascii="Arial Narrow" w:hAnsi="Arial Narrow" w:cstheme="minorHAnsi"/>
          <w:sz w:val="24"/>
          <w:szCs w:val="24"/>
        </w:rPr>
        <w:t>Impedir el acceso a los datos personales a personas que no cuenten con privilegios de acceso, o bien, en caso de que sea a solicitud fundada y motivada de autoridad competente, informar de ese hecho al responsable.</w:t>
      </w:r>
    </w:p>
    <w:p w14:paraId="17719496"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El responsable no podrá adherirse a servicios que no garanticen la debida protección de los datos personales.</w:t>
      </w:r>
    </w:p>
    <w:p w14:paraId="7B5DF75C" w14:textId="1D21C1AA"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Para el caso que el encargado y subcontratado incumplan las obligaciones contraídas con el responsable y decidan y determinen por si mismos, los fines, medios y demás cuestiones relacionadas con el tratamiento de los datos personales, asumirán el carácter de responsable de conformidad con la normatividad que les resulte aplicable en función de </w:t>
      </w:r>
      <w:r w:rsidR="00C62444" w:rsidRPr="00F130F4">
        <w:rPr>
          <w:rFonts w:ascii="Arial Narrow" w:hAnsi="Arial Narrow" w:cstheme="minorHAnsi"/>
          <w:sz w:val="24"/>
          <w:szCs w:val="24"/>
        </w:rPr>
        <w:t xml:space="preserve">su </w:t>
      </w:r>
      <w:r w:rsidRPr="00F130F4">
        <w:rPr>
          <w:rFonts w:ascii="Arial Narrow" w:hAnsi="Arial Narrow" w:cstheme="minorHAnsi"/>
          <w:sz w:val="24"/>
          <w:szCs w:val="24"/>
        </w:rPr>
        <w:t>naturaleza pública o privada</w:t>
      </w:r>
      <w:r w:rsidRPr="00F130F4">
        <w:rPr>
          <w:rFonts w:ascii="Arial Narrow" w:hAnsi="Arial Narrow" w:cstheme="minorHAnsi"/>
          <w:sz w:val="24"/>
          <w:szCs w:val="24"/>
          <w:vertAlign w:val="superscript"/>
        </w:rPr>
        <w:footnoteReference w:id="107"/>
      </w:r>
      <w:r w:rsidRPr="00F130F4">
        <w:rPr>
          <w:rFonts w:ascii="Arial Narrow" w:hAnsi="Arial Narrow" w:cstheme="minorHAnsi"/>
          <w:sz w:val="24"/>
          <w:szCs w:val="24"/>
        </w:rPr>
        <w:t>.</w:t>
      </w:r>
    </w:p>
    <w:p w14:paraId="4E9A6DEA" w14:textId="33935B43" w:rsidR="001100CA" w:rsidRPr="00F130F4" w:rsidRDefault="001100CA" w:rsidP="00E559E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Por otra parte, cuando el responsable realice algún tipo de transferencia</w:t>
      </w:r>
      <w:r w:rsidRPr="00F130F4">
        <w:rPr>
          <w:rStyle w:val="Refdenotaalpie"/>
          <w:rFonts w:ascii="Arial Narrow" w:hAnsi="Arial Narrow" w:cstheme="minorHAnsi"/>
          <w:sz w:val="24"/>
          <w:szCs w:val="24"/>
        </w:rPr>
        <w:footnoteReference w:id="108"/>
      </w:r>
      <w:r w:rsidRPr="00F130F4">
        <w:rPr>
          <w:rFonts w:ascii="Arial Narrow" w:hAnsi="Arial Narrow" w:cstheme="minorHAnsi"/>
          <w:sz w:val="24"/>
          <w:szCs w:val="24"/>
        </w:rPr>
        <w:t xml:space="preserve">, el receptor de los datos personales deberá llevar a cabo el tratamiento de datos personales, garantizando </w:t>
      </w:r>
      <w:r w:rsidR="009413D0" w:rsidRPr="00F130F4">
        <w:rPr>
          <w:rFonts w:ascii="Arial Narrow" w:hAnsi="Arial Narrow" w:cstheme="minorHAnsi"/>
          <w:sz w:val="24"/>
          <w:szCs w:val="24"/>
        </w:rPr>
        <w:t xml:space="preserve">su </w:t>
      </w:r>
      <w:r w:rsidRPr="00F130F4">
        <w:rPr>
          <w:rFonts w:ascii="Arial Narrow" w:hAnsi="Arial Narrow" w:cstheme="minorHAnsi"/>
          <w:sz w:val="24"/>
          <w:szCs w:val="24"/>
        </w:rPr>
        <w:t>confidencialidad</w:t>
      </w:r>
      <w:r w:rsidRPr="00F130F4">
        <w:rPr>
          <w:rStyle w:val="Refdenotaalpie"/>
          <w:rFonts w:ascii="Arial Narrow" w:hAnsi="Arial Narrow" w:cstheme="minorHAnsi"/>
          <w:sz w:val="24"/>
          <w:szCs w:val="24"/>
        </w:rPr>
        <w:footnoteReference w:id="109"/>
      </w:r>
      <w:r w:rsidRPr="00F130F4">
        <w:rPr>
          <w:rFonts w:ascii="Arial Narrow" w:hAnsi="Arial Narrow" w:cstheme="minorHAnsi"/>
          <w:sz w:val="24"/>
          <w:szCs w:val="24"/>
        </w:rPr>
        <w:t>.</w:t>
      </w:r>
    </w:p>
    <w:p w14:paraId="700F05DD"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lastRenderedPageBreak/>
        <w:t>Toda transferencia de datos personales sea nacional o internacional, se encuentra sujeta al consentimiento de su titular</w:t>
      </w:r>
      <w:r w:rsidRPr="00F130F4">
        <w:rPr>
          <w:rFonts w:ascii="Arial Narrow" w:hAnsi="Arial Narrow" w:cstheme="minorHAnsi"/>
          <w:sz w:val="24"/>
          <w:szCs w:val="24"/>
          <w:vertAlign w:val="superscript"/>
        </w:rPr>
        <w:footnoteReference w:id="110"/>
      </w:r>
      <w:r w:rsidRPr="00F130F4">
        <w:rPr>
          <w:rFonts w:ascii="Arial Narrow" w:hAnsi="Arial Narrow" w:cstheme="minorHAnsi"/>
          <w:sz w:val="24"/>
          <w:szCs w:val="24"/>
        </w:rPr>
        <w:t>. Por regla general, el consentimiento será tácito, salvo que una ley exija al responsable recabar el consentimiento expreso del titular para la transferencia de sus datos personales</w:t>
      </w:r>
      <w:r w:rsidRPr="00F130F4">
        <w:rPr>
          <w:rFonts w:ascii="Arial Narrow" w:hAnsi="Arial Narrow" w:cstheme="minorHAnsi"/>
          <w:sz w:val="24"/>
          <w:szCs w:val="24"/>
          <w:vertAlign w:val="superscript"/>
        </w:rPr>
        <w:footnoteReference w:id="111"/>
      </w:r>
      <w:r w:rsidRPr="00F130F4">
        <w:rPr>
          <w:rFonts w:ascii="Arial Narrow" w:hAnsi="Arial Narrow" w:cstheme="minorHAnsi"/>
          <w:sz w:val="24"/>
          <w:szCs w:val="24"/>
        </w:rPr>
        <w:t>.</w:t>
      </w:r>
    </w:p>
    <w:p w14:paraId="0B60D8A3"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La Ley General, establece excepciones a las transferencias de datos, en las cuales el responsable no estará obligado a recabar el consentimiento del titular.</w:t>
      </w:r>
      <w:r w:rsidRPr="00F130F4">
        <w:rPr>
          <w:rFonts w:ascii="Arial Narrow" w:hAnsi="Arial Narrow" w:cstheme="minorHAnsi"/>
          <w:sz w:val="24"/>
          <w:szCs w:val="24"/>
          <w:vertAlign w:val="superscript"/>
        </w:rPr>
        <w:footnoteReference w:id="112"/>
      </w:r>
    </w:p>
    <w:p w14:paraId="1D63A7AE"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Todas las transferencias deberán formalizarse mediante la suscripción de cláusulas contractuales, convenios de colaboración o cualquier otro instrumento jurídico, conforme a la normatividad aplicable al responsable, las cuales permitirán demostrar el alcance del tratamiento de los datos personales, las obligaciones y responsabilidades asumidas por las partes, limitando el tratamiento de los datos personales transferidos a las finalidades que la justifiquen</w:t>
      </w:r>
      <w:r w:rsidRPr="00F130F4">
        <w:rPr>
          <w:rStyle w:val="Refdenotaalpie"/>
          <w:rFonts w:ascii="Arial Narrow" w:hAnsi="Arial Narrow" w:cstheme="minorHAnsi"/>
          <w:sz w:val="24"/>
          <w:szCs w:val="24"/>
        </w:rPr>
        <w:footnoteReference w:id="113"/>
      </w:r>
      <w:r w:rsidRPr="00F130F4">
        <w:rPr>
          <w:rFonts w:ascii="Arial Narrow" w:hAnsi="Arial Narrow" w:cstheme="minorHAnsi"/>
          <w:sz w:val="24"/>
          <w:szCs w:val="24"/>
        </w:rPr>
        <w:t>.</w:t>
      </w:r>
    </w:p>
    <w:p w14:paraId="1324761C"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Al momento de realizar transferencias de datos personales nacionales o internaciones, el responsable deberá adoptar políticas e implementar mecanismos para asegurar y acreditar el cumplimiento de los principios, deberes y demás obligaciones establecidas en la Ley General y demás disposiciones aplicables en la materia</w:t>
      </w:r>
      <w:r w:rsidRPr="00F130F4">
        <w:rPr>
          <w:rStyle w:val="Refdenotaalpie"/>
          <w:rFonts w:ascii="Arial Narrow" w:hAnsi="Arial Narrow" w:cstheme="minorHAnsi"/>
          <w:sz w:val="24"/>
          <w:szCs w:val="24"/>
        </w:rPr>
        <w:footnoteReference w:id="114"/>
      </w:r>
      <w:r w:rsidRPr="00F130F4">
        <w:rPr>
          <w:rFonts w:ascii="Arial Narrow" w:hAnsi="Arial Narrow" w:cstheme="minorHAnsi"/>
          <w:sz w:val="24"/>
          <w:szCs w:val="24"/>
        </w:rPr>
        <w:t>.</w:t>
      </w:r>
    </w:p>
    <w:p w14:paraId="78D3D6FA"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Los casos de excepción se dan cuando</w:t>
      </w:r>
      <w:r w:rsidRPr="00F130F4">
        <w:rPr>
          <w:rFonts w:ascii="Arial Narrow" w:hAnsi="Arial Narrow" w:cstheme="minorHAnsi"/>
          <w:sz w:val="24"/>
          <w:szCs w:val="24"/>
          <w:vertAlign w:val="superscript"/>
        </w:rPr>
        <w:footnoteReference w:id="115"/>
      </w:r>
      <w:r w:rsidRPr="00F130F4">
        <w:rPr>
          <w:rFonts w:ascii="Arial Narrow" w:hAnsi="Arial Narrow" w:cstheme="minorHAnsi"/>
          <w:sz w:val="24"/>
          <w:szCs w:val="24"/>
        </w:rPr>
        <w:t>:</w:t>
      </w:r>
    </w:p>
    <w:p w14:paraId="71EB279C" w14:textId="77777777" w:rsidR="009413D0" w:rsidRPr="00F130F4" w:rsidRDefault="009413D0" w:rsidP="009413D0">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Tratándose de una transferencia nacional y se realice entre responsables, en el cumplimiento de una disposición legal o en el ejercicio de atribuciones expresamente conferidas a éstos;</w:t>
      </w:r>
    </w:p>
    <w:p w14:paraId="655B7000" w14:textId="77777777" w:rsidR="009413D0" w:rsidRPr="00F130F4" w:rsidRDefault="009413D0" w:rsidP="009413D0">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Tratándose de una transferencia internacional y se encuentre prevista en una ley o tratado suscrito y ratificado por México, </w:t>
      </w:r>
    </w:p>
    <w:p w14:paraId="7FE4923A" w14:textId="77777777" w:rsidR="009413D0" w:rsidRPr="00F130F4" w:rsidRDefault="009413D0" w:rsidP="009413D0">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transferencia internacional, se realice a petición de una autoridad extranjera u organismo internacional competente en su carácter de receptor, siempre y cuando las facultades entre el responsable transferente y el responsable receptor sean homólogas, o</w:t>
      </w:r>
    </w:p>
    <w:p w14:paraId="7ECAC04A" w14:textId="77777777" w:rsidR="009413D0" w:rsidRPr="00F130F4" w:rsidRDefault="009413D0" w:rsidP="009413D0">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Las finalidades que motivan la transferencia internacional sean análogas o compatibles respecto de aquéllas que dieron origen al tratamiento del responsable transferente.</w:t>
      </w:r>
    </w:p>
    <w:p w14:paraId="433FD596"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Tanto en las transferencias nacionales como en las internacionales, el responsable, deberá comunicar al receptor de los datos personales el aviso de privacidad, mediante el cual se tratan los datos personales del titular</w:t>
      </w:r>
      <w:r w:rsidRPr="00F130F4">
        <w:rPr>
          <w:rFonts w:ascii="Arial Narrow" w:hAnsi="Arial Narrow" w:cstheme="minorHAnsi"/>
          <w:sz w:val="24"/>
          <w:szCs w:val="24"/>
          <w:vertAlign w:val="superscript"/>
        </w:rPr>
        <w:footnoteReference w:id="116"/>
      </w:r>
      <w:r w:rsidRPr="00F130F4">
        <w:rPr>
          <w:rFonts w:ascii="Arial Narrow" w:hAnsi="Arial Narrow" w:cstheme="minorHAnsi"/>
          <w:sz w:val="24"/>
          <w:szCs w:val="24"/>
        </w:rPr>
        <w:t>.</w:t>
      </w:r>
    </w:p>
    <w:p w14:paraId="02F1BB54"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Tratándose de transferencias nacionales, el receptor de los datos personales asume el carácter de responsable</w:t>
      </w:r>
      <w:r w:rsidRPr="00F130F4">
        <w:rPr>
          <w:rFonts w:ascii="Arial Narrow" w:hAnsi="Arial Narrow" w:cstheme="minorHAnsi"/>
          <w:sz w:val="24"/>
          <w:szCs w:val="24"/>
          <w:vertAlign w:val="superscript"/>
        </w:rPr>
        <w:footnoteReference w:id="117"/>
      </w:r>
      <w:r w:rsidRPr="00F130F4">
        <w:rPr>
          <w:rFonts w:ascii="Arial Narrow" w:hAnsi="Arial Narrow" w:cstheme="minorHAnsi"/>
          <w:sz w:val="24"/>
          <w:szCs w:val="24"/>
        </w:rPr>
        <w:t>, y deberá tratar los datos personales comprometiéndose a garantizar la confidencialidad y únicamente los utilizará para los fines que fueron transferidos, atendiendo a lo contenido en el aviso de privacidad que le será comunicado por el responsable transferente</w:t>
      </w:r>
      <w:r w:rsidRPr="00F130F4">
        <w:rPr>
          <w:rFonts w:ascii="Arial Narrow" w:hAnsi="Arial Narrow" w:cstheme="minorHAnsi"/>
          <w:sz w:val="24"/>
          <w:szCs w:val="24"/>
          <w:vertAlign w:val="superscript"/>
        </w:rPr>
        <w:footnoteReference w:id="118"/>
      </w:r>
      <w:r w:rsidRPr="00F130F4">
        <w:rPr>
          <w:rFonts w:ascii="Arial Narrow" w:hAnsi="Arial Narrow" w:cstheme="minorHAnsi"/>
          <w:sz w:val="24"/>
          <w:szCs w:val="24"/>
        </w:rPr>
        <w:t xml:space="preserve">. </w:t>
      </w:r>
    </w:p>
    <w:p w14:paraId="0EAC4535"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Para el caso de transferencias fuera del territorio nacional, el responsable sólo podrá realizarlas cuando el tercero receptor, encargado o destinatario se obligue a proteger los datos personales conforme a los principios, deberes y demás obligaciones similares o equiparables a las establecidas en la Ley General y demás normatividad aplicable en la materia, así como los términos previstos en el aviso de privacidad que le será comunicado por el responsable transferente</w:t>
      </w:r>
      <w:r w:rsidRPr="00F130F4">
        <w:rPr>
          <w:rFonts w:ascii="Arial Narrow" w:hAnsi="Arial Narrow" w:cstheme="minorHAnsi"/>
          <w:sz w:val="24"/>
          <w:szCs w:val="24"/>
          <w:vertAlign w:val="superscript"/>
        </w:rPr>
        <w:footnoteReference w:id="119"/>
      </w:r>
      <w:r w:rsidRPr="00F130F4">
        <w:rPr>
          <w:rFonts w:ascii="Arial Narrow" w:hAnsi="Arial Narrow" w:cstheme="minorHAnsi"/>
          <w:sz w:val="24"/>
          <w:szCs w:val="24"/>
        </w:rPr>
        <w:t>.</w:t>
      </w:r>
    </w:p>
    <w:p w14:paraId="01E7C4DF" w14:textId="77777777" w:rsidR="009413D0" w:rsidRPr="00F130F4" w:rsidRDefault="009413D0" w:rsidP="009413D0">
      <w:pPr>
        <w:spacing w:line="360" w:lineRule="auto"/>
        <w:contextualSpacing/>
        <w:jc w:val="both"/>
        <w:rPr>
          <w:rFonts w:ascii="Arial Narrow" w:hAnsi="Arial Narrow" w:cstheme="minorHAnsi"/>
          <w:sz w:val="24"/>
          <w:szCs w:val="24"/>
        </w:rPr>
      </w:pPr>
      <w:r w:rsidRPr="00F130F4">
        <w:rPr>
          <w:rFonts w:ascii="Arial Narrow" w:hAnsi="Arial Narrow" w:cstheme="minorHAnsi"/>
          <w:sz w:val="24"/>
          <w:szCs w:val="24"/>
        </w:rPr>
        <w:t>El responsable podrá solicitar la opinión del Instituto, respecto de las transferencias internacionales de datos personales que pretendan realizar, conforme a lo establecido en la Ley General y demás normatividad aplicable en la materia, la solicitud deberá describir las generalidades y particularidades de la transferencia internacional de datos personales que se pretende efectuar</w:t>
      </w:r>
      <w:r w:rsidRPr="00F130F4">
        <w:rPr>
          <w:rFonts w:ascii="Arial Narrow" w:hAnsi="Arial Narrow" w:cstheme="minorHAnsi"/>
          <w:sz w:val="24"/>
          <w:szCs w:val="24"/>
          <w:vertAlign w:val="superscript"/>
        </w:rPr>
        <w:footnoteReference w:id="120"/>
      </w:r>
      <w:r w:rsidRPr="00F130F4">
        <w:rPr>
          <w:rFonts w:ascii="Arial Narrow" w:hAnsi="Arial Narrow" w:cstheme="minorHAnsi"/>
          <w:sz w:val="24"/>
          <w:szCs w:val="24"/>
        </w:rPr>
        <w:t>.</w:t>
      </w:r>
    </w:p>
    <w:p w14:paraId="3378557C"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Al momento de realizar transferencias de datos personales nacionales o internaciones, el responsable deberá aplicar el principio de responsabilidad</w:t>
      </w:r>
      <w:r w:rsidRPr="00F130F4">
        <w:rPr>
          <w:rStyle w:val="Refdenotaalpie"/>
          <w:rFonts w:ascii="Arial Narrow" w:hAnsi="Arial Narrow" w:cstheme="minorHAnsi"/>
          <w:sz w:val="24"/>
          <w:szCs w:val="24"/>
        </w:rPr>
        <w:footnoteReference w:id="121"/>
      </w:r>
      <w:r w:rsidRPr="00F130F4">
        <w:rPr>
          <w:rFonts w:ascii="Arial Narrow" w:hAnsi="Arial Narrow" w:cstheme="minorHAnsi"/>
          <w:sz w:val="24"/>
          <w:szCs w:val="24"/>
        </w:rPr>
        <w:t>.</w:t>
      </w:r>
    </w:p>
    <w:p w14:paraId="2A7451EA" w14:textId="77777777" w:rsidR="009413D0" w:rsidRPr="00F130F4" w:rsidRDefault="009413D0" w:rsidP="009413D0">
      <w:pPr>
        <w:spacing w:line="360" w:lineRule="auto"/>
        <w:contextualSpacing/>
        <w:jc w:val="both"/>
        <w:rPr>
          <w:rFonts w:ascii="Arial Narrow" w:hAnsi="Arial Narrow" w:cstheme="minorHAnsi"/>
          <w:sz w:val="24"/>
        </w:rPr>
      </w:pPr>
      <w:r w:rsidRPr="00F130F4">
        <w:rPr>
          <w:rFonts w:ascii="Arial Narrow" w:hAnsi="Arial Narrow" w:cstheme="minorHAnsi"/>
          <w:sz w:val="24"/>
          <w:szCs w:val="24"/>
        </w:rPr>
        <w:t>Las transferencias no abarcan las remisiones de datos personales, que son las comunicaciones de datos personales realizadas exclusivamente entre el responsable y encargado, dentro o fuera del territorio mexicano, las cuales no requieren ser informadas al titular, ni contar con su consentimiento</w:t>
      </w:r>
      <w:r w:rsidRPr="00F130F4">
        <w:rPr>
          <w:rStyle w:val="Refdenotaalpie"/>
          <w:rFonts w:ascii="Arial Narrow" w:hAnsi="Arial Narrow" w:cstheme="minorHAnsi"/>
          <w:sz w:val="24"/>
          <w:szCs w:val="24"/>
        </w:rPr>
        <w:footnoteReference w:id="122"/>
      </w:r>
      <w:r w:rsidRPr="00F130F4">
        <w:rPr>
          <w:rFonts w:ascii="Arial Narrow" w:hAnsi="Arial Narrow" w:cstheme="minorHAnsi"/>
          <w:sz w:val="24"/>
          <w:szCs w:val="24"/>
        </w:rPr>
        <w:t>;</w:t>
      </w:r>
      <w:r w:rsidRPr="00F130F4">
        <w:rPr>
          <w:rFonts w:ascii="Arial Narrow" w:hAnsi="Arial Narrow" w:cstheme="minorHAnsi"/>
          <w:sz w:val="24"/>
        </w:rPr>
        <w:t xml:space="preserve"> </w:t>
      </w:r>
      <w:r w:rsidRPr="00F130F4">
        <w:rPr>
          <w:rFonts w:ascii="Arial Narrow" w:hAnsi="Arial Narrow" w:cstheme="minorHAnsi"/>
          <w:sz w:val="24"/>
        </w:rPr>
        <w:lastRenderedPageBreak/>
        <w:t>asimismo, no incluye el intercambio de información entre las unidades administrativas del propio sujeto obligado</w:t>
      </w:r>
      <w:r w:rsidRPr="00F130F4">
        <w:rPr>
          <w:rStyle w:val="Refdenotaalpie"/>
          <w:rFonts w:ascii="Arial Narrow" w:hAnsi="Arial Narrow" w:cstheme="minorHAnsi"/>
          <w:sz w:val="24"/>
        </w:rPr>
        <w:footnoteReference w:id="123"/>
      </w:r>
      <w:r w:rsidRPr="00F130F4">
        <w:rPr>
          <w:rFonts w:ascii="Arial Narrow" w:hAnsi="Arial Narrow" w:cstheme="minorHAnsi"/>
          <w:sz w:val="24"/>
        </w:rPr>
        <w:t>.</w:t>
      </w:r>
    </w:p>
    <w:p w14:paraId="4B773CA6" w14:textId="77777777" w:rsidR="009413D0" w:rsidRPr="00F130F4" w:rsidRDefault="009413D0" w:rsidP="009413D0">
      <w:pPr>
        <w:spacing w:line="360" w:lineRule="auto"/>
        <w:jc w:val="both"/>
        <w:rPr>
          <w:rFonts w:ascii="Arial Narrow" w:hAnsi="Arial Narrow" w:cstheme="minorHAnsi"/>
          <w:sz w:val="24"/>
          <w:szCs w:val="24"/>
        </w:rPr>
      </w:pPr>
      <w:r w:rsidRPr="00F130F4">
        <w:rPr>
          <w:rFonts w:ascii="Arial Narrow" w:hAnsi="Arial Narrow" w:cstheme="minorHAnsi"/>
          <w:sz w:val="24"/>
        </w:rPr>
        <w:t>Para el caso de remisiones fuera del territorio nacional, el responsable sólo podrá realizarlas cuando el tercero receptor o encargado se obligue a proteger los datos personales conforme a los principios y deberes establecidas en la Ley General y demás disposiciones aplicables en la materia</w:t>
      </w:r>
      <w:r w:rsidRPr="00F130F4">
        <w:rPr>
          <w:rFonts w:ascii="Arial Narrow" w:hAnsi="Arial Narrow" w:cstheme="minorHAnsi"/>
          <w:sz w:val="24"/>
          <w:vertAlign w:val="superscript"/>
        </w:rPr>
        <w:footnoteReference w:id="124"/>
      </w:r>
      <w:r w:rsidRPr="00F130F4">
        <w:rPr>
          <w:rFonts w:ascii="Arial Narrow" w:hAnsi="Arial Narrow" w:cstheme="minorHAnsi"/>
          <w:sz w:val="24"/>
        </w:rPr>
        <w:t>.</w:t>
      </w:r>
    </w:p>
    <w:p w14:paraId="7BFE020E" w14:textId="77777777" w:rsidR="009413D0" w:rsidRPr="00F130F4" w:rsidRDefault="001100CA" w:rsidP="009413D0">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La carga de la prueba para acreditar el cumplimiento del deber de confidencialidad recaerá, en todo momento, en el responsable</w:t>
      </w:r>
      <w:r w:rsidRPr="00F130F4">
        <w:rPr>
          <w:rStyle w:val="Refdenotaalpie"/>
          <w:rFonts w:ascii="Arial Narrow" w:hAnsi="Arial Narrow" w:cstheme="minorHAnsi"/>
          <w:sz w:val="24"/>
          <w:szCs w:val="24"/>
        </w:rPr>
        <w:footnoteReference w:id="125"/>
      </w:r>
      <w:r w:rsidR="009413D0" w:rsidRPr="00F130F4">
        <w:rPr>
          <w:rFonts w:ascii="Arial Narrow" w:hAnsi="Arial Narrow" w:cstheme="minorHAnsi"/>
          <w:sz w:val="24"/>
          <w:szCs w:val="24"/>
        </w:rPr>
        <w:t xml:space="preserve">; de igual forma, por lo que se refiere al cumplimiento de las obligaciones relativas a las </w:t>
      </w:r>
      <w:r w:rsidR="009413D0" w:rsidRPr="00F130F4">
        <w:rPr>
          <w:rFonts w:ascii="Arial Narrow" w:hAnsi="Arial Narrow" w:cstheme="minorHAnsi"/>
          <w:sz w:val="24"/>
        </w:rPr>
        <w:t>transferencias de datos personales</w:t>
      </w:r>
      <w:r w:rsidR="009413D0" w:rsidRPr="00F130F4">
        <w:rPr>
          <w:rStyle w:val="Refdenotaalpie"/>
          <w:rFonts w:ascii="Arial Narrow" w:hAnsi="Arial Narrow" w:cstheme="minorHAnsi"/>
          <w:sz w:val="24"/>
        </w:rPr>
        <w:footnoteReference w:id="126"/>
      </w:r>
      <w:r w:rsidR="009413D0" w:rsidRPr="00F130F4">
        <w:rPr>
          <w:rFonts w:ascii="Arial Narrow" w:hAnsi="Arial Narrow" w:cstheme="minorHAnsi"/>
          <w:sz w:val="24"/>
        </w:rPr>
        <w:t>.</w:t>
      </w:r>
    </w:p>
    <w:p w14:paraId="59E0B94C" w14:textId="044C5256" w:rsidR="009413D0" w:rsidRPr="00F130F4" w:rsidRDefault="00BD3B2E" w:rsidP="009413D0">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información publicada en este apartado deberá guardar congruencia con las variables, </w:t>
      </w:r>
      <w:r w:rsidR="009413D0" w:rsidRPr="00F130F4">
        <w:rPr>
          <w:rFonts w:ascii="Arial Narrow" w:hAnsi="Arial Narrow" w:cstheme="minorHAnsi"/>
          <w:sz w:val="24"/>
          <w:szCs w:val="24"/>
        </w:rPr>
        <w:t>Vulneraciones de seguridad, e</w:t>
      </w:r>
      <w:r w:rsidR="009413D0" w:rsidRPr="00F130F4">
        <w:rPr>
          <w:rFonts w:ascii="Arial Narrow" w:hAnsi="Arial Narrow"/>
          <w:sz w:val="24"/>
          <w:szCs w:val="24"/>
        </w:rPr>
        <w:t>l Comité de Transparencia y Unidad de Transparencia</w:t>
      </w:r>
      <w:r w:rsidR="009413D0" w:rsidRPr="00F130F4">
        <w:rPr>
          <w:rFonts w:ascii="Arial Narrow" w:hAnsi="Arial Narrow" w:cstheme="minorHAnsi"/>
          <w:sz w:val="24"/>
          <w:szCs w:val="24"/>
        </w:rPr>
        <w:t xml:space="preserve">; del presente documento. </w:t>
      </w:r>
    </w:p>
    <w:p w14:paraId="5BB56C80" w14:textId="3A388EC2" w:rsidR="001100CA" w:rsidRPr="00F130F4" w:rsidRDefault="001100CA" w:rsidP="008D76AB">
      <w:pPr>
        <w:pStyle w:val="Prrafodelista"/>
        <w:spacing w:after="0" w:line="360" w:lineRule="auto"/>
        <w:ind w:left="0" w:right="48"/>
        <w:jc w:val="both"/>
        <w:rPr>
          <w:rFonts w:ascii="Arial Narrow" w:hAnsi="Arial Narrow" w:cstheme="minorHAnsi"/>
          <w:sz w:val="24"/>
          <w:szCs w:val="24"/>
        </w:rPr>
      </w:pPr>
      <w:r w:rsidRPr="00F130F4">
        <w:rPr>
          <w:rFonts w:ascii="Arial Narrow" w:hAnsi="Arial Narrow" w:cstheme="minorHAnsi"/>
          <w:sz w:val="24"/>
          <w:szCs w:val="24"/>
        </w:rPr>
        <w:t xml:space="preserve">La información publicada en este apartado deberá cumplir con las </w:t>
      </w:r>
      <w:r w:rsidRPr="00F130F4">
        <w:rPr>
          <w:rFonts w:ascii="Arial Narrow" w:hAnsi="Arial Narrow"/>
          <w:i/>
          <w:sz w:val="24"/>
          <w:szCs w:val="24"/>
        </w:rPr>
        <w:t>reglas generales</w:t>
      </w:r>
      <w:r w:rsidR="00A21B89" w:rsidRPr="00F130F4">
        <w:rPr>
          <w:rFonts w:ascii="Arial Narrow" w:hAnsi="Arial Narrow"/>
          <w:i/>
          <w:sz w:val="24"/>
          <w:szCs w:val="24"/>
        </w:rPr>
        <w:t xml:space="preserve"> de evaluación</w:t>
      </w:r>
      <w:r w:rsidRPr="00F130F4">
        <w:rPr>
          <w:rFonts w:ascii="Arial Narrow" w:hAnsi="Arial Narrow" w:cstheme="minorHAnsi"/>
          <w:sz w:val="24"/>
          <w:szCs w:val="24"/>
        </w:rPr>
        <w:t xml:space="preserve"> establecidas en el presente documento.</w:t>
      </w:r>
    </w:p>
    <w:p w14:paraId="5A104D1B" w14:textId="77777777" w:rsidR="001100CA" w:rsidRPr="00F130F4" w:rsidRDefault="001100CA" w:rsidP="00E559E0">
      <w:pPr>
        <w:spacing w:line="360" w:lineRule="auto"/>
        <w:jc w:val="both"/>
        <w:rPr>
          <w:rFonts w:ascii="Arial Narrow" w:hAnsi="Arial Narrow" w:cstheme="minorHAnsi"/>
          <w:b/>
          <w:sz w:val="24"/>
          <w:szCs w:val="24"/>
        </w:rPr>
      </w:pPr>
    </w:p>
    <w:p w14:paraId="3E6AE026" w14:textId="77777777" w:rsidR="001100CA" w:rsidRPr="00F130F4" w:rsidRDefault="001100CA" w:rsidP="00E559E0">
      <w:pPr>
        <w:spacing w:line="360" w:lineRule="auto"/>
        <w:jc w:val="both"/>
        <w:rPr>
          <w:rFonts w:ascii="Arial Narrow" w:hAnsi="Arial Narrow"/>
          <w:sz w:val="24"/>
          <w:szCs w:val="24"/>
        </w:rPr>
      </w:pPr>
      <w:r w:rsidRPr="00F130F4">
        <w:rPr>
          <w:rFonts w:ascii="Arial Narrow" w:hAnsi="Arial Narrow"/>
          <w:b/>
          <w:sz w:val="24"/>
          <w:szCs w:val="24"/>
        </w:rPr>
        <w:t xml:space="preserve">Periodo de actualización: </w:t>
      </w:r>
      <w:r w:rsidRPr="00F130F4">
        <w:rPr>
          <w:rFonts w:ascii="Arial Narrow" w:hAnsi="Arial Narrow"/>
          <w:sz w:val="24"/>
          <w:szCs w:val="24"/>
        </w:rPr>
        <w:t>Trimestral, o en su caso, cuando ocurra alguna actualización. El responsable tendrá hasta 10 días hábiles para actualizar la información.</w:t>
      </w:r>
    </w:p>
    <w:p w14:paraId="2525D564" w14:textId="61AF9D0F" w:rsidR="001100CA" w:rsidRPr="00F130F4" w:rsidRDefault="001100CA" w:rsidP="00E559E0">
      <w:pPr>
        <w:spacing w:line="360" w:lineRule="auto"/>
        <w:jc w:val="both"/>
        <w:rPr>
          <w:rFonts w:ascii="Arial Narrow" w:hAnsi="Arial Narrow"/>
          <w:sz w:val="24"/>
          <w:szCs w:val="24"/>
        </w:rPr>
      </w:pPr>
      <w:r w:rsidRPr="00F130F4">
        <w:rPr>
          <w:rFonts w:ascii="Arial Narrow" w:hAnsi="Arial Narrow"/>
          <w:b/>
          <w:sz w:val="24"/>
          <w:szCs w:val="24"/>
        </w:rPr>
        <w:t xml:space="preserve">Conservación: </w:t>
      </w:r>
      <w:r w:rsidR="00DA0A18" w:rsidRPr="00F130F4">
        <w:rPr>
          <w:rFonts w:ascii="Arial Narrow" w:hAnsi="Arial Narrow"/>
          <w:sz w:val="24"/>
          <w:szCs w:val="24"/>
        </w:rPr>
        <w:t>Se debe conservar la información vigente</w:t>
      </w:r>
      <w:r w:rsidR="00FE7C34" w:rsidRPr="00F130F4">
        <w:rPr>
          <w:rFonts w:ascii="Arial Narrow" w:hAnsi="Arial Narrow"/>
          <w:sz w:val="24"/>
          <w:szCs w:val="24"/>
        </w:rPr>
        <w:t>.</w:t>
      </w:r>
    </w:p>
    <w:p w14:paraId="6FD99BFC" w14:textId="77777777"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personales”.</w:t>
      </w:r>
    </w:p>
    <w:p w14:paraId="37783106" w14:textId="0D05E843" w:rsidR="001100CA" w:rsidRPr="00F130F4" w:rsidRDefault="001100CA" w:rsidP="00E559E0">
      <w:pPr>
        <w:spacing w:line="360" w:lineRule="auto"/>
        <w:jc w:val="both"/>
        <w:rPr>
          <w:rFonts w:ascii="Arial Narrow" w:hAnsi="Arial Narrow"/>
          <w:sz w:val="24"/>
          <w:szCs w:val="24"/>
        </w:rPr>
      </w:pPr>
    </w:p>
    <w:p w14:paraId="36AC1B65" w14:textId="03A3CF5B" w:rsidR="00776DBF" w:rsidRPr="00F130F4" w:rsidRDefault="00776DBF" w:rsidP="00E559E0">
      <w:pPr>
        <w:spacing w:line="360" w:lineRule="auto"/>
        <w:jc w:val="both"/>
        <w:rPr>
          <w:rFonts w:ascii="Arial Narrow" w:hAnsi="Arial Narrow"/>
          <w:sz w:val="24"/>
          <w:szCs w:val="24"/>
        </w:rPr>
      </w:pPr>
    </w:p>
    <w:p w14:paraId="3E568B7C" w14:textId="1931DB15" w:rsidR="00776DBF" w:rsidRPr="00F130F4" w:rsidRDefault="00776DBF" w:rsidP="00E559E0">
      <w:pPr>
        <w:spacing w:line="360" w:lineRule="auto"/>
        <w:jc w:val="both"/>
        <w:rPr>
          <w:rFonts w:ascii="Arial Narrow" w:hAnsi="Arial Narrow"/>
          <w:sz w:val="24"/>
          <w:szCs w:val="24"/>
        </w:rPr>
      </w:pPr>
    </w:p>
    <w:p w14:paraId="50469624" w14:textId="3EFAB068" w:rsidR="00776DBF" w:rsidRPr="00F130F4" w:rsidRDefault="00776DBF" w:rsidP="00E559E0">
      <w:pPr>
        <w:spacing w:line="360" w:lineRule="auto"/>
        <w:jc w:val="both"/>
        <w:rPr>
          <w:rFonts w:ascii="Arial Narrow" w:hAnsi="Arial Narrow"/>
          <w:sz w:val="24"/>
          <w:szCs w:val="24"/>
        </w:rPr>
      </w:pPr>
    </w:p>
    <w:p w14:paraId="18FD88E6" w14:textId="77777777" w:rsidR="001100CA" w:rsidRPr="00F130F4" w:rsidRDefault="001100CA" w:rsidP="00E559E0">
      <w:pPr>
        <w:spacing w:line="360" w:lineRule="auto"/>
        <w:rPr>
          <w:rFonts w:ascii="Arial Narrow" w:hAnsi="Arial Narrow" w:cstheme="minorHAnsi"/>
          <w:b/>
          <w:sz w:val="24"/>
          <w:szCs w:val="24"/>
        </w:rPr>
      </w:pPr>
      <w:r w:rsidRPr="00F130F4">
        <w:rPr>
          <w:rFonts w:ascii="Arial Narrow" w:hAnsi="Arial Narrow" w:cstheme="minorHAnsi"/>
          <w:b/>
          <w:sz w:val="24"/>
          <w:szCs w:val="24"/>
        </w:rPr>
        <w:lastRenderedPageBreak/>
        <w:t>Criterios:</w:t>
      </w:r>
    </w:p>
    <w:p w14:paraId="4C77DA7E" w14:textId="3032D14E" w:rsidR="001100CA" w:rsidRPr="00F130F4" w:rsidRDefault="001100CA" w:rsidP="001100CA">
      <w:pPr>
        <w:spacing w:line="360" w:lineRule="auto"/>
        <w:jc w:val="both"/>
        <w:rPr>
          <w:rFonts w:ascii="Arial Narrow" w:hAnsi="Arial Narrow" w:cstheme="minorHAnsi"/>
          <w:b/>
          <w:sz w:val="16"/>
          <w:szCs w:val="16"/>
        </w:rPr>
      </w:pPr>
      <w:r w:rsidRPr="00F130F4">
        <w:rPr>
          <w:rFonts w:ascii="Arial Narrow" w:hAnsi="Arial Narrow"/>
          <w:b/>
          <w:sz w:val="16"/>
          <w:szCs w:val="16"/>
        </w:rPr>
        <w:t>Formato 2.</w:t>
      </w:r>
      <w:r w:rsidR="00E72249" w:rsidRPr="00F130F4">
        <w:rPr>
          <w:rFonts w:ascii="Arial Narrow" w:hAnsi="Arial Narrow"/>
          <w:b/>
          <w:sz w:val="16"/>
          <w:szCs w:val="16"/>
        </w:rPr>
        <w:t>2</w:t>
      </w:r>
      <w:r w:rsidRPr="00F130F4">
        <w:rPr>
          <w:rFonts w:ascii="Arial Narrow" w:hAnsi="Arial Narrow"/>
          <w:b/>
          <w:sz w:val="16"/>
          <w:szCs w:val="16"/>
        </w:rPr>
        <w:t xml:space="preserve"> </w:t>
      </w:r>
      <w:r w:rsidRPr="00F130F4">
        <w:rPr>
          <w:rFonts w:ascii="Arial Narrow" w:hAnsi="Arial Narrow" w:cstheme="minorHAnsi"/>
          <w:b/>
          <w:sz w:val="16"/>
          <w:szCs w:val="16"/>
        </w:rPr>
        <w:t>Deber de confidencialidad</w:t>
      </w:r>
      <w:r w:rsidR="007956C8" w:rsidRPr="00F130F4">
        <w:rPr>
          <w:rFonts w:ascii="Arial Narrow" w:hAnsi="Arial Narrow" w:cstheme="minorHAnsi"/>
          <w:b/>
          <w:sz w:val="16"/>
          <w:szCs w:val="16"/>
        </w:rPr>
        <w:t xml:space="preserve"> y comunicaciones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2879A4" w:rsidRPr="00F130F4" w14:paraId="4E444947" w14:textId="77777777" w:rsidTr="002004B6">
        <w:trPr>
          <w:trHeight w:val="424"/>
        </w:trPr>
        <w:tc>
          <w:tcPr>
            <w:tcW w:w="4392" w:type="dxa"/>
            <w:gridSpan w:val="2"/>
            <w:vAlign w:val="center"/>
          </w:tcPr>
          <w:p w14:paraId="1BE6C3FF" w14:textId="77777777" w:rsidR="002879A4" w:rsidRPr="00F130F4" w:rsidRDefault="002879A4" w:rsidP="002004B6">
            <w:pPr>
              <w:jc w:val="center"/>
              <w:rPr>
                <w:rFonts w:ascii="Arial Narrow" w:hAnsi="Arial Narrow"/>
                <w:b/>
                <w:bCs/>
                <w:sz w:val="16"/>
                <w:szCs w:val="16"/>
              </w:rPr>
            </w:pPr>
            <w:bookmarkStart w:id="62" w:name="_Hlk68795882"/>
            <w:r w:rsidRPr="00F130F4">
              <w:rPr>
                <w:rFonts w:ascii="Arial Narrow" w:hAnsi="Arial Narrow"/>
                <w:b/>
                <w:bCs/>
                <w:sz w:val="16"/>
                <w:szCs w:val="16"/>
              </w:rPr>
              <w:t>Ejercicio (año) del que se presenta la información</w:t>
            </w:r>
          </w:p>
        </w:tc>
        <w:tc>
          <w:tcPr>
            <w:tcW w:w="4392" w:type="dxa"/>
            <w:vAlign w:val="center"/>
          </w:tcPr>
          <w:p w14:paraId="7EF9BFE9" w14:textId="77777777" w:rsidR="002879A4" w:rsidRPr="00F130F4" w:rsidRDefault="002879A4" w:rsidP="002004B6">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761AE7FE" w14:textId="77777777" w:rsidTr="002004B6">
        <w:trPr>
          <w:trHeight w:val="424"/>
        </w:trPr>
        <w:tc>
          <w:tcPr>
            <w:tcW w:w="4392" w:type="dxa"/>
            <w:gridSpan w:val="2"/>
            <w:vAlign w:val="center"/>
          </w:tcPr>
          <w:p w14:paraId="26E3CA95"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6C217215" w14:textId="77777777" w:rsidR="00831BCA" w:rsidRPr="00F130F4" w:rsidRDefault="00831BCA" w:rsidP="00831BCA">
            <w:pPr>
              <w:jc w:val="center"/>
              <w:rPr>
                <w:rFonts w:ascii="Arial Narrow" w:hAnsi="Arial Narrow"/>
                <w:b/>
                <w:bCs/>
                <w:sz w:val="16"/>
                <w:szCs w:val="16"/>
              </w:rPr>
            </w:pPr>
          </w:p>
        </w:tc>
        <w:tc>
          <w:tcPr>
            <w:tcW w:w="4392" w:type="dxa"/>
            <w:vAlign w:val="center"/>
          </w:tcPr>
          <w:p w14:paraId="5A226F76" w14:textId="0BDF8050"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216E70B8" w14:textId="77777777" w:rsidTr="002004B6">
        <w:trPr>
          <w:trHeight w:val="424"/>
        </w:trPr>
        <w:tc>
          <w:tcPr>
            <w:tcW w:w="4392" w:type="dxa"/>
            <w:gridSpan w:val="2"/>
            <w:vAlign w:val="center"/>
          </w:tcPr>
          <w:p w14:paraId="4F710F22" w14:textId="184A29CC"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3F5E584E" w14:textId="70323B71"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2879A4" w:rsidRPr="00F130F4" w14:paraId="734F7AC1" w14:textId="77777777" w:rsidTr="002004B6">
        <w:trPr>
          <w:trHeight w:val="222"/>
        </w:trPr>
        <w:tc>
          <w:tcPr>
            <w:tcW w:w="421" w:type="dxa"/>
            <w:vAlign w:val="center"/>
          </w:tcPr>
          <w:p w14:paraId="2CBBF78B" w14:textId="77777777" w:rsidR="002879A4" w:rsidRPr="00F130F4" w:rsidRDefault="002879A4" w:rsidP="002004B6">
            <w:pPr>
              <w:jc w:val="center"/>
              <w:rPr>
                <w:rFonts w:ascii="Arial Narrow" w:hAnsi="Arial Narrow"/>
                <w:b/>
                <w:bCs/>
                <w:sz w:val="16"/>
                <w:szCs w:val="16"/>
              </w:rPr>
            </w:pPr>
            <w:bookmarkStart w:id="63" w:name="_Hlk79483929"/>
            <w:r w:rsidRPr="00F130F4">
              <w:rPr>
                <w:rFonts w:ascii="Arial Narrow" w:hAnsi="Arial Narrow"/>
                <w:b/>
                <w:bCs/>
                <w:sz w:val="16"/>
                <w:szCs w:val="16"/>
              </w:rPr>
              <w:t>No.</w:t>
            </w:r>
          </w:p>
        </w:tc>
        <w:tc>
          <w:tcPr>
            <w:tcW w:w="3971" w:type="dxa"/>
            <w:vAlign w:val="center"/>
          </w:tcPr>
          <w:p w14:paraId="421465AA" w14:textId="77777777" w:rsidR="002879A4" w:rsidRPr="00F130F4" w:rsidRDefault="002879A4" w:rsidP="002004B6">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238D0041" w14:textId="77777777" w:rsidR="002879A4" w:rsidRPr="00F130F4" w:rsidRDefault="002879A4" w:rsidP="002004B6">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2879A4" w:rsidRPr="00F130F4" w14:paraId="1B806ECA" w14:textId="77777777" w:rsidTr="002004B6">
        <w:trPr>
          <w:trHeight w:val="756"/>
        </w:trPr>
        <w:tc>
          <w:tcPr>
            <w:tcW w:w="421" w:type="dxa"/>
            <w:vAlign w:val="center"/>
          </w:tcPr>
          <w:p w14:paraId="4B252058" w14:textId="77777777" w:rsidR="002879A4" w:rsidRPr="00F130F4" w:rsidRDefault="002879A4" w:rsidP="002879A4">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5662D3F7" w14:textId="516E07B9" w:rsidR="002879A4" w:rsidRPr="00F130F4" w:rsidRDefault="002879A4" w:rsidP="00E45CDD">
            <w:pPr>
              <w:jc w:val="both"/>
              <w:rPr>
                <w:rFonts w:ascii="Arial Narrow" w:hAnsi="Arial Narrow"/>
                <w:sz w:val="16"/>
                <w:szCs w:val="16"/>
              </w:rPr>
            </w:pPr>
            <w:r w:rsidRPr="00F130F4">
              <w:rPr>
                <w:rFonts w:ascii="Arial Narrow" w:hAnsi="Arial Narrow"/>
                <w:sz w:val="16"/>
                <w:szCs w:val="16"/>
              </w:rPr>
              <w:t xml:space="preserve">Hipervínculo al documento mediante el cual se establecen los controles dirigidos a asegurar la confidencialidad </w:t>
            </w:r>
            <w:r w:rsidR="00E50D45" w:rsidRPr="00F130F4">
              <w:rPr>
                <w:rFonts w:ascii="Arial Narrow" w:hAnsi="Arial Narrow"/>
                <w:sz w:val="16"/>
                <w:szCs w:val="16"/>
              </w:rPr>
              <w:t xml:space="preserve">que deben guardar </w:t>
            </w:r>
            <w:r w:rsidRPr="00F130F4">
              <w:rPr>
                <w:rFonts w:ascii="Arial Narrow" w:hAnsi="Arial Narrow"/>
                <w:sz w:val="16"/>
                <w:szCs w:val="16"/>
              </w:rPr>
              <w:t>todas las personas que intervienen en cualquier fase del tratamiento de datos personales. Los controles deben identificarse con claridad de forma sencilla.</w:t>
            </w:r>
          </w:p>
        </w:tc>
        <w:tc>
          <w:tcPr>
            <w:tcW w:w="4392" w:type="dxa"/>
            <w:vAlign w:val="center"/>
          </w:tcPr>
          <w:p w14:paraId="286A926F" w14:textId="77777777" w:rsidR="002879A4" w:rsidRPr="00F130F4" w:rsidRDefault="002879A4" w:rsidP="002879A4">
            <w:pPr>
              <w:jc w:val="center"/>
              <w:rPr>
                <w:rFonts w:ascii="Arial Narrow" w:hAnsi="Arial Narrow" w:cs="Calibri"/>
                <w:sz w:val="16"/>
                <w:szCs w:val="16"/>
              </w:rPr>
            </w:pPr>
          </w:p>
        </w:tc>
      </w:tr>
      <w:tr w:rsidR="002879A4" w:rsidRPr="00F130F4" w14:paraId="007641DD" w14:textId="77777777" w:rsidTr="002004B6">
        <w:trPr>
          <w:trHeight w:val="756"/>
        </w:trPr>
        <w:tc>
          <w:tcPr>
            <w:tcW w:w="421" w:type="dxa"/>
            <w:vAlign w:val="center"/>
          </w:tcPr>
          <w:p w14:paraId="2926F348" w14:textId="77777777" w:rsidR="002879A4" w:rsidRPr="00F130F4" w:rsidRDefault="002879A4" w:rsidP="002879A4">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44FE8506" w14:textId="21C33034" w:rsidR="009413D0" w:rsidRPr="00F130F4" w:rsidRDefault="009413D0" w:rsidP="009413D0">
            <w:pPr>
              <w:jc w:val="both"/>
              <w:rPr>
                <w:rFonts w:ascii="Arial Narrow" w:hAnsi="Arial Narrow"/>
                <w:sz w:val="16"/>
                <w:szCs w:val="16"/>
              </w:rPr>
            </w:pPr>
            <w:r w:rsidRPr="00F130F4">
              <w:rPr>
                <w:rFonts w:ascii="Arial Narrow" w:hAnsi="Arial Narrow"/>
                <w:sz w:val="16"/>
                <w:szCs w:val="16"/>
              </w:rPr>
              <w:t xml:space="preserve">Hipervínculo al documento que contenga la relación de los instrumentos jurídicos que regulan la relación con los encargados, en cual se establecerá como cláusula general el guardar confidencialidad respecto de los datos personales tratados por el encargado. El documento deberá contener la denominación e hipervínculo </w:t>
            </w:r>
            <w:r w:rsidR="00B36A39" w:rsidRPr="00F130F4">
              <w:rPr>
                <w:rFonts w:ascii="Arial Narrow" w:hAnsi="Arial Narrow"/>
                <w:sz w:val="16"/>
                <w:szCs w:val="16"/>
              </w:rPr>
              <w:t xml:space="preserve">de la versión pública de cada instrumento jurídico </w:t>
            </w:r>
            <w:r w:rsidRPr="00F130F4">
              <w:rPr>
                <w:rFonts w:ascii="Arial Narrow" w:hAnsi="Arial Narrow"/>
                <w:sz w:val="16"/>
                <w:szCs w:val="16"/>
              </w:rPr>
              <w:t>y su finalidad, así como indicar si estos incluyen la cláusula general de confidencialidad</w:t>
            </w:r>
            <w:r w:rsidRPr="00F130F4">
              <w:rPr>
                <w:rFonts w:ascii="Arial Narrow" w:hAnsi="Arial Narrow"/>
                <w:sz w:val="16"/>
                <w:szCs w:val="16"/>
                <w:vertAlign w:val="superscript"/>
              </w:rPr>
              <w:footnoteReference w:id="127"/>
            </w:r>
            <w:r w:rsidRPr="00F130F4">
              <w:rPr>
                <w:rFonts w:ascii="Arial Narrow" w:hAnsi="Arial Narrow"/>
                <w:sz w:val="16"/>
                <w:szCs w:val="16"/>
                <w:vertAlign w:val="superscript"/>
              </w:rPr>
              <w:t xml:space="preserve"> </w:t>
            </w:r>
          </w:p>
          <w:p w14:paraId="564FD7F6" w14:textId="78C66D0C" w:rsidR="002879A4" w:rsidRPr="00F130F4" w:rsidRDefault="009413D0" w:rsidP="00E45CDD">
            <w:pPr>
              <w:jc w:val="both"/>
              <w:rPr>
                <w:rFonts w:ascii="Arial Narrow" w:hAnsi="Arial Narrow"/>
                <w:sz w:val="16"/>
                <w:szCs w:val="16"/>
              </w:rPr>
            </w:pPr>
            <w:r w:rsidRPr="00F130F4">
              <w:rPr>
                <w:rFonts w:ascii="Arial Narrow" w:hAnsi="Arial Narrow"/>
                <w:sz w:val="16"/>
                <w:szCs w:val="16"/>
              </w:rPr>
              <w:t>En caso de que no aplique, el responsable deberá especificar que a la fecha no se cuenta con Encargado(s).</w:t>
            </w:r>
          </w:p>
        </w:tc>
        <w:tc>
          <w:tcPr>
            <w:tcW w:w="4392" w:type="dxa"/>
            <w:vAlign w:val="center"/>
          </w:tcPr>
          <w:p w14:paraId="501CEB28" w14:textId="77777777" w:rsidR="002879A4" w:rsidRPr="00F130F4" w:rsidRDefault="002879A4" w:rsidP="002879A4">
            <w:pPr>
              <w:jc w:val="center"/>
              <w:rPr>
                <w:rFonts w:ascii="Arial Narrow" w:hAnsi="Arial Narrow" w:cs="Calibri"/>
                <w:sz w:val="16"/>
                <w:szCs w:val="16"/>
              </w:rPr>
            </w:pPr>
          </w:p>
        </w:tc>
      </w:tr>
      <w:tr w:rsidR="002879A4" w:rsidRPr="00F130F4" w14:paraId="5D0DBBFF" w14:textId="77777777" w:rsidTr="00631BD1">
        <w:trPr>
          <w:trHeight w:val="274"/>
        </w:trPr>
        <w:tc>
          <w:tcPr>
            <w:tcW w:w="421" w:type="dxa"/>
            <w:vAlign w:val="center"/>
          </w:tcPr>
          <w:p w14:paraId="53C97714" w14:textId="77777777" w:rsidR="002879A4" w:rsidRPr="00F130F4" w:rsidRDefault="002879A4" w:rsidP="002879A4">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788A0B8C" w14:textId="7692325D" w:rsidR="009413D0" w:rsidRPr="00F130F4" w:rsidRDefault="009413D0" w:rsidP="009413D0">
            <w:pPr>
              <w:jc w:val="both"/>
              <w:rPr>
                <w:rFonts w:ascii="Arial Narrow" w:hAnsi="Arial Narrow"/>
                <w:sz w:val="16"/>
                <w:szCs w:val="16"/>
              </w:rPr>
            </w:pPr>
            <w:r w:rsidRPr="00F130F4">
              <w:rPr>
                <w:rFonts w:ascii="Arial Narrow" w:hAnsi="Arial Narrow"/>
                <w:sz w:val="16"/>
                <w:szCs w:val="16"/>
              </w:rPr>
              <w:t xml:space="preserve">Hipervínculo al documento que contenga la relación de los instrumentos jurídicos mediante los cuales se formaliza la contratación o adhesión a servicios, aplicaciones e infraestructura en el cómputo en la nube y otras materias, en los cuales se establezcan las condiciones o cláusulas generales de contratación, incluidas aquéllas en las cuales el o los proveedores se obliguen a guardar confidencialidad respecto de los datos personales sobre los que se preste(n) el servicio. El documento deberá contener la denominación e hipervínculo </w:t>
            </w:r>
            <w:r w:rsidR="00B36A39" w:rsidRPr="00F130F4">
              <w:rPr>
                <w:rFonts w:ascii="Arial Narrow" w:hAnsi="Arial Narrow"/>
                <w:sz w:val="16"/>
                <w:szCs w:val="16"/>
              </w:rPr>
              <w:t xml:space="preserve">de la versión pública de cada </w:t>
            </w:r>
            <w:r w:rsidR="00E4470E">
              <w:rPr>
                <w:rFonts w:ascii="Arial Narrow" w:hAnsi="Arial Narrow"/>
                <w:sz w:val="16"/>
                <w:szCs w:val="16"/>
              </w:rPr>
              <w:t>instrumento jurídico</w:t>
            </w:r>
            <w:r w:rsidRPr="00F130F4">
              <w:rPr>
                <w:rFonts w:ascii="Arial Narrow" w:hAnsi="Arial Narrow"/>
                <w:sz w:val="16"/>
                <w:szCs w:val="16"/>
              </w:rPr>
              <w:t>, su finalidad e indicar si incluyen las condiciones o cláusulas generales de la contratación, así como la cláusula general de confidencialidad</w:t>
            </w:r>
            <w:r w:rsidRPr="00F130F4">
              <w:rPr>
                <w:rFonts w:ascii="Arial Narrow" w:hAnsi="Arial Narrow"/>
                <w:sz w:val="16"/>
                <w:szCs w:val="16"/>
                <w:vertAlign w:val="superscript"/>
              </w:rPr>
              <w:footnoteReference w:id="128"/>
            </w:r>
          </w:p>
          <w:p w14:paraId="18C7704F" w14:textId="12B94684" w:rsidR="002879A4" w:rsidRPr="00F130F4" w:rsidRDefault="009413D0" w:rsidP="00E45CDD">
            <w:pPr>
              <w:jc w:val="both"/>
              <w:rPr>
                <w:rFonts w:ascii="Arial Narrow" w:hAnsi="Arial Narrow"/>
                <w:sz w:val="16"/>
                <w:szCs w:val="16"/>
              </w:rPr>
            </w:pPr>
            <w:r w:rsidRPr="00F130F4">
              <w:rPr>
                <w:rFonts w:ascii="Arial Narrow" w:hAnsi="Arial Narrow"/>
                <w:sz w:val="16"/>
                <w:szCs w:val="16"/>
              </w:rPr>
              <w:t>En caso de que no aplique, el responsable deberá especificar que a la fecha no se cuenta con proveedor(es) de servicios, aplicaciones e infraestructura en el cómputo en la nube y otras materias.</w:t>
            </w:r>
          </w:p>
        </w:tc>
        <w:tc>
          <w:tcPr>
            <w:tcW w:w="4392" w:type="dxa"/>
            <w:vAlign w:val="center"/>
          </w:tcPr>
          <w:p w14:paraId="362C5034" w14:textId="77777777" w:rsidR="002879A4" w:rsidRPr="00F130F4" w:rsidRDefault="002879A4" w:rsidP="002879A4">
            <w:pPr>
              <w:jc w:val="center"/>
              <w:rPr>
                <w:rFonts w:ascii="Arial Narrow" w:hAnsi="Arial Narrow" w:cs="Calibri"/>
                <w:sz w:val="16"/>
                <w:szCs w:val="16"/>
              </w:rPr>
            </w:pPr>
          </w:p>
        </w:tc>
      </w:tr>
      <w:tr w:rsidR="002879A4" w:rsidRPr="00F130F4" w14:paraId="4A29CE4F" w14:textId="77777777" w:rsidTr="002004B6">
        <w:trPr>
          <w:trHeight w:val="756"/>
        </w:trPr>
        <w:tc>
          <w:tcPr>
            <w:tcW w:w="421" w:type="dxa"/>
            <w:vAlign w:val="center"/>
          </w:tcPr>
          <w:p w14:paraId="312BC7D5" w14:textId="73A5B04B" w:rsidR="002879A4" w:rsidRPr="00F130F4" w:rsidRDefault="002879A4" w:rsidP="002879A4">
            <w:pPr>
              <w:jc w:val="center"/>
              <w:rPr>
                <w:rFonts w:ascii="Arial Narrow" w:hAnsi="Arial Narrow"/>
                <w:b/>
                <w:bCs/>
                <w:sz w:val="16"/>
                <w:szCs w:val="16"/>
              </w:rPr>
            </w:pPr>
            <w:r w:rsidRPr="00F130F4">
              <w:rPr>
                <w:rFonts w:ascii="Arial Narrow" w:hAnsi="Arial Narrow"/>
                <w:b/>
                <w:bCs/>
                <w:sz w:val="16"/>
                <w:szCs w:val="16"/>
              </w:rPr>
              <w:t>4.</w:t>
            </w:r>
          </w:p>
        </w:tc>
        <w:tc>
          <w:tcPr>
            <w:tcW w:w="3971" w:type="dxa"/>
            <w:vAlign w:val="center"/>
          </w:tcPr>
          <w:p w14:paraId="4D2214AA" w14:textId="5885EA77" w:rsidR="009413D0" w:rsidRPr="00F130F4" w:rsidRDefault="009413D0" w:rsidP="009413D0">
            <w:pPr>
              <w:jc w:val="both"/>
              <w:rPr>
                <w:rFonts w:ascii="Arial Narrow" w:hAnsi="Arial Narrow"/>
                <w:sz w:val="16"/>
                <w:szCs w:val="16"/>
              </w:rPr>
            </w:pPr>
            <w:r w:rsidRPr="00F130F4">
              <w:rPr>
                <w:rFonts w:ascii="Arial Narrow" w:hAnsi="Arial Narrow"/>
                <w:sz w:val="16"/>
                <w:szCs w:val="16"/>
              </w:rPr>
              <w:t xml:space="preserve">Hipervínculo al documento que contenga la relación de los instrumentos jurídicos mediante los cuales se formalizan las transferencias de datos personales, y en los cuales el receptor de los datos personales se obliga a garantizar la confidencialidad de los datos personales a los que da tratamiento. El documento deberá contener la denominación e hipervínculo de </w:t>
            </w:r>
            <w:r w:rsidR="00B36A39" w:rsidRPr="00F130F4">
              <w:rPr>
                <w:rFonts w:ascii="Arial Narrow" w:hAnsi="Arial Narrow"/>
                <w:sz w:val="16"/>
                <w:szCs w:val="16"/>
              </w:rPr>
              <w:t xml:space="preserve">la versión pública de </w:t>
            </w:r>
            <w:r w:rsidRPr="00F130F4">
              <w:rPr>
                <w:rFonts w:ascii="Arial Narrow" w:hAnsi="Arial Narrow"/>
                <w:sz w:val="16"/>
                <w:szCs w:val="16"/>
              </w:rPr>
              <w:t>cada instrumento jurídico, su finalidad, breve</w:t>
            </w:r>
            <w:r w:rsidR="008266B2" w:rsidRPr="00F130F4">
              <w:rPr>
                <w:rFonts w:ascii="Arial Narrow" w:hAnsi="Arial Narrow"/>
                <w:sz w:val="16"/>
                <w:szCs w:val="16"/>
              </w:rPr>
              <w:t xml:space="preserve"> descripción</w:t>
            </w:r>
            <w:r w:rsidRPr="00F130F4">
              <w:rPr>
                <w:rFonts w:ascii="Arial Narrow" w:hAnsi="Arial Narrow"/>
                <w:sz w:val="16"/>
                <w:szCs w:val="16"/>
              </w:rPr>
              <w:t xml:space="preserve"> de la forma en la que se obtuvo el consentimiento del titular, o bien, especificar alguna de las excepciones establecidas en los artículos 22 fracción II y/o 70 de la Ley General; medio o forma </w:t>
            </w:r>
            <w:r w:rsidR="00704B54" w:rsidRPr="00F130F4">
              <w:rPr>
                <w:rFonts w:ascii="Arial Narrow" w:hAnsi="Arial Narrow"/>
                <w:sz w:val="16"/>
                <w:szCs w:val="16"/>
              </w:rPr>
              <w:t xml:space="preserve">por el </w:t>
            </w:r>
            <w:r w:rsidRPr="00F130F4">
              <w:rPr>
                <w:rFonts w:ascii="Arial Narrow" w:hAnsi="Arial Narrow"/>
                <w:sz w:val="16"/>
                <w:szCs w:val="16"/>
              </w:rPr>
              <w:t xml:space="preserve">que el responsable </w:t>
            </w:r>
            <w:r w:rsidR="00704B54" w:rsidRPr="00F130F4">
              <w:rPr>
                <w:rFonts w:ascii="Arial Narrow" w:hAnsi="Arial Narrow"/>
                <w:sz w:val="16"/>
                <w:szCs w:val="16"/>
              </w:rPr>
              <w:t xml:space="preserve">comunicó </w:t>
            </w:r>
            <w:r w:rsidRPr="00F130F4">
              <w:rPr>
                <w:rFonts w:ascii="Arial Narrow" w:hAnsi="Arial Narrow"/>
                <w:sz w:val="16"/>
                <w:szCs w:val="16"/>
              </w:rPr>
              <w:t>al receptor de los datos personales, el aviso de privacidad conforme al cual se tratan los datos personales frente al titular; así como indicar si estos incluyen la cláusula general de confidencialidad</w:t>
            </w:r>
            <w:r w:rsidRPr="00F130F4">
              <w:rPr>
                <w:rStyle w:val="Refdenotaalpie"/>
                <w:rFonts w:ascii="Arial Narrow" w:hAnsi="Arial Narrow"/>
                <w:sz w:val="16"/>
                <w:szCs w:val="16"/>
              </w:rPr>
              <w:footnoteReference w:id="129"/>
            </w:r>
            <w:r w:rsidRPr="00F130F4">
              <w:rPr>
                <w:rFonts w:ascii="Arial Narrow" w:hAnsi="Arial Narrow"/>
                <w:sz w:val="16"/>
                <w:szCs w:val="16"/>
              </w:rPr>
              <w:t xml:space="preserve">  </w:t>
            </w:r>
          </w:p>
          <w:p w14:paraId="779E0DE4" w14:textId="5C451621" w:rsidR="002879A4" w:rsidRPr="00F130F4" w:rsidRDefault="009413D0" w:rsidP="00E45CDD">
            <w:pPr>
              <w:jc w:val="both"/>
              <w:rPr>
                <w:rFonts w:ascii="Arial Narrow" w:hAnsi="Arial Narrow"/>
                <w:bCs/>
                <w:sz w:val="16"/>
                <w:szCs w:val="16"/>
              </w:rPr>
            </w:pPr>
            <w:r w:rsidRPr="00F130F4">
              <w:rPr>
                <w:rFonts w:ascii="Arial Narrow" w:hAnsi="Arial Narrow"/>
                <w:sz w:val="16"/>
                <w:szCs w:val="16"/>
              </w:rPr>
              <w:t>En caso de que no aplique, el responsable deberá especificar que a la fecha no se han realizado transferencias, o bien, que no aplica por actualizarse alguno de los supuestos que establece el artículo 66 fracciones I y II de la Ley General.</w:t>
            </w:r>
          </w:p>
        </w:tc>
        <w:tc>
          <w:tcPr>
            <w:tcW w:w="4392" w:type="dxa"/>
            <w:vAlign w:val="center"/>
          </w:tcPr>
          <w:p w14:paraId="0587EA07" w14:textId="77777777" w:rsidR="002879A4" w:rsidRPr="00F130F4" w:rsidRDefault="002879A4" w:rsidP="002879A4">
            <w:pPr>
              <w:jc w:val="center"/>
              <w:rPr>
                <w:rFonts w:ascii="Arial Narrow" w:hAnsi="Arial Narrow" w:cs="Calibri"/>
                <w:sz w:val="16"/>
                <w:szCs w:val="16"/>
              </w:rPr>
            </w:pPr>
          </w:p>
        </w:tc>
      </w:tr>
      <w:bookmarkEnd w:id="62"/>
      <w:bookmarkEnd w:id="63"/>
    </w:tbl>
    <w:p w14:paraId="2B4580DA" w14:textId="3F6EF22E" w:rsidR="00015A49" w:rsidRPr="00F130F4" w:rsidRDefault="00015A49" w:rsidP="001100CA">
      <w:pPr>
        <w:spacing w:line="360" w:lineRule="auto"/>
        <w:jc w:val="both"/>
        <w:rPr>
          <w:rFonts w:ascii="Arial Narrow" w:hAnsi="Arial Narrow" w:cstheme="minorHAnsi"/>
          <w:b/>
          <w:sz w:val="16"/>
          <w:szCs w:val="16"/>
        </w:rPr>
      </w:pPr>
    </w:p>
    <w:p w14:paraId="199AA3C7" w14:textId="2FD01F62" w:rsidR="00EE178D" w:rsidRPr="00F130F4" w:rsidRDefault="00EE178D" w:rsidP="00EA55D7">
      <w:pPr>
        <w:pStyle w:val="Ttulo3"/>
        <w:spacing w:before="0" w:line="360" w:lineRule="auto"/>
        <w:rPr>
          <w:rFonts w:ascii="Arial Narrow" w:hAnsi="Arial Narrow" w:cstheme="minorHAnsi"/>
          <w:b/>
          <w:color w:val="auto"/>
          <w:sz w:val="24"/>
          <w:szCs w:val="24"/>
        </w:rPr>
      </w:pPr>
      <w:bookmarkStart w:id="64" w:name="_Toc80265515"/>
      <w:bookmarkStart w:id="65" w:name="_Hlk67328514"/>
      <w:r w:rsidRPr="00F130F4">
        <w:rPr>
          <w:rFonts w:ascii="Arial Narrow" w:hAnsi="Arial Narrow" w:cstheme="minorHAnsi"/>
          <w:b/>
          <w:color w:val="auto"/>
          <w:sz w:val="24"/>
          <w:szCs w:val="24"/>
        </w:rPr>
        <w:t xml:space="preserve">Vertiente 3: </w:t>
      </w:r>
      <w:r w:rsidR="0060435D" w:rsidRPr="00F130F4">
        <w:rPr>
          <w:rFonts w:ascii="Arial Narrow" w:hAnsi="Arial Narrow" w:cstheme="minorHAnsi"/>
          <w:color w:val="auto"/>
          <w:sz w:val="24"/>
          <w:szCs w:val="24"/>
        </w:rPr>
        <w:t>E</w:t>
      </w:r>
      <w:r w:rsidRPr="00F130F4">
        <w:rPr>
          <w:rFonts w:ascii="Arial Narrow" w:hAnsi="Arial Narrow" w:cstheme="minorHAnsi"/>
          <w:color w:val="auto"/>
          <w:sz w:val="24"/>
          <w:szCs w:val="24"/>
        </w:rPr>
        <w:t>jercicio de los derechos ARCO</w:t>
      </w:r>
      <w:bookmarkEnd w:id="64"/>
    </w:p>
    <w:p w14:paraId="5C89DAD0" w14:textId="65684AEC" w:rsidR="00EE178D" w:rsidRPr="00F130F4" w:rsidRDefault="00EE178D" w:rsidP="00EA55D7">
      <w:pPr>
        <w:pStyle w:val="Ttulo4"/>
        <w:spacing w:before="0" w:line="360" w:lineRule="auto"/>
        <w:rPr>
          <w:rFonts w:ascii="Arial Narrow" w:hAnsi="Arial Narrow" w:cstheme="minorHAnsi"/>
          <w:i w:val="0"/>
          <w:color w:val="auto"/>
          <w:sz w:val="24"/>
          <w:szCs w:val="24"/>
        </w:rPr>
      </w:pPr>
      <w:bookmarkStart w:id="66" w:name="_Toc80265516"/>
      <w:r w:rsidRPr="00F130F4">
        <w:rPr>
          <w:rFonts w:ascii="Arial Narrow" w:hAnsi="Arial Narrow" w:cstheme="minorHAnsi"/>
          <w:b/>
          <w:i w:val="0"/>
          <w:color w:val="auto"/>
          <w:sz w:val="24"/>
          <w:szCs w:val="24"/>
        </w:rPr>
        <w:t xml:space="preserve">Variable </w:t>
      </w:r>
      <w:r w:rsidR="00AA00E1" w:rsidRPr="00F130F4">
        <w:rPr>
          <w:rFonts w:ascii="Arial Narrow" w:hAnsi="Arial Narrow" w:cstheme="minorHAnsi"/>
          <w:b/>
          <w:i w:val="0"/>
          <w:color w:val="auto"/>
          <w:sz w:val="24"/>
          <w:szCs w:val="24"/>
        </w:rPr>
        <w:t>3.</w:t>
      </w:r>
      <w:r w:rsidRPr="00F130F4">
        <w:rPr>
          <w:rFonts w:ascii="Arial Narrow" w:hAnsi="Arial Narrow" w:cstheme="minorHAnsi"/>
          <w:b/>
          <w:i w:val="0"/>
          <w:color w:val="auto"/>
          <w:sz w:val="24"/>
          <w:szCs w:val="24"/>
        </w:rPr>
        <w:t>1:</w:t>
      </w:r>
      <w:r w:rsidRPr="00F130F4">
        <w:rPr>
          <w:rFonts w:ascii="Arial Narrow" w:hAnsi="Arial Narrow" w:cstheme="minorHAnsi"/>
          <w:i w:val="0"/>
          <w:color w:val="auto"/>
          <w:sz w:val="24"/>
          <w:szCs w:val="24"/>
        </w:rPr>
        <w:t xml:space="preserve"> Mecanismos para el ejercicio de los derechos ARCO</w:t>
      </w:r>
      <w:bookmarkEnd w:id="66"/>
    </w:p>
    <w:bookmarkEnd w:id="65"/>
    <w:p w14:paraId="2F9C4F61" w14:textId="62A09020"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Los derechos ARCO, de conformidad con la </w:t>
      </w:r>
      <w:r w:rsidR="00541EF9" w:rsidRPr="00F130F4">
        <w:rPr>
          <w:rFonts w:ascii="Arial Narrow" w:hAnsi="Arial Narrow" w:cstheme="minorHAnsi"/>
          <w:sz w:val="24"/>
          <w:szCs w:val="24"/>
        </w:rPr>
        <w:t>Ley General</w:t>
      </w:r>
      <w:r w:rsidR="00E72249" w:rsidRPr="00F130F4">
        <w:rPr>
          <w:rFonts w:ascii="Arial Narrow" w:hAnsi="Arial Narrow" w:cstheme="minorHAnsi"/>
          <w:sz w:val="24"/>
          <w:szCs w:val="24"/>
        </w:rPr>
        <w:t xml:space="preserve"> </w:t>
      </w:r>
      <w:r w:rsidRPr="00F130F4">
        <w:rPr>
          <w:rFonts w:ascii="Arial Narrow" w:hAnsi="Arial Narrow" w:cstheme="minorHAnsi"/>
          <w:sz w:val="24"/>
          <w:szCs w:val="24"/>
        </w:rPr>
        <w:t>son los derechos de acceso, rectificación, cancelación y oposición al tratamiento de datos personales</w:t>
      </w:r>
      <w:r w:rsidR="00E72249" w:rsidRPr="00F130F4">
        <w:rPr>
          <w:rStyle w:val="Refdenotaalpie"/>
          <w:rFonts w:ascii="Arial Narrow" w:hAnsi="Arial Narrow" w:cstheme="minorHAnsi"/>
          <w:sz w:val="24"/>
          <w:szCs w:val="24"/>
        </w:rPr>
        <w:footnoteReference w:id="130"/>
      </w:r>
      <w:r w:rsidRPr="00F130F4">
        <w:rPr>
          <w:rFonts w:ascii="Arial Narrow" w:hAnsi="Arial Narrow" w:cstheme="minorHAnsi"/>
          <w:sz w:val="24"/>
          <w:szCs w:val="24"/>
        </w:rPr>
        <w:t>.</w:t>
      </w:r>
    </w:p>
    <w:p w14:paraId="1A9E12B5" w14:textId="265162D6"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Estos derechos implican que tanto el titular como en su caso, su representante, </w:t>
      </w:r>
      <w:r w:rsidR="007627A8" w:rsidRPr="00F130F4">
        <w:rPr>
          <w:rFonts w:ascii="Arial Narrow" w:hAnsi="Arial Narrow" w:cstheme="minorHAnsi"/>
          <w:sz w:val="24"/>
          <w:szCs w:val="24"/>
        </w:rPr>
        <w:t>puedan</w:t>
      </w:r>
      <w:r w:rsidRPr="00F130F4">
        <w:rPr>
          <w:rFonts w:ascii="Arial Narrow" w:hAnsi="Arial Narrow" w:cstheme="minorHAnsi"/>
          <w:sz w:val="24"/>
          <w:szCs w:val="24"/>
        </w:rPr>
        <w:t xml:space="preserve"> solicitar al responsable que trata sus datos personales el acceso, rectificación, cancelación u oposición a dicho tratamiento.</w:t>
      </w:r>
    </w:p>
    <w:p w14:paraId="3D4074C2"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Los titulares conocerán a través del aviso de privacidad que el responsable ponga a su disposición; los mecanismos, medios y procedimientos para el ejercicio de los derechos ARCO.</w:t>
      </w:r>
    </w:p>
    <w:p w14:paraId="6CCC097F" w14:textId="77777777" w:rsidR="00EE178D" w:rsidRPr="00F130F4" w:rsidRDefault="00EE178D" w:rsidP="00EA55D7">
      <w:pPr>
        <w:spacing w:line="360" w:lineRule="auto"/>
        <w:jc w:val="both"/>
        <w:rPr>
          <w:rFonts w:ascii="Arial Narrow" w:hAnsi="Arial Narrow" w:cstheme="minorHAnsi"/>
          <w:sz w:val="24"/>
          <w:szCs w:val="24"/>
        </w:rPr>
      </w:pPr>
    </w:p>
    <w:p w14:paraId="6A9530DD" w14:textId="77777777" w:rsidR="00EE178D" w:rsidRPr="00F130F4" w:rsidRDefault="00EE178D" w:rsidP="00EA55D7">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Derecho de acceso</w:t>
      </w:r>
      <w:r w:rsidRPr="00F130F4">
        <w:rPr>
          <w:rStyle w:val="Refdenotaalpie"/>
          <w:rFonts w:ascii="Arial Narrow" w:hAnsi="Arial Narrow" w:cstheme="minorHAnsi"/>
          <w:b/>
          <w:sz w:val="24"/>
          <w:szCs w:val="24"/>
        </w:rPr>
        <w:footnoteReference w:id="131"/>
      </w:r>
    </w:p>
    <w:p w14:paraId="7880857E" w14:textId="1B496DC2"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Todos los titulares tienen derecho a solicitar el acceso a los datos personales que les pertenecen y que se encuentren en bases de datos, sistemas, archivos, expedientes o cualquier tipo de registro de los responsables, así como de conocer información relacionada con el uso que se da a su información personal, es decir, las condiciones y generalidades de su tratamiento.</w:t>
      </w:r>
    </w:p>
    <w:p w14:paraId="758E3299"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Al presentar una solicitud de acceso a datos personales, el titular deberá señalar la modalidad en la que prefiere que sus datos se reproduzcan y el responsable deberá atender a dicha modalidad, salvo que exista una imposibilidad física o jurídica, en cuyo caso ofrecerá otras alternativas.</w:t>
      </w:r>
    </w:p>
    <w:p w14:paraId="6B381349" w14:textId="23D10DEC"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obligación de acceso a los datos personales se dará por cumplida cuando el responsable </w:t>
      </w:r>
      <w:r w:rsidR="00C95D95" w:rsidRPr="00F130F4">
        <w:rPr>
          <w:rFonts w:ascii="Arial Narrow" w:hAnsi="Arial Narrow" w:cstheme="minorHAnsi"/>
          <w:sz w:val="24"/>
          <w:szCs w:val="24"/>
        </w:rPr>
        <w:t xml:space="preserve">– previa acreditación de </w:t>
      </w:r>
      <w:r w:rsidR="00735513" w:rsidRPr="00F130F4">
        <w:rPr>
          <w:rFonts w:ascii="Arial Narrow" w:hAnsi="Arial Narrow" w:cstheme="minorHAnsi"/>
          <w:sz w:val="24"/>
          <w:szCs w:val="24"/>
        </w:rPr>
        <w:t>la</w:t>
      </w:r>
      <w:r w:rsidR="00C95D95" w:rsidRPr="00F130F4">
        <w:rPr>
          <w:rFonts w:ascii="Arial Narrow" w:hAnsi="Arial Narrow" w:cstheme="minorHAnsi"/>
          <w:sz w:val="24"/>
          <w:szCs w:val="24"/>
        </w:rPr>
        <w:t xml:space="preserve"> identidad del titular y,</w:t>
      </w:r>
      <w:r w:rsidR="00735513" w:rsidRPr="00F130F4">
        <w:rPr>
          <w:rFonts w:ascii="Arial Narrow" w:hAnsi="Arial Narrow" w:cstheme="minorHAnsi"/>
          <w:sz w:val="24"/>
          <w:szCs w:val="24"/>
        </w:rPr>
        <w:t xml:space="preserve"> </w:t>
      </w:r>
      <w:r w:rsidR="00C95D95" w:rsidRPr="00F130F4">
        <w:rPr>
          <w:rFonts w:ascii="Arial Narrow" w:hAnsi="Arial Narrow" w:cstheme="minorHAnsi"/>
          <w:sz w:val="24"/>
          <w:szCs w:val="24"/>
        </w:rPr>
        <w:t xml:space="preserve">en su caso, la identidad y personalidad </w:t>
      </w:r>
      <w:r w:rsidR="00735513" w:rsidRPr="00F130F4">
        <w:rPr>
          <w:rFonts w:ascii="Arial Narrow" w:hAnsi="Arial Narrow" w:cstheme="minorHAnsi"/>
          <w:sz w:val="24"/>
          <w:szCs w:val="24"/>
        </w:rPr>
        <w:t>de su</w:t>
      </w:r>
      <w:r w:rsidR="00C95D95" w:rsidRPr="00F130F4">
        <w:rPr>
          <w:rFonts w:ascii="Arial Narrow" w:hAnsi="Arial Narrow" w:cstheme="minorHAnsi"/>
          <w:sz w:val="24"/>
          <w:szCs w:val="24"/>
        </w:rPr>
        <w:t xml:space="preserve"> representante</w:t>
      </w:r>
      <w:r w:rsidR="00735513" w:rsidRPr="00F130F4">
        <w:rPr>
          <w:rFonts w:ascii="Arial Narrow" w:hAnsi="Arial Narrow" w:cstheme="minorHAnsi"/>
          <w:sz w:val="24"/>
          <w:szCs w:val="24"/>
        </w:rPr>
        <w:t xml:space="preserve"> – </w:t>
      </w:r>
      <w:r w:rsidRPr="00F130F4">
        <w:rPr>
          <w:rFonts w:ascii="Arial Narrow" w:hAnsi="Arial Narrow" w:cstheme="minorHAnsi"/>
          <w:sz w:val="24"/>
          <w:szCs w:val="24"/>
        </w:rPr>
        <w:t>ponga a disposición del titular, sus datos personales mediante consulta directa en el sitio donde se encuentren, o mediante la expedición de copias simples, copias certificadas, medios magnéticos, ópticos, sonoros, visuales u holográficos, o cualquier otra tecnología que determine el titular, dentro del plazo de quince días</w:t>
      </w:r>
      <w:r w:rsidR="00145180" w:rsidRPr="00F130F4">
        <w:rPr>
          <w:rFonts w:ascii="Arial Narrow" w:hAnsi="Arial Narrow" w:cstheme="minorHAnsi"/>
          <w:sz w:val="24"/>
          <w:szCs w:val="24"/>
        </w:rPr>
        <w:t xml:space="preserve"> contados a partir del día siguiente en que se hubiere notificado la respuesta al titular</w:t>
      </w:r>
      <w:r w:rsidR="00145180" w:rsidRPr="00F130F4">
        <w:rPr>
          <w:rStyle w:val="Refdenotaalpie"/>
          <w:rFonts w:ascii="Arial Narrow" w:hAnsi="Arial Narrow" w:cstheme="minorHAnsi"/>
          <w:sz w:val="24"/>
          <w:szCs w:val="24"/>
        </w:rPr>
        <w:t xml:space="preserve"> </w:t>
      </w:r>
      <w:r w:rsidRPr="00F130F4">
        <w:rPr>
          <w:rStyle w:val="Refdenotaalpie"/>
          <w:rFonts w:ascii="Arial Narrow" w:hAnsi="Arial Narrow" w:cstheme="minorHAnsi"/>
          <w:sz w:val="24"/>
          <w:szCs w:val="24"/>
        </w:rPr>
        <w:footnoteReference w:id="132"/>
      </w:r>
      <w:r w:rsidRPr="00F130F4">
        <w:rPr>
          <w:rFonts w:ascii="Arial Narrow" w:hAnsi="Arial Narrow" w:cstheme="minorHAnsi"/>
          <w:sz w:val="24"/>
          <w:szCs w:val="24"/>
        </w:rPr>
        <w:t>.</w:t>
      </w:r>
    </w:p>
    <w:p w14:paraId="58065585" w14:textId="77777777" w:rsidR="00C95D95" w:rsidRPr="00F130F4" w:rsidRDefault="00C95D95" w:rsidP="00EA55D7">
      <w:pPr>
        <w:spacing w:line="360" w:lineRule="auto"/>
        <w:jc w:val="both"/>
        <w:rPr>
          <w:rFonts w:ascii="Arial Narrow" w:hAnsi="Arial Narrow" w:cstheme="minorHAnsi"/>
          <w:b/>
          <w:sz w:val="24"/>
          <w:szCs w:val="24"/>
        </w:rPr>
      </w:pPr>
    </w:p>
    <w:p w14:paraId="41E7AD32" w14:textId="70250A3A" w:rsidR="00EE178D" w:rsidRPr="00F130F4" w:rsidRDefault="00EE178D" w:rsidP="00EA55D7">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Derecho de rectificación</w:t>
      </w:r>
      <w:r w:rsidRPr="00F130F4">
        <w:rPr>
          <w:rStyle w:val="Refdenotaalpie"/>
          <w:rFonts w:ascii="Arial Narrow" w:hAnsi="Arial Narrow" w:cstheme="minorHAnsi"/>
          <w:b/>
          <w:sz w:val="24"/>
          <w:szCs w:val="24"/>
        </w:rPr>
        <w:footnoteReference w:id="133"/>
      </w:r>
    </w:p>
    <w:p w14:paraId="6FEC381E" w14:textId="21E0E6A2"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lastRenderedPageBreak/>
        <w:t xml:space="preserve">Los titulares tienen derecho </w:t>
      </w:r>
      <w:r w:rsidR="00760B2B" w:rsidRPr="00F130F4">
        <w:rPr>
          <w:rFonts w:ascii="Arial Narrow" w:hAnsi="Arial Narrow" w:cstheme="minorHAnsi"/>
          <w:sz w:val="24"/>
          <w:szCs w:val="24"/>
        </w:rPr>
        <w:t>a</w:t>
      </w:r>
      <w:r w:rsidRPr="00F130F4">
        <w:rPr>
          <w:rFonts w:ascii="Arial Narrow" w:hAnsi="Arial Narrow" w:cstheme="minorHAnsi"/>
          <w:sz w:val="24"/>
          <w:szCs w:val="24"/>
        </w:rPr>
        <w:t xml:space="preserve"> solicitar al responsable que trata sus datos personales la rectificación o corrección de estos. Lo anterior, será aplicable cuando se identifique que los datos son inexactos, incompletos o no se encuentren actualizados.</w:t>
      </w:r>
    </w:p>
    <w:p w14:paraId="5431D8C0"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La obligación de rectificar los datos personales se dará por cumplida cuando el responsable notifique al titular, una constancia que acredite la corrección solicitada, dentro del plazo de quince días</w:t>
      </w:r>
      <w:r w:rsidRPr="00F130F4">
        <w:rPr>
          <w:rStyle w:val="Refdenotaalpie"/>
          <w:rFonts w:ascii="Arial Narrow" w:hAnsi="Arial Narrow" w:cstheme="minorHAnsi"/>
          <w:sz w:val="24"/>
          <w:szCs w:val="24"/>
        </w:rPr>
        <w:footnoteReference w:id="134"/>
      </w:r>
      <w:r w:rsidRPr="00F130F4">
        <w:rPr>
          <w:rFonts w:ascii="Arial Narrow" w:hAnsi="Arial Narrow" w:cstheme="minorHAnsi"/>
          <w:sz w:val="24"/>
          <w:szCs w:val="24"/>
        </w:rPr>
        <w:t>.</w:t>
      </w:r>
    </w:p>
    <w:p w14:paraId="17550F5A" w14:textId="77777777" w:rsidR="00EE178D" w:rsidRPr="00F130F4" w:rsidRDefault="00EE178D" w:rsidP="00EA55D7">
      <w:pPr>
        <w:spacing w:line="360" w:lineRule="auto"/>
        <w:jc w:val="both"/>
        <w:rPr>
          <w:rFonts w:ascii="Arial Narrow" w:hAnsi="Arial Narrow" w:cstheme="minorHAnsi"/>
          <w:sz w:val="24"/>
          <w:szCs w:val="24"/>
        </w:rPr>
      </w:pPr>
    </w:p>
    <w:p w14:paraId="353A9BC1" w14:textId="77777777" w:rsidR="00EE178D" w:rsidRPr="00F130F4" w:rsidRDefault="00EE178D" w:rsidP="00EA55D7">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Derecho de cancelación</w:t>
      </w:r>
      <w:r w:rsidRPr="00F130F4">
        <w:rPr>
          <w:rStyle w:val="Refdenotaalpie"/>
          <w:rFonts w:ascii="Arial Narrow" w:hAnsi="Arial Narrow" w:cstheme="minorHAnsi"/>
          <w:b/>
          <w:sz w:val="24"/>
          <w:szCs w:val="24"/>
        </w:rPr>
        <w:footnoteReference w:id="135"/>
      </w:r>
    </w:p>
    <w:p w14:paraId="24760D76" w14:textId="3570A8E0"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El titular tiene derecho </w:t>
      </w:r>
      <w:r w:rsidR="00301BEF" w:rsidRPr="00F130F4">
        <w:rPr>
          <w:rFonts w:ascii="Arial Narrow" w:hAnsi="Arial Narrow" w:cstheme="minorHAnsi"/>
          <w:sz w:val="24"/>
          <w:szCs w:val="24"/>
        </w:rPr>
        <w:t>a</w:t>
      </w:r>
      <w:r w:rsidRPr="00F130F4">
        <w:rPr>
          <w:rFonts w:ascii="Arial Narrow" w:hAnsi="Arial Narrow" w:cstheme="minorHAnsi"/>
          <w:sz w:val="24"/>
          <w:szCs w:val="24"/>
        </w:rPr>
        <w:t xml:space="preserve"> solicitar a los responsables la cancelación de sus datos personales de sus archivos, registros, expedientes y sistemas, con la finalidad de que ya no estén en su posesión y dejen de ser tratados.</w:t>
      </w:r>
    </w:p>
    <w:p w14:paraId="5FEF333E"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Al ejercer este derecho, el titular deberá señalar las causas que lo motivaron a solicitar la supresión de sus datos personales.</w:t>
      </w:r>
    </w:p>
    <w:p w14:paraId="768DC762" w14:textId="5478C2E1"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La obligación de cancelar los datos personales se dará por cumplida cuando el responsable</w:t>
      </w:r>
      <w:r w:rsidR="00735513" w:rsidRPr="00F130F4">
        <w:rPr>
          <w:rFonts w:ascii="Arial Narrow" w:hAnsi="Arial Narrow" w:cstheme="minorHAnsi"/>
          <w:sz w:val="24"/>
          <w:szCs w:val="24"/>
        </w:rPr>
        <w:t xml:space="preserve"> – previa acreditación de la identidad del titular y, en su caso, la identidad y personalidad de su representante –</w:t>
      </w:r>
      <w:r w:rsidRPr="00F130F4">
        <w:rPr>
          <w:rFonts w:ascii="Arial Narrow" w:hAnsi="Arial Narrow" w:cstheme="minorHAnsi"/>
          <w:sz w:val="24"/>
          <w:szCs w:val="24"/>
        </w:rPr>
        <w:t xml:space="preserve"> </w:t>
      </w:r>
      <w:r w:rsidR="00735513" w:rsidRPr="00F130F4">
        <w:rPr>
          <w:rFonts w:ascii="Arial Narrow" w:hAnsi="Arial Narrow" w:cstheme="minorHAnsi"/>
          <w:sz w:val="24"/>
          <w:szCs w:val="24"/>
        </w:rPr>
        <w:t>le</w:t>
      </w:r>
      <w:r w:rsidR="00103112" w:rsidRPr="00F130F4">
        <w:rPr>
          <w:rFonts w:ascii="Arial Narrow" w:hAnsi="Arial Narrow" w:cstheme="minorHAnsi"/>
          <w:sz w:val="24"/>
          <w:szCs w:val="24"/>
        </w:rPr>
        <w:t xml:space="preserve"> </w:t>
      </w:r>
      <w:r w:rsidRPr="00F130F4">
        <w:rPr>
          <w:rFonts w:ascii="Arial Narrow" w:hAnsi="Arial Narrow" w:cstheme="minorHAnsi"/>
          <w:sz w:val="24"/>
          <w:szCs w:val="24"/>
        </w:rPr>
        <w:t>notifique una constancia</w:t>
      </w:r>
      <w:r w:rsidR="00103112" w:rsidRPr="00F130F4">
        <w:rPr>
          <w:rFonts w:ascii="Arial Narrow" w:hAnsi="Arial Narrow" w:cstheme="minorHAnsi"/>
          <w:sz w:val="24"/>
          <w:szCs w:val="24"/>
        </w:rPr>
        <w:t>, dentro del plazo de quince días</w:t>
      </w:r>
      <w:r w:rsidR="00103112" w:rsidRPr="00F130F4">
        <w:rPr>
          <w:rStyle w:val="Refdenotaalpie"/>
          <w:rFonts w:ascii="Arial Narrow" w:hAnsi="Arial Narrow" w:cstheme="minorHAnsi"/>
          <w:sz w:val="24"/>
          <w:szCs w:val="24"/>
        </w:rPr>
        <w:footnoteReference w:id="136"/>
      </w:r>
      <w:r w:rsidR="00103112" w:rsidRPr="00F130F4">
        <w:rPr>
          <w:rFonts w:ascii="Arial Narrow" w:hAnsi="Arial Narrow" w:cstheme="minorHAnsi"/>
          <w:sz w:val="24"/>
          <w:szCs w:val="24"/>
        </w:rPr>
        <w:t>,</w:t>
      </w:r>
      <w:r w:rsidRPr="00F130F4">
        <w:rPr>
          <w:rFonts w:ascii="Arial Narrow" w:hAnsi="Arial Narrow" w:cstheme="minorHAnsi"/>
          <w:sz w:val="24"/>
          <w:szCs w:val="24"/>
        </w:rPr>
        <w:t xml:space="preserve"> que señale: los documentos, bases de datos personales, archivos, registros, expedientes y/o sistemas de tratamiento donde se encuentren los datos personales objeto de cancelación; el periodo de bloqueo de los datos personales, en su caso; las medidas de seguridad de carácter administrativo, físico y técnico implementadas durante el periodo de bloqueo, en su caso, y las políticas, métodos y técnicas utilizadas para la supresión definitiva de los datos personales, de tal manera que la probabilidad de recuperarlos o reutilizarlos sea mínima</w:t>
      </w:r>
      <w:r w:rsidRPr="00F130F4">
        <w:rPr>
          <w:rStyle w:val="Refdenotaalpie"/>
          <w:rFonts w:ascii="Arial Narrow" w:hAnsi="Arial Narrow" w:cstheme="minorHAnsi"/>
          <w:sz w:val="24"/>
          <w:szCs w:val="24"/>
        </w:rPr>
        <w:footnoteReference w:id="137"/>
      </w:r>
      <w:r w:rsidRPr="00F130F4">
        <w:rPr>
          <w:rFonts w:ascii="Arial Narrow" w:hAnsi="Arial Narrow" w:cstheme="minorHAnsi"/>
          <w:sz w:val="24"/>
          <w:szCs w:val="24"/>
        </w:rPr>
        <w:t>.</w:t>
      </w:r>
    </w:p>
    <w:p w14:paraId="3826F017" w14:textId="77777777" w:rsidR="00EE178D" w:rsidRPr="00F130F4" w:rsidRDefault="00EE178D" w:rsidP="00EA55D7">
      <w:pPr>
        <w:spacing w:line="360" w:lineRule="auto"/>
        <w:jc w:val="both"/>
        <w:rPr>
          <w:rFonts w:ascii="Arial Narrow" w:hAnsi="Arial Narrow" w:cstheme="minorHAnsi"/>
          <w:sz w:val="24"/>
          <w:szCs w:val="24"/>
        </w:rPr>
      </w:pPr>
    </w:p>
    <w:p w14:paraId="48D57500" w14:textId="77777777" w:rsidR="00EE178D" w:rsidRPr="00F130F4" w:rsidRDefault="00EE178D" w:rsidP="00EA55D7">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Derecho de oposición</w:t>
      </w:r>
      <w:r w:rsidRPr="00F130F4">
        <w:rPr>
          <w:rStyle w:val="Refdenotaalpie"/>
          <w:rFonts w:ascii="Arial Narrow" w:hAnsi="Arial Narrow" w:cstheme="minorHAnsi"/>
          <w:b/>
          <w:sz w:val="24"/>
          <w:szCs w:val="24"/>
        </w:rPr>
        <w:footnoteReference w:id="138"/>
      </w:r>
    </w:p>
    <w:p w14:paraId="3FF66840"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Los titulares podrán oponerse al tratamiento de sus datos personales por parte del responsable o exigir que se cese en el mismo cuando:</w:t>
      </w:r>
    </w:p>
    <w:p w14:paraId="6B0A44A0" w14:textId="37D92774"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Aun siendo lícito el tratamiento, el mismo debe cesar para evitar que su persistencia cause un daño o perjuicio al titular</w:t>
      </w:r>
      <w:r w:rsidR="00BB73AA" w:rsidRPr="00F130F4">
        <w:rPr>
          <w:rFonts w:ascii="Arial Narrow" w:hAnsi="Arial Narrow" w:cstheme="minorHAnsi"/>
          <w:sz w:val="24"/>
          <w:szCs w:val="24"/>
        </w:rPr>
        <w:t>, y</w:t>
      </w:r>
    </w:p>
    <w:p w14:paraId="03F7A51D"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Sus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sexuales, fiabilidad o comportamiento.</w:t>
      </w:r>
    </w:p>
    <w:p w14:paraId="4E860E18"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Al ejercer el derecho de oposición al tratamiento de sus datos personales, el titular deberá señalar las causas legítimas o la situación específica que lo llevó a solicitar el cese, así como el daño o perjuicio que le causaría la persistencia del tratamiento o bien, las finalidades por las que requiere ejercer este derecho.</w:t>
      </w:r>
    </w:p>
    <w:p w14:paraId="07D79047"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La obligación de cesar el tratamiento de los datos personales se dará por cumplida cuando el responsable notifique al titular, una constancia que señale dicha situación dentro del plazo de quince días</w:t>
      </w:r>
      <w:r w:rsidRPr="00F130F4">
        <w:rPr>
          <w:rStyle w:val="Refdenotaalpie"/>
          <w:rFonts w:ascii="Arial Narrow" w:hAnsi="Arial Narrow" w:cstheme="minorHAnsi"/>
          <w:sz w:val="24"/>
          <w:szCs w:val="24"/>
        </w:rPr>
        <w:footnoteReference w:id="139"/>
      </w:r>
      <w:r w:rsidRPr="00F130F4">
        <w:rPr>
          <w:rFonts w:ascii="Arial Narrow" w:hAnsi="Arial Narrow" w:cstheme="minorHAnsi"/>
          <w:sz w:val="24"/>
          <w:szCs w:val="24"/>
        </w:rPr>
        <w:t>.</w:t>
      </w:r>
    </w:p>
    <w:p w14:paraId="73C6BA4C" w14:textId="77777777" w:rsidR="00EE178D" w:rsidRPr="00F130F4" w:rsidRDefault="00EE178D" w:rsidP="00EA55D7">
      <w:pPr>
        <w:spacing w:line="360" w:lineRule="auto"/>
        <w:jc w:val="both"/>
        <w:rPr>
          <w:rFonts w:ascii="Arial Narrow" w:hAnsi="Arial Narrow" w:cstheme="minorHAnsi"/>
          <w:sz w:val="24"/>
          <w:szCs w:val="24"/>
        </w:rPr>
      </w:pPr>
    </w:p>
    <w:p w14:paraId="29E5F2E4" w14:textId="77777777" w:rsidR="00EE178D" w:rsidRPr="00F130F4" w:rsidRDefault="00EE178D" w:rsidP="00EA55D7">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t>Reglas generales del ejercicio de los derechos ARCO</w:t>
      </w:r>
    </w:p>
    <w:p w14:paraId="75A3E346" w14:textId="77777777"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En el ejercicio de estos derechos, se deberán observar las siguientes reglas de carácter general:</w:t>
      </w:r>
    </w:p>
    <w:p w14:paraId="2B52FB74" w14:textId="44C603ED"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Debe ser gratuito, salvo las excepciones dispuestas en la </w:t>
      </w:r>
      <w:r w:rsidR="00541EF9" w:rsidRPr="00F130F4">
        <w:rPr>
          <w:rFonts w:ascii="Arial Narrow" w:hAnsi="Arial Narrow" w:cstheme="minorHAnsi"/>
          <w:sz w:val="24"/>
          <w:szCs w:val="24"/>
        </w:rPr>
        <w:t>Ley General</w:t>
      </w:r>
      <w:r w:rsidR="00BB73AA" w:rsidRPr="00F130F4">
        <w:rPr>
          <w:rFonts w:ascii="Arial Narrow" w:hAnsi="Arial Narrow" w:cstheme="minorHAnsi"/>
          <w:sz w:val="24"/>
          <w:szCs w:val="24"/>
        </w:rPr>
        <w:t>;</w:t>
      </w:r>
    </w:p>
    <w:p w14:paraId="298550E8" w14:textId="3288C768"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Unidad de Transparencia de cada responsable, es el área encargada de gestionar las solicitudes para el ejercicio de los derechos ARCO, así como de auxiliar y orientar al titular en la elaboración de las solicitudes para el ejercicio de sus derechos ARCO</w:t>
      </w:r>
      <w:r w:rsidR="00BB73AA" w:rsidRPr="00F130F4">
        <w:rPr>
          <w:rFonts w:ascii="Arial Narrow" w:hAnsi="Arial Narrow" w:cstheme="minorHAnsi"/>
          <w:sz w:val="24"/>
          <w:szCs w:val="24"/>
        </w:rPr>
        <w:t>;</w:t>
      </w:r>
    </w:p>
    <w:p w14:paraId="7A7D9DDC" w14:textId="4456A0EC"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Se debe acreditar la identidad del titular y, en su caso, la identidad y personalidad de su representante</w:t>
      </w:r>
      <w:r w:rsidR="00BB73AA" w:rsidRPr="00F130F4">
        <w:rPr>
          <w:rFonts w:ascii="Arial Narrow" w:hAnsi="Arial Narrow" w:cstheme="minorHAnsi"/>
          <w:sz w:val="24"/>
          <w:szCs w:val="24"/>
        </w:rPr>
        <w:t>;</w:t>
      </w:r>
    </w:p>
    <w:p w14:paraId="401DE8FF" w14:textId="4A6843CB"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Cuando se trate de menores de edad o personas que se encuentren en estado de interdicción o incapacidad, se deberán observar las reglas de representación dispuestas en las leyes civiles</w:t>
      </w:r>
      <w:r w:rsidR="00BB73AA" w:rsidRPr="00F130F4">
        <w:rPr>
          <w:rFonts w:ascii="Arial Narrow" w:hAnsi="Arial Narrow" w:cstheme="minorHAnsi"/>
          <w:sz w:val="24"/>
          <w:szCs w:val="24"/>
        </w:rPr>
        <w:t>;</w:t>
      </w:r>
    </w:p>
    <w:p w14:paraId="56806403" w14:textId="7B916EF0"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Tratándose de datos concernientes a personas fallecidas, la persona que acredite tener un interés </w:t>
      </w:r>
      <w:r w:rsidR="00997663" w:rsidRPr="00F130F4">
        <w:rPr>
          <w:rFonts w:ascii="Arial Narrow" w:hAnsi="Arial Narrow" w:cstheme="minorHAnsi"/>
          <w:sz w:val="24"/>
          <w:szCs w:val="24"/>
        </w:rPr>
        <w:t>jurídico</w:t>
      </w:r>
      <w:r w:rsidRPr="00F130F4">
        <w:rPr>
          <w:rFonts w:ascii="Arial Narrow" w:hAnsi="Arial Narrow" w:cstheme="minorHAnsi"/>
          <w:sz w:val="24"/>
          <w:szCs w:val="24"/>
        </w:rPr>
        <w:t xml:space="preserve"> podrá ejercer los derechos ARCO, siempre que el titular hubiere expresado fehacientemente su voluntad en tal sentido o que exista un mandato judicial al respecto. En caso de que la persona fallecida no hubiere expresado su voluntad, bastará con que la persona que pretende ejercer los derechos ARCO acredite su interés jurídico </w:t>
      </w:r>
      <w:r w:rsidRPr="00F130F4">
        <w:rPr>
          <w:rFonts w:ascii="Arial Narrow" w:hAnsi="Arial Narrow" w:cstheme="minorHAnsi"/>
          <w:sz w:val="24"/>
          <w:szCs w:val="24"/>
        </w:rPr>
        <w:lastRenderedPageBreak/>
        <w:t xml:space="preserve">en los términos previstos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w:t>
      </w:r>
      <w:r w:rsidR="00647095" w:rsidRPr="00F130F4">
        <w:rPr>
          <w:rFonts w:ascii="Arial Narrow" w:hAnsi="Arial Narrow" w:cstheme="minorHAnsi"/>
          <w:sz w:val="24"/>
          <w:szCs w:val="24"/>
        </w:rPr>
        <w:t>y demás disposiciones que resulten aplicables en la materia</w:t>
      </w:r>
      <w:r w:rsidR="00BB73AA" w:rsidRPr="00F130F4">
        <w:rPr>
          <w:rFonts w:ascii="Arial Narrow" w:hAnsi="Arial Narrow" w:cstheme="minorHAnsi"/>
          <w:sz w:val="24"/>
          <w:szCs w:val="24"/>
        </w:rPr>
        <w:t>;</w:t>
      </w:r>
    </w:p>
    <w:p w14:paraId="1689BE14" w14:textId="6D26BCB1"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responsables deben contar con medios y procedimientos sencillos y de fácil acceso, con la mayor cobertura posible para el ejercicio de los derechos ARCO</w:t>
      </w:r>
      <w:r w:rsidR="00BB73AA" w:rsidRPr="00F130F4">
        <w:rPr>
          <w:rFonts w:ascii="Arial Narrow" w:hAnsi="Arial Narrow" w:cstheme="minorHAnsi"/>
          <w:sz w:val="24"/>
          <w:szCs w:val="24"/>
        </w:rPr>
        <w:t>;</w:t>
      </w:r>
    </w:p>
    <w:p w14:paraId="3D4DC9D3" w14:textId="0221CFA9"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En el diseño e implementación de las políticas internas para la gestión y tratamiento de los datos personales, cada responsable debe incluir, entre otros, el proceso general de atención de los derechos ARCO</w:t>
      </w:r>
      <w:r w:rsidR="00BB73AA" w:rsidRPr="00F130F4">
        <w:rPr>
          <w:rFonts w:ascii="Arial Narrow" w:hAnsi="Arial Narrow" w:cstheme="minorHAnsi"/>
          <w:sz w:val="24"/>
          <w:szCs w:val="24"/>
        </w:rPr>
        <w:t>;</w:t>
      </w:r>
    </w:p>
    <w:p w14:paraId="6C448535" w14:textId="66283586"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plazo de respuesta no debe exceder de veinte días contados a partir del día siguiente a la recepción de la solicitud</w:t>
      </w:r>
      <w:r w:rsidR="00BB73AA" w:rsidRPr="00F130F4">
        <w:rPr>
          <w:rFonts w:ascii="Arial Narrow" w:hAnsi="Arial Narrow" w:cstheme="minorHAnsi"/>
          <w:sz w:val="24"/>
          <w:szCs w:val="24"/>
        </w:rPr>
        <w:t>;</w:t>
      </w:r>
    </w:p>
    <w:p w14:paraId="1BB72F21" w14:textId="2F9A3930"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solicitudes para el ejercicio de los derechos ARCO se presentarán ante la Unidad de Transparencia del responsable que el titular considere competente</w:t>
      </w:r>
      <w:r w:rsidR="00BB73AA" w:rsidRPr="00F130F4">
        <w:rPr>
          <w:rFonts w:ascii="Arial Narrow" w:hAnsi="Arial Narrow" w:cstheme="minorHAnsi"/>
          <w:sz w:val="24"/>
          <w:szCs w:val="24"/>
        </w:rPr>
        <w:t>;</w:t>
      </w:r>
    </w:p>
    <w:p w14:paraId="5D97B59E" w14:textId="4A90B94F"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solicitudes para el ejercicio de los derechos ARCO se podrán realizar mediante escrito libre, formatos, medios electrónicos o cualquier otro que establezca el Instituto</w:t>
      </w:r>
      <w:r w:rsidR="00BB73AA" w:rsidRPr="00F130F4">
        <w:rPr>
          <w:rFonts w:ascii="Arial Narrow" w:hAnsi="Arial Narrow" w:cstheme="minorHAnsi"/>
          <w:sz w:val="24"/>
          <w:szCs w:val="24"/>
        </w:rPr>
        <w:t>;</w:t>
      </w:r>
    </w:p>
    <w:p w14:paraId="201F43D2" w14:textId="2D21E17E"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responsable debe dar trámite a todas las solicitudes para el ejercicio de los derechos ARCO y entregar el acuse de recibo correspondiente</w:t>
      </w:r>
      <w:r w:rsidR="00BB73AA" w:rsidRPr="00F130F4">
        <w:rPr>
          <w:rFonts w:ascii="Arial Narrow" w:hAnsi="Arial Narrow" w:cstheme="minorHAnsi"/>
          <w:sz w:val="24"/>
          <w:szCs w:val="24"/>
        </w:rPr>
        <w:t>;</w:t>
      </w:r>
    </w:p>
    <w:p w14:paraId="6A798576" w14:textId="1559F735"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Los responsables no podrán imponer mayores requisitos que los establecidos por la </w:t>
      </w:r>
      <w:r w:rsidR="00541EF9" w:rsidRPr="00F130F4">
        <w:rPr>
          <w:rFonts w:ascii="Arial Narrow" w:hAnsi="Arial Narrow" w:cstheme="minorHAnsi"/>
          <w:sz w:val="24"/>
          <w:szCs w:val="24"/>
        </w:rPr>
        <w:t>Ley General</w:t>
      </w:r>
      <w:r w:rsidR="00BB73AA" w:rsidRPr="00F130F4">
        <w:rPr>
          <w:rFonts w:ascii="Arial Narrow" w:hAnsi="Arial Narrow" w:cstheme="minorHAnsi"/>
          <w:sz w:val="24"/>
          <w:szCs w:val="24"/>
        </w:rPr>
        <w:t>;</w:t>
      </w:r>
    </w:p>
    <w:p w14:paraId="5301E638" w14:textId="376D7635"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Contra la negativa de dar trámite a una solicitud para el ejercicio de los derechos ARCO o ante la falta de respuesta del responsable, procede el recurso de revisión a que se refiere el artículo 94 de la </w:t>
      </w:r>
      <w:r w:rsidR="00541EF9" w:rsidRPr="00F130F4">
        <w:rPr>
          <w:rFonts w:ascii="Arial Narrow" w:hAnsi="Arial Narrow" w:cstheme="minorHAnsi"/>
          <w:sz w:val="24"/>
          <w:szCs w:val="24"/>
        </w:rPr>
        <w:t>Ley General</w:t>
      </w:r>
      <w:r w:rsidR="00BB73AA" w:rsidRPr="00F130F4">
        <w:rPr>
          <w:rFonts w:ascii="Arial Narrow" w:hAnsi="Arial Narrow" w:cstheme="minorHAnsi"/>
          <w:sz w:val="24"/>
          <w:szCs w:val="24"/>
        </w:rPr>
        <w:t>, y</w:t>
      </w:r>
    </w:p>
    <w:p w14:paraId="0AE9D0D5"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ejercicio de cualquiera de los derechos ARCO no constituye un requisito previo, ni impide el ejercicio de otro.</w:t>
      </w:r>
    </w:p>
    <w:p w14:paraId="67E9719B" w14:textId="77777777" w:rsidR="00EE07FB" w:rsidRPr="00F130F4" w:rsidRDefault="00EE07FB" w:rsidP="00EA55D7">
      <w:pPr>
        <w:spacing w:line="360" w:lineRule="auto"/>
        <w:jc w:val="both"/>
        <w:rPr>
          <w:rFonts w:ascii="Arial Narrow" w:hAnsi="Arial Narrow" w:cstheme="minorHAnsi"/>
          <w:sz w:val="24"/>
          <w:szCs w:val="24"/>
        </w:rPr>
      </w:pPr>
    </w:p>
    <w:p w14:paraId="46FD30BA" w14:textId="37CA5346"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En la solicitud para el ejercicio de los derechos ARCO, se deberá incluir</w:t>
      </w:r>
      <w:r w:rsidRPr="00F130F4">
        <w:rPr>
          <w:rStyle w:val="Refdenotaalpie"/>
          <w:rFonts w:ascii="Arial Narrow" w:hAnsi="Arial Narrow" w:cstheme="minorHAnsi"/>
          <w:sz w:val="24"/>
          <w:szCs w:val="24"/>
        </w:rPr>
        <w:footnoteReference w:id="140"/>
      </w:r>
      <w:r w:rsidRPr="00F130F4">
        <w:rPr>
          <w:rFonts w:ascii="Arial Narrow" w:hAnsi="Arial Narrow" w:cstheme="minorHAnsi"/>
          <w:sz w:val="24"/>
          <w:szCs w:val="24"/>
        </w:rPr>
        <w:t>:</w:t>
      </w:r>
    </w:p>
    <w:p w14:paraId="7A4335FE" w14:textId="29CF9C59"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nombre del titular y su domicilio o cualquier otro medio para recibir notificaciones</w:t>
      </w:r>
      <w:r w:rsidR="00BB73AA" w:rsidRPr="00F130F4">
        <w:rPr>
          <w:rFonts w:ascii="Arial Narrow" w:hAnsi="Arial Narrow" w:cstheme="minorHAnsi"/>
          <w:sz w:val="24"/>
          <w:szCs w:val="24"/>
        </w:rPr>
        <w:t>;</w:t>
      </w:r>
    </w:p>
    <w:p w14:paraId="7F7B5D16" w14:textId="1CADCC9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documentos que acrediten la identidad del titular y, en su caso, la personalidad e identidad de su representante</w:t>
      </w:r>
      <w:r w:rsidR="00BB73AA" w:rsidRPr="00F130F4">
        <w:rPr>
          <w:rFonts w:ascii="Arial Narrow" w:hAnsi="Arial Narrow" w:cstheme="minorHAnsi"/>
          <w:sz w:val="24"/>
          <w:szCs w:val="24"/>
        </w:rPr>
        <w:t>;</w:t>
      </w:r>
    </w:p>
    <w:p w14:paraId="3AAF1319" w14:textId="528E708E"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De ser posible, el área responsable que trata los datos personales y ante el cual se presenta la solicitud</w:t>
      </w:r>
      <w:r w:rsidR="00BB73AA" w:rsidRPr="00F130F4">
        <w:rPr>
          <w:rFonts w:ascii="Arial Narrow" w:hAnsi="Arial Narrow" w:cstheme="minorHAnsi"/>
          <w:sz w:val="24"/>
          <w:szCs w:val="24"/>
        </w:rPr>
        <w:t>;</w:t>
      </w:r>
    </w:p>
    <w:p w14:paraId="697C7488" w14:textId="3D80DE2A"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La descripción clara y precisa de los datos personales respecto de los que se busca ejercer alguno de los citados derechos, salvo que se trate del derecho de acceso</w:t>
      </w:r>
      <w:r w:rsidR="00BB73AA" w:rsidRPr="00F130F4">
        <w:rPr>
          <w:rFonts w:ascii="Arial Narrow" w:hAnsi="Arial Narrow" w:cstheme="minorHAnsi"/>
          <w:sz w:val="24"/>
          <w:szCs w:val="24"/>
        </w:rPr>
        <w:t>;</w:t>
      </w:r>
    </w:p>
    <w:p w14:paraId="668F6610" w14:textId="13D7BE4A"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descripción del derecho ARCO que se pretende ejercer, o bien, lo que solicita el titular</w:t>
      </w:r>
      <w:r w:rsidR="00BB73AA" w:rsidRPr="00F130F4">
        <w:rPr>
          <w:rFonts w:ascii="Arial Narrow" w:hAnsi="Arial Narrow" w:cstheme="minorHAnsi"/>
          <w:sz w:val="24"/>
          <w:szCs w:val="24"/>
        </w:rPr>
        <w:t>, y</w:t>
      </w:r>
    </w:p>
    <w:p w14:paraId="264B59CB"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Cualquier otro elemento o documento que facilite la localización de los datos personales, en su caso.</w:t>
      </w:r>
    </w:p>
    <w:p w14:paraId="33C07C64" w14:textId="01B82499"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Cuando alguna solicitud no cumpla con los requisitos antes señalados y el </w:t>
      </w:r>
      <w:r w:rsidR="0072405B" w:rsidRPr="00F130F4">
        <w:rPr>
          <w:rFonts w:ascii="Arial Narrow" w:hAnsi="Arial Narrow" w:cstheme="minorHAnsi"/>
          <w:sz w:val="24"/>
          <w:szCs w:val="24"/>
        </w:rPr>
        <w:t xml:space="preserve">responsable </w:t>
      </w:r>
      <w:r w:rsidRPr="00F130F4">
        <w:rPr>
          <w:rFonts w:ascii="Arial Narrow" w:hAnsi="Arial Narrow" w:cstheme="minorHAnsi"/>
          <w:sz w:val="24"/>
          <w:szCs w:val="24"/>
        </w:rPr>
        <w:t>no cuente con elementos para subsanarla, se debe prevenir al titular para que subsane las omisiones identificadas dentro de los cinco días siguientes a la presentación de la solicitud de ejercicio de los derechos ARCO, por una sola ocasión, para que subsane dentro de un plazo de diez días contados a partir del día siguiente al de la notificación</w:t>
      </w:r>
      <w:r w:rsidRPr="00F130F4">
        <w:rPr>
          <w:rStyle w:val="Refdenotaalpie"/>
          <w:rFonts w:ascii="Arial Narrow" w:hAnsi="Arial Narrow" w:cstheme="minorHAnsi"/>
          <w:sz w:val="24"/>
          <w:szCs w:val="24"/>
        </w:rPr>
        <w:footnoteReference w:id="141"/>
      </w:r>
      <w:r w:rsidRPr="00F130F4">
        <w:rPr>
          <w:rFonts w:ascii="Arial Narrow" w:hAnsi="Arial Narrow" w:cstheme="minorHAnsi"/>
          <w:sz w:val="24"/>
          <w:szCs w:val="24"/>
        </w:rPr>
        <w:t>.</w:t>
      </w:r>
    </w:p>
    <w:p w14:paraId="67688858" w14:textId="316BA3D0" w:rsidR="003A0481" w:rsidRPr="00F130F4" w:rsidRDefault="003A0481"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La carga de la prueba para acreditar el cumplimiento de las obligaciones relacionadas con los mecanismos para el ejercicio de los derechos ARCO, recaerá, en todo momento, en el responsable</w:t>
      </w:r>
      <w:r w:rsidRPr="00F130F4">
        <w:rPr>
          <w:rStyle w:val="Refdenotaalpie"/>
          <w:rFonts w:ascii="Arial Narrow" w:hAnsi="Arial Narrow" w:cstheme="minorHAnsi"/>
          <w:sz w:val="24"/>
          <w:szCs w:val="24"/>
        </w:rPr>
        <w:footnoteReference w:id="142"/>
      </w:r>
      <w:r w:rsidRPr="00F130F4">
        <w:rPr>
          <w:rFonts w:ascii="Arial Narrow" w:hAnsi="Arial Narrow" w:cstheme="minorHAnsi"/>
          <w:sz w:val="24"/>
          <w:szCs w:val="24"/>
        </w:rPr>
        <w:t>.</w:t>
      </w:r>
    </w:p>
    <w:p w14:paraId="631CBF53" w14:textId="54AB6D6E" w:rsidR="00A21B89" w:rsidRPr="00F130F4" w:rsidRDefault="00A21B89"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información publicada en este apartado deberá cumplir con las </w:t>
      </w:r>
      <w:r w:rsidRPr="00F130F4">
        <w:rPr>
          <w:rFonts w:ascii="Arial Narrow" w:hAnsi="Arial Narrow"/>
          <w:i/>
          <w:sz w:val="24"/>
          <w:szCs w:val="24"/>
        </w:rPr>
        <w:t>reglas generales</w:t>
      </w:r>
      <w:r w:rsidRPr="00F130F4">
        <w:rPr>
          <w:rFonts w:ascii="Arial Narrow" w:hAnsi="Arial Narrow" w:cstheme="minorHAnsi"/>
          <w:sz w:val="24"/>
          <w:szCs w:val="24"/>
        </w:rPr>
        <w:t xml:space="preserve"> </w:t>
      </w:r>
      <w:r w:rsidRPr="00F130F4">
        <w:rPr>
          <w:rFonts w:ascii="Arial Narrow" w:hAnsi="Arial Narrow" w:cstheme="minorHAnsi"/>
          <w:i/>
          <w:sz w:val="24"/>
          <w:szCs w:val="24"/>
        </w:rPr>
        <w:t>de evaluación</w:t>
      </w:r>
      <w:r w:rsidRPr="00F130F4">
        <w:rPr>
          <w:rFonts w:ascii="Arial Narrow" w:hAnsi="Arial Narrow" w:cstheme="minorHAnsi"/>
          <w:sz w:val="24"/>
          <w:szCs w:val="24"/>
        </w:rPr>
        <w:t xml:space="preserve"> establecidas en el presente documento.</w:t>
      </w:r>
    </w:p>
    <w:p w14:paraId="7A70D247" w14:textId="038F817E"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 información publicada en </w:t>
      </w:r>
      <w:r w:rsidR="00DF77C0" w:rsidRPr="00F130F4">
        <w:rPr>
          <w:rFonts w:ascii="Arial Narrow" w:hAnsi="Arial Narrow" w:cstheme="minorHAnsi"/>
          <w:sz w:val="24"/>
          <w:szCs w:val="24"/>
        </w:rPr>
        <w:t>la presente variable</w:t>
      </w:r>
      <w:r w:rsidRPr="00F130F4">
        <w:rPr>
          <w:rFonts w:ascii="Arial Narrow" w:hAnsi="Arial Narrow" w:cstheme="minorHAnsi"/>
          <w:sz w:val="24"/>
          <w:szCs w:val="24"/>
        </w:rPr>
        <w:t xml:space="preserve"> deberá guardar congruencia con lo publicado en las variables</w:t>
      </w:r>
      <w:r w:rsidR="00CE06FE" w:rsidRPr="00F130F4">
        <w:rPr>
          <w:rFonts w:ascii="Arial Narrow" w:hAnsi="Arial Narrow" w:cstheme="minorHAnsi"/>
          <w:sz w:val="24"/>
          <w:szCs w:val="24"/>
        </w:rPr>
        <w:t>,</w:t>
      </w:r>
      <w:r w:rsidRPr="00F130F4">
        <w:rPr>
          <w:rFonts w:ascii="Arial Narrow" w:hAnsi="Arial Narrow" w:cstheme="minorHAnsi"/>
          <w:sz w:val="24"/>
          <w:szCs w:val="24"/>
        </w:rPr>
        <w:t xml:space="preserve"> Aviso de privacidad</w:t>
      </w:r>
      <w:r w:rsidR="00BE3F0B" w:rsidRPr="00F130F4">
        <w:rPr>
          <w:rFonts w:ascii="Arial Narrow" w:hAnsi="Arial Narrow" w:cstheme="minorHAnsi"/>
          <w:sz w:val="24"/>
          <w:szCs w:val="24"/>
        </w:rPr>
        <w:t>,</w:t>
      </w:r>
      <w:r w:rsidRPr="00F130F4">
        <w:rPr>
          <w:rFonts w:ascii="Arial Narrow" w:hAnsi="Arial Narrow" w:cstheme="minorHAnsi"/>
          <w:sz w:val="24"/>
          <w:szCs w:val="24"/>
        </w:rPr>
        <w:t xml:space="preserve"> Actividades interrelacionadas para establecer y mantener las medidas de seguridad</w:t>
      </w:r>
      <w:r w:rsidR="00BB73AA" w:rsidRPr="00F130F4">
        <w:rPr>
          <w:rFonts w:ascii="Arial Narrow" w:hAnsi="Arial Narrow" w:cstheme="minorHAnsi"/>
          <w:sz w:val="24"/>
          <w:szCs w:val="24"/>
        </w:rPr>
        <w:t xml:space="preserve"> y Transferencias y </w:t>
      </w:r>
      <w:r w:rsidR="00CE06FE" w:rsidRPr="00F130F4">
        <w:rPr>
          <w:rFonts w:ascii="Arial Narrow" w:hAnsi="Arial Narrow" w:cstheme="minorHAnsi"/>
          <w:sz w:val="24"/>
          <w:szCs w:val="24"/>
        </w:rPr>
        <w:t>R</w:t>
      </w:r>
      <w:r w:rsidR="00BB73AA" w:rsidRPr="00F130F4">
        <w:rPr>
          <w:rFonts w:ascii="Arial Narrow" w:hAnsi="Arial Narrow" w:cstheme="minorHAnsi"/>
          <w:sz w:val="24"/>
          <w:szCs w:val="24"/>
        </w:rPr>
        <w:t>emisiones de datos personales, del presente documento</w:t>
      </w:r>
      <w:r w:rsidRPr="00F130F4">
        <w:rPr>
          <w:rFonts w:ascii="Arial Narrow" w:hAnsi="Arial Narrow" w:cstheme="minorHAnsi"/>
          <w:sz w:val="24"/>
          <w:szCs w:val="24"/>
        </w:rPr>
        <w:t>.</w:t>
      </w:r>
    </w:p>
    <w:p w14:paraId="553FF8B6" w14:textId="77777777" w:rsidR="00EE178D" w:rsidRPr="00F130F4" w:rsidRDefault="00EE178D" w:rsidP="00EA55D7">
      <w:pPr>
        <w:spacing w:line="360" w:lineRule="auto"/>
        <w:jc w:val="both"/>
        <w:rPr>
          <w:rFonts w:ascii="Arial Narrow" w:hAnsi="Arial Narrow" w:cstheme="minorHAnsi"/>
          <w:strike/>
          <w:sz w:val="24"/>
          <w:szCs w:val="24"/>
        </w:rPr>
      </w:pPr>
    </w:p>
    <w:p w14:paraId="12352EF8" w14:textId="7B63535B"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b/>
          <w:sz w:val="24"/>
          <w:szCs w:val="24"/>
        </w:rPr>
        <w:t xml:space="preserve">Periodo de actualización: </w:t>
      </w:r>
      <w:r w:rsidRPr="00F130F4">
        <w:rPr>
          <w:rFonts w:ascii="Arial Narrow" w:hAnsi="Arial Narrow" w:cstheme="minorHAnsi"/>
          <w:sz w:val="24"/>
          <w:szCs w:val="24"/>
        </w:rPr>
        <w:t xml:space="preserve">Trimestral. El responsable tendrá hasta 10 días hábiles para actualizar la </w:t>
      </w:r>
      <w:r w:rsidR="001E1AFB" w:rsidRPr="00F130F4">
        <w:rPr>
          <w:rFonts w:ascii="Arial Narrow" w:hAnsi="Arial Narrow" w:cstheme="minorHAnsi"/>
          <w:sz w:val="24"/>
          <w:szCs w:val="24"/>
        </w:rPr>
        <w:t>información</w:t>
      </w:r>
      <w:r w:rsidRPr="00F130F4">
        <w:rPr>
          <w:rFonts w:ascii="Arial Narrow" w:hAnsi="Arial Narrow" w:cstheme="minorHAnsi"/>
          <w:sz w:val="24"/>
          <w:szCs w:val="24"/>
        </w:rPr>
        <w:t>.</w:t>
      </w:r>
    </w:p>
    <w:p w14:paraId="1D579333" w14:textId="79C9849E"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b/>
          <w:sz w:val="24"/>
          <w:szCs w:val="24"/>
        </w:rPr>
        <w:t xml:space="preserve">Conservación: </w:t>
      </w:r>
      <w:r w:rsidR="00DA0A18" w:rsidRPr="00F130F4">
        <w:rPr>
          <w:rFonts w:ascii="Arial Narrow" w:hAnsi="Arial Narrow" w:cstheme="minorHAnsi"/>
          <w:sz w:val="24"/>
          <w:szCs w:val="24"/>
        </w:rPr>
        <w:t>Se debe conservar la información vigente</w:t>
      </w:r>
      <w:r w:rsidR="00E4470E">
        <w:rPr>
          <w:rFonts w:ascii="Arial Narrow" w:hAnsi="Arial Narrow" w:cstheme="minorHAnsi"/>
          <w:sz w:val="24"/>
          <w:szCs w:val="24"/>
        </w:rPr>
        <w:t>.</w:t>
      </w:r>
    </w:p>
    <w:p w14:paraId="5EF2F9B9" w14:textId="77777777"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personales”.</w:t>
      </w:r>
    </w:p>
    <w:p w14:paraId="43B6BA5C" w14:textId="77777777" w:rsidR="00EE178D" w:rsidRPr="00F130F4" w:rsidRDefault="00EE178D" w:rsidP="00EA55D7">
      <w:pPr>
        <w:spacing w:line="360" w:lineRule="auto"/>
        <w:ind w:left="1410" w:hanging="1410"/>
        <w:rPr>
          <w:rFonts w:ascii="Arial Narrow" w:hAnsi="Arial Narrow" w:cstheme="minorHAnsi"/>
          <w:sz w:val="24"/>
          <w:szCs w:val="24"/>
        </w:rPr>
      </w:pPr>
      <w:r w:rsidRPr="00F130F4">
        <w:rPr>
          <w:rFonts w:ascii="Arial Narrow" w:hAnsi="Arial Narrow" w:cstheme="minorHAnsi"/>
          <w:sz w:val="24"/>
          <w:szCs w:val="24"/>
        </w:rPr>
        <w:tab/>
      </w:r>
    </w:p>
    <w:p w14:paraId="643B19E5" w14:textId="77777777" w:rsidR="002C53D8" w:rsidRPr="00F130F4" w:rsidRDefault="002C53D8" w:rsidP="00EA55D7">
      <w:pPr>
        <w:spacing w:line="360" w:lineRule="auto"/>
        <w:rPr>
          <w:rFonts w:ascii="Arial Narrow" w:hAnsi="Arial Narrow" w:cstheme="minorHAnsi"/>
          <w:b/>
          <w:sz w:val="24"/>
          <w:szCs w:val="24"/>
        </w:rPr>
      </w:pPr>
    </w:p>
    <w:p w14:paraId="5418230D" w14:textId="7453F10A" w:rsidR="00EE178D" w:rsidRPr="00F130F4" w:rsidRDefault="00EE178D" w:rsidP="00EA55D7">
      <w:pPr>
        <w:spacing w:line="360" w:lineRule="auto"/>
        <w:rPr>
          <w:rFonts w:ascii="Arial Narrow" w:hAnsi="Arial Narrow" w:cstheme="minorHAnsi"/>
          <w:b/>
          <w:sz w:val="24"/>
          <w:szCs w:val="24"/>
        </w:rPr>
      </w:pPr>
      <w:r w:rsidRPr="00F130F4">
        <w:rPr>
          <w:rFonts w:ascii="Arial Narrow" w:hAnsi="Arial Narrow" w:cstheme="minorHAnsi"/>
          <w:b/>
          <w:sz w:val="24"/>
          <w:szCs w:val="24"/>
        </w:rPr>
        <w:lastRenderedPageBreak/>
        <w:t>Criterios:</w:t>
      </w:r>
    </w:p>
    <w:p w14:paraId="554B78CC" w14:textId="555CE2F0" w:rsidR="00EE178D" w:rsidRPr="00F130F4" w:rsidRDefault="00EE178D" w:rsidP="00EE178D">
      <w:pPr>
        <w:spacing w:line="360" w:lineRule="auto"/>
        <w:jc w:val="both"/>
        <w:rPr>
          <w:rFonts w:ascii="Arial Narrow" w:hAnsi="Arial Narrow" w:cstheme="minorHAnsi"/>
          <w:b/>
          <w:sz w:val="16"/>
          <w:szCs w:val="16"/>
        </w:rPr>
      </w:pPr>
      <w:r w:rsidRPr="00F130F4">
        <w:rPr>
          <w:rFonts w:ascii="Arial Narrow" w:hAnsi="Arial Narrow" w:cstheme="minorHAnsi"/>
          <w:b/>
          <w:sz w:val="16"/>
          <w:szCs w:val="16"/>
        </w:rPr>
        <w:t xml:space="preserve">Formato 3.1 Mecanismos para el </w:t>
      </w:r>
      <w:r w:rsidR="00024312" w:rsidRPr="00F130F4">
        <w:rPr>
          <w:rFonts w:ascii="Arial Narrow" w:hAnsi="Arial Narrow" w:cstheme="minorHAnsi"/>
          <w:b/>
          <w:sz w:val="16"/>
          <w:szCs w:val="16"/>
        </w:rPr>
        <w:t xml:space="preserve">ejercicio </w:t>
      </w:r>
      <w:r w:rsidRPr="00F130F4">
        <w:rPr>
          <w:rFonts w:ascii="Arial Narrow" w:hAnsi="Arial Narrow" w:cstheme="minorHAnsi"/>
          <w:b/>
          <w:sz w:val="16"/>
          <w:szCs w:val="16"/>
        </w:rPr>
        <w:t>de los derechos ARCO</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8A0DE0" w:rsidRPr="00F130F4" w14:paraId="2242E7A5" w14:textId="77777777" w:rsidTr="002004B6">
        <w:trPr>
          <w:trHeight w:val="424"/>
        </w:trPr>
        <w:tc>
          <w:tcPr>
            <w:tcW w:w="4392" w:type="dxa"/>
            <w:gridSpan w:val="2"/>
            <w:vAlign w:val="center"/>
          </w:tcPr>
          <w:p w14:paraId="551FB291" w14:textId="77777777" w:rsidR="008A0DE0" w:rsidRPr="00F130F4" w:rsidRDefault="008A0DE0" w:rsidP="002004B6">
            <w:pPr>
              <w:jc w:val="center"/>
              <w:rPr>
                <w:rFonts w:ascii="Arial Narrow" w:hAnsi="Arial Narrow"/>
                <w:b/>
                <w:bCs/>
                <w:sz w:val="16"/>
                <w:szCs w:val="16"/>
              </w:rPr>
            </w:pPr>
            <w:bookmarkStart w:id="67" w:name="_Hlk68796045"/>
            <w:r w:rsidRPr="00F130F4">
              <w:rPr>
                <w:rFonts w:ascii="Arial Narrow" w:hAnsi="Arial Narrow"/>
                <w:b/>
                <w:bCs/>
                <w:sz w:val="16"/>
                <w:szCs w:val="16"/>
              </w:rPr>
              <w:t>Ejercicio (año) del que se presenta la información</w:t>
            </w:r>
          </w:p>
        </w:tc>
        <w:tc>
          <w:tcPr>
            <w:tcW w:w="4392" w:type="dxa"/>
            <w:vAlign w:val="center"/>
          </w:tcPr>
          <w:p w14:paraId="3C1239DF" w14:textId="77777777" w:rsidR="008A0DE0" w:rsidRPr="00F130F4" w:rsidRDefault="008A0DE0" w:rsidP="002004B6">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7AC69F76" w14:textId="77777777" w:rsidTr="002004B6">
        <w:trPr>
          <w:trHeight w:val="424"/>
        </w:trPr>
        <w:tc>
          <w:tcPr>
            <w:tcW w:w="4392" w:type="dxa"/>
            <w:gridSpan w:val="2"/>
            <w:vAlign w:val="center"/>
          </w:tcPr>
          <w:p w14:paraId="4034A806"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39AAEF3C" w14:textId="77777777" w:rsidR="00831BCA" w:rsidRPr="00F130F4" w:rsidRDefault="00831BCA" w:rsidP="00831BCA">
            <w:pPr>
              <w:jc w:val="center"/>
              <w:rPr>
                <w:rFonts w:ascii="Arial Narrow" w:hAnsi="Arial Narrow"/>
                <w:b/>
                <w:bCs/>
                <w:sz w:val="16"/>
                <w:szCs w:val="16"/>
              </w:rPr>
            </w:pPr>
          </w:p>
        </w:tc>
        <w:tc>
          <w:tcPr>
            <w:tcW w:w="4392" w:type="dxa"/>
            <w:vAlign w:val="center"/>
          </w:tcPr>
          <w:p w14:paraId="6DA8AB75" w14:textId="3F1ECB04"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4A708B6F" w14:textId="77777777" w:rsidTr="002004B6">
        <w:trPr>
          <w:trHeight w:val="424"/>
        </w:trPr>
        <w:tc>
          <w:tcPr>
            <w:tcW w:w="4392" w:type="dxa"/>
            <w:gridSpan w:val="2"/>
            <w:vAlign w:val="center"/>
          </w:tcPr>
          <w:p w14:paraId="28C1BD98" w14:textId="1B5F3451"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2B933BF9" w14:textId="2E66D56D"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A0DE0" w:rsidRPr="00F130F4" w14:paraId="592250C0" w14:textId="77777777" w:rsidTr="002004B6">
        <w:trPr>
          <w:trHeight w:val="222"/>
        </w:trPr>
        <w:tc>
          <w:tcPr>
            <w:tcW w:w="421" w:type="dxa"/>
            <w:vAlign w:val="center"/>
          </w:tcPr>
          <w:p w14:paraId="7BBD714A" w14:textId="77777777"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No.</w:t>
            </w:r>
          </w:p>
        </w:tc>
        <w:tc>
          <w:tcPr>
            <w:tcW w:w="3971" w:type="dxa"/>
            <w:vAlign w:val="center"/>
          </w:tcPr>
          <w:p w14:paraId="2DB0279C" w14:textId="77777777"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59EC4BBC" w14:textId="77777777" w:rsidR="008A0DE0" w:rsidRPr="00F130F4" w:rsidRDefault="008A0DE0" w:rsidP="002004B6">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8A0DE0" w:rsidRPr="00F130F4" w14:paraId="30623B78" w14:textId="77777777" w:rsidTr="002004B6">
        <w:trPr>
          <w:trHeight w:val="756"/>
        </w:trPr>
        <w:tc>
          <w:tcPr>
            <w:tcW w:w="421" w:type="dxa"/>
            <w:vAlign w:val="center"/>
          </w:tcPr>
          <w:p w14:paraId="1480AD58" w14:textId="77777777"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2786C969" w14:textId="20C3AD43" w:rsidR="008A0DE0" w:rsidRPr="00F130F4" w:rsidRDefault="008A0DE0" w:rsidP="008A0DE0">
            <w:pPr>
              <w:jc w:val="both"/>
              <w:rPr>
                <w:rFonts w:ascii="Arial Narrow" w:hAnsi="Arial Narrow"/>
                <w:sz w:val="16"/>
                <w:szCs w:val="16"/>
              </w:rPr>
            </w:pPr>
            <w:r w:rsidRPr="00F130F4">
              <w:rPr>
                <w:rFonts w:ascii="Arial Narrow" w:hAnsi="Arial Narrow"/>
                <w:sz w:val="16"/>
                <w:szCs w:val="16"/>
              </w:rPr>
              <w:t>Hipervínculo del documento que contiene los medios y procedimientos habilitados por el responsable para atender las solicitudes para el ejercicio de los derechos ARCO</w:t>
            </w:r>
          </w:p>
        </w:tc>
        <w:tc>
          <w:tcPr>
            <w:tcW w:w="4392" w:type="dxa"/>
            <w:vAlign w:val="center"/>
          </w:tcPr>
          <w:p w14:paraId="78E97CB6" w14:textId="77777777" w:rsidR="008A0DE0" w:rsidRPr="00F130F4" w:rsidRDefault="008A0DE0" w:rsidP="002004B6">
            <w:pPr>
              <w:jc w:val="center"/>
              <w:rPr>
                <w:rFonts w:ascii="Arial Narrow" w:hAnsi="Arial Narrow" w:cs="Calibri"/>
                <w:sz w:val="16"/>
                <w:szCs w:val="16"/>
              </w:rPr>
            </w:pPr>
          </w:p>
        </w:tc>
      </w:tr>
      <w:tr w:rsidR="008A0DE0" w:rsidRPr="00F130F4" w14:paraId="6DFE5B31" w14:textId="77777777" w:rsidTr="002004B6">
        <w:trPr>
          <w:trHeight w:val="756"/>
        </w:trPr>
        <w:tc>
          <w:tcPr>
            <w:tcW w:w="421" w:type="dxa"/>
            <w:vAlign w:val="center"/>
          </w:tcPr>
          <w:p w14:paraId="43902D0E" w14:textId="77777777"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48959D0C" w14:textId="45AECEE6" w:rsidR="008A0DE0" w:rsidRPr="00F130F4" w:rsidRDefault="008A0DE0" w:rsidP="008A0DE0">
            <w:pPr>
              <w:jc w:val="both"/>
              <w:rPr>
                <w:rFonts w:ascii="Arial Narrow" w:hAnsi="Arial Narrow"/>
                <w:sz w:val="16"/>
                <w:szCs w:val="16"/>
              </w:rPr>
            </w:pPr>
            <w:r w:rsidRPr="00F130F4">
              <w:rPr>
                <w:rFonts w:ascii="Arial Narrow" w:hAnsi="Arial Narrow"/>
                <w:sz w:val="16"/>
                <w:szCs w:val="16"/>
              </w:rPr>
              <w:t>Hipervínculo al documento que detalla la siguiente información relativa a las solicitudes para el ejercicio del derecho de Acceso a datos personales recibidas por el sujeto obligado</w:t>
            </w:r>
            <w:r w:rsidR="00E45CDD" w:rsidRPr="00F130F4">
              <w:rPr>
                <w:rStyle w:val="Refdenotaalpie"/>
                <w:rFonts w:ascii="Arial Narrow" w:hAnsi="Arial Narrow"/>
                <w:sz w:val="16"/>
                <w:szCs w:val="16"/>
              </w:rPr>
              <w:footnoteReference w:id="143"/>
            </w:r>
            <w:r w:rsidRPr="00F130F4">
              <w:rPr>
                <w:rFonts w:ascii="Arial Narrow" w:hAnsi="Arial Narrow"/>
                <w:sz w:val="16"/>
                <w:szCs w:val="16"/>
              </w:rPr>
              <w:t>:</w:t>
            </w:r>
          </w:p>
          <w:p w14:paraId="2EB6BE2F" w14:textId="77777777" w:rsidR="008A0DE0" w:rsidRPr="00F130F4" w:rsidRDefault="008A0DE0" w:rsidP="008A0DE0">
            <w:pPr>
              <w:jc w:val="both"/>
              <w:rPr>
                <w:rFonts w:ascii="Arial Narrow" w:hAnsi="Arial Narrow"/>
                <w:sz w:val="16"/>
                <w:szCs w:val="16"/>
              </w:rPr>
            </w:pPr>
            <w:r w:rsidRPr="00F130F4">
              <w:rPr>
                <w:rFonts w:ascii="Arial Narrow" w:hAnsi="Arial Narrow"/>
                <w:sz w:val="16"/>
                <w:szCs w:val="16"/>
              </w:rPr>
              <w:t>a)</w:t>
            </w:r>
            <w:r w:rsidRPr="00F130F4">
              <w:rPr>
                <w:rFonts w:ascii="Arial Narrow" w:hAnsi="Arial Narrow"/>
                <w:sz w:val="16"/>
                <w:szCs w:val="16"/>
              </w:rPr>
              <w:tab/>
              <w:t>Número de solicitudes recibidas</w:t>
            </w:r>
          </w:p>
          <w:p w14:paraId="33AAEF56" w14:textId="10B86AA5" w:rsidR="008A0DE0" w:rsidRPr="00F130F4" w:rsidRDefault="008A0DE0" w:rsidP="008A0DE0">
            <w:pPr>
              <w:jc w:val="both"/>
              <w:rPr>
                <w:rFonts w:ascii="Arial Narrow" w:hAnsi="Arial Narrow"/>
                <w:sz w:val="16"/>
                <w:szCs w:val="16"/>
              </w:rPr>
            </w:pPr>
            <w:r w:rsidRPr="00F130F4">
              <w:rPr>
                <w:rFonts w:ascii="Arial Narrow" w:hAnsi="Arial Narrow"/>
                <w:sz w:val="16"/>
                <w:szCs w:val="16"/>
              </w:rPr>
              <w:t>b)</w:t>
            </w:r>
            <w:r w:rsidRPr="00F130F4">
              <w:rPr>
                <w:rFonts w:ascii="Arial Narrow" w:hAnsi="Arial Narrow"/>
                <w:sz w:val="16"/>
                <w:szCs w:val="16"/>
              </w:rPr>
              <w:tab/>
              <w:t xml:space="preserve">Número de solicitudes atendidas dentro del plazo legal </w:t>
            </w:r>
            <w:r w:rsidR="00024312" w:rsidRPr="00F130F4">
              <w:rPr>
                <w:rFonts w:ascii="Arial Narrow" w:hAnsi="Arial Narrow"/>
                <w:sz w:val="16"/>
                <w:szCs w:val="16"/>
              </w:rPr>
              <w:t>establecido</w:t>
            </w:r>
          </w:p>
          <w:p w14:paraId="3FAC7D0D" w14:textId="77777777" w:rsidR="008A0DE0" w:rsidRPr="00F130F4" w:rsidRDefault="008A0DE0" w:rsidP="008A0DE0">
            <w:pPr>
              <w:jc w:val="both"/>
              <w:rPr>
                <w:rFonts w:ascii="Arial Narrow" w:hAnsi="Arial Narrow"/>
                <w:sz w:val="16"/>
                <w:szCs w:val="16"/>
              </w:rPr>
            </w:pPr>
            <w:r w:rsidRPr="00F130F4">
              <w:rPr>
                <w:rFonts w:ascii="Arial Narrow" w:hAnsi="Arial Narrow"/>
                <w:sz w:val="16"/>
                <w:szCs w:val="16"/>
              </w:rPr>
              <w:t>c)</w:t>
            </w:r>
            <w:r w:rsidRPr="00F130F4">
              <w:rPr>
                <w:rFonts w:ascii="Arial Narrow" w:hAnsi="Arial Narrow"/>
                <w:sz w:val="16"/>
                <w:szCs w:val="16"/>
              </w:rPr>
              <w:tab/>
              <w:t>Número de solicitudes que no se atendieron dentro del plazo legal establecido</w:t>
            </w:r>
          </w:p>
          <w:p w14:paraId="38A02D24" w14:textId="7815277A" w:rsidR="008A0DE0" w:rsidRPr="00F130F4" w:rsidRDefault="008A0DE0" w:rsidP="008A0DE0">
            <w:pPr>
              <w:jc w:val="both"/>
              <w:rPr>
                <w:rFonts w:ascii="Arial Narrow" w:hAnsi="Arial Narrow"/>
                <w:sz w:val="16"/>
                <w:szCs w:val="16"/>
              </w:rPr>
            </w:pPr>
            <w:r w:rsidRPr="00F130F4">
              <w:rPr>
                <w:rFonts w:ascii="Arial Narrow" w:hAnsi="Arial Narrow"/>
                <w:sz w:val="16"/>
                <w:szCs w:val="16"/>
              </w:rPr>
              <w:t>En caso de no haber recibidos solicitudes para el ejercicio del derecho de Acceso a datos personales, deberá especificarlo en el presente formato sin que sea necesario publicar documento alguno.</w:t>
            </w:r>
          </w:p>
        </w:tc>
        <w:tc>
          <w:tcPr>
            <w:tcW w:w="4392" w:type="dxa"/>
            <w:vAlign w:val="center"/>
          </w:tcPr>
          <w:p w14:paraId="73F08A81" w14:textId="77777777" w:rsidR="008A0DE0" w:rsidRPr="00F130F4" w:rsidRDefault="008A0DE0" w:rsidP="002004B6">
            <w:pPr>
              <w:jc w:val="center"/>
              <w:rPr>
                <w:rFonts w:ascii="Arial Narrow" w:hAnsi="Arial Narrow" w:cs="Calibri"/>
                <w:sz w:val="16"/>
                <w:szCs w:val="16"/>
              </w:rPr>
            </w:pPr>
          </w:p>
        </w:tc>
      </w:tr>
      <w:tr w:rsidR="008A0DE0" w:rsidRPr="00F130F4" w14:paraId="254859DD" w14:textId="77777777" w:rsidTr="002004B6">
        <w:trPr>
          <w:trHeight w:val="756"/>
        </w:trPr>
        <w:tc>
          <w:tcPr>
            <w:tcW w:w="421" w:type="dxa"/>
            <w:vAlign w:val="center"/>
          </w:tcPr>
          <w:p w14:paraId="51FD4908" w14:textId="77777777"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0FAE9D83" w14:textId="6273CB58" w:rsidR="008A0DE0" w:rsidRPr="00F130F4" w:rsidRDefault="008A0DE0" w:rsidP="008A0DE0">
            <w:pPr>
              <w:jc w:val="both"/>
              <w:rPr>
                <w:rFonts w:ascii="Arial Narrow" w:hAnsi="Arial Narrow"/>
                <w:sz w:val="16"/>
                <w:szCs w:val="16"/>
              </w:rPr>
            </w:pPr>
            <w:r w:rsidRPr="00F130F4">
              <w:rPr>
                <w:rFonts w:ascii="Arial Narrow" w:hAnsi="Arial Narrow"/>
                <w:sz w:val="16"/>
                <w:szCs w:val="16"/>
              </w:rPr>
              <w:t>Hipervínculo al documento que detalla la siguiente información relativa a las solicitudes para el ejercicio del derecho de Rectificación de datos personales recibidas por el sujeto obligado</w:t>
            </w:r>
            <w:r w:rsidR="00E45CDD" w:rsidRPr="00F130F4">
              <w:rPr>
                <w:rStyle w:val="Refdenotaalpie"/>
                <w:rFonts w:ascii="Arial Narrow" w:hAnsi="Arial Narrow"/>
                <w:sz w:val="16"/>
                <w:szCs w:val="16"/>
              </w:rPr>
              <w:footnoteReference w:id="144"/>
            </w:r>
            <w:r w:rsidRPr="00F130F4">
              <w:rPr>
                <w:rFonts w:ascii="Arial Narrow" w:hAnsi="Arial Narrow"/>
                <w:sz w:val="16"/>
                <w:szCs w:val="16"/>
              </w:rPr>
              <w:t>:</w:t>
            </w:r>
          </w:p>
          <w:p w14:paraId="38DD64CF" w14:textId="77777777" w:rsidR="008A0DE0" w:rsidRPr="00F130F4" w:rsidRDefault="008A0DE0" w:rsidP="008A0DE0">
            <w:pPr>
              <w:jc w:val="both"/>
              <w:rPr>
                <w:rFonts w:ascii="Arial Narrow" w:hAnsi="Arial Narrow"/>
                <w:sz w:val="16"/>
                <w:szCs w:val="16"/>
              </w:rPr>
            </w:pPr>
            <w:r w:rsidRPr="00F130F4">
              <w:rPr>
                <w:rFonts w:ascii="Arial Narrow" w:hAnsi="Arial Narrow"/>
                <w:sz w:val="16"/>
                <w:szCs w:val="16"/>
              </w:rPr>
              <w:t>a)</w:t>
            </w:r>
            <w:r w:rsidRPr="00F130F4">
              <w:rPr>
                <w:rFonts w:ascii="Arial Narrow" w:hAnsi="Arial Narrow"/>
                <w:sz w:val="16"/>
                <w:szCs w:val="16"/>
              </w:rPr>
              <w:tab/>
              <w:t>Número de solicitudes recibidas</w:t>
            </w:r>
          </w:p>
          <w:p w14:paraId="20713836" w14:textId="77777777" w:rsidR="008A0DE0" w:rsidRPr="00F130F4" w:rsidRDefault="008A0DE0" w:rsidP="008A0DE0">
            <w:pPr>
              <w:jc w:val="both"/>
              <w:rPr>
                <w:rFonts w:ascii="Arial Narrow" w:hAnsi="Arial Narrow"/>
                <w:sz w:val="16"/>
                <w:szCs w:val="16"/>
              </w:rPr>
            </w:pPr>
            <w:r w:rsidRPr="00F130F4">
              <w:rPr>
                <w:rFonts w:ascii="Arial Narrow" w:hAnsi="Arial Narrow"/>
                <w:sz w:val="16"/>
                <w:szCs w:val="16"/>
              </w:rPr>
              <w:t>b)</w:t>
            </w:r>
            <w:r w:rsidRPr="00F130F4">
              <w:rPr>
                <w:rFonts w:ascii="Arial Narrow" w:hAnsi="Arial Narrow"/>
                <w:sz w:val="16"/>
                <w:szCs w:val="16"/>
              </w:rPr>
              <w:tab/>
              <w:t>Número de solicitudes atendidas dentro del plazo legal establecido</w:t>
            </w:r>
          </w:p>
          <w:p w14:paraId="32862F62" w14:textId="77777777" w:rsidR="008A0DE0" w:rsidRPr="00F130F4" w:rsidRDefault="008A0DE0" w:rsidP="008A0DE0">
            <w:pPr>
              <w:jc w:val="both"/>
              <w:rPr>
                <w:rFonts w:ascii="Arial Narrow" w:hAnsi="Arial Narrow"/>
                <w:sz w:val="16"/>
                <w:szCs w:val="16"/>
              </w:rPr>
            </w:pPr>
            <w:r w:rsidRPr="00F130F4">
              <w:rPr>
                <w:rFonts w:ascii="Arial Narrow" w:hAnsi="Arial Narrow"/>
                <w:sz w:val="16"/>
                <w:szCs w:val="16"/>
              </w:rPr>
              <w:t>c)</w:t>
            </w:r>
            <w:r w:rsidRPr="00F130F4">
              <w:rPr>
                <w:rFonts w:ascii="Arial Narrow" w:hAnsi="Arial Narrow"/>
                <w:sz w:val="16"/>
                <w:szCs w:val="16"/>
              </w:rPr>
              <w:tab/>
              <w:t>Número de solicitudes que no se atendieron dentro del plazo legal establecido</w:t>
            </w:r>
          </w:p>
          <w:p w14:paraId="5B929543" w14:textId="17B782E6" w:rsidR="008A0DE0" w:rsidRPr="00F130F4" w:rsidRDefault="008A0DE0" w:rsidP="008A0DE0">
            <w:pPr>
              <w:jc w:val="both"/>
              <w:rPr>
                <w:rFonts w:ascii="Arial Narrow" w:hAnsi="Arial Narrow"/>
                <w:sz w:val="16"/>
                <w:szCs w:val="16"/>
              </w:rPr>
            </w:pPr>
            <w:r w:rsidRPr="00F130F4">
              <w:rPr>
                <w:rFonts w:ascii="Arial Narrow" w:hAnsi="Arial Narrow"/>
                <w:sz w:val="16"/>
                <w:szCs w:val="16"/>
              </w:rPr>
              <w:t>En caso de no haber recibido solicitudes para el ejercicio del derecho de Rectificación de datos personales, deberá especificarlo en el presente formato sin que sea necesario publicar documento alguno.</w:t>
            </w:r>
          </w:p>
        </w:tc>
        <w:tc>
          <w:tcPr>
            <w:tcW w:w="4392" w:type="dxa"/>
            <w:vAlign w:val="center"/>
          </w:tcPr>
          <w:p w14:paraId="21751F8E" w14:textId="77777777" w:rsidR="008A0DE0" w:rsidRPr="00F130F4" w:rsidRDefault="008A0DE0" w:rsidP="002004B6">
            <w:pPr>
              <w:jc w:val="center"/>
              <w:rPr>
                <w:rFonts w:ascii="Arial Narrow" w:hAnsi="Arial Narrow" w:cs="Calibri"/>
                <w:sz w:val="16"/>
                <w:szCs w:val="16"/>
              </w:rPr>
            </w:pPr>
          </w:p>
        </w:tc>
      </w:tr>
      <w:tr w:rsidR="008A0DE0" w:rsidRPr="00F130F4" w14:paraId="19E4201C" w14:textId="77777777" w:rsidTr="002004B6">
        <w:trPr>
          <w:trHeight w:val="756"/>
        </w:trPr>
        <w:tc>
          <w:tcPr>
            <w:tcW w:w="421" w:type="dxa"/>
            <w:vAlign w:val="center"/>
          </w:tcPr>
          <w:p w14:paraId="63AC2D81" w14:textId="77777777"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4.</w:t>
            </w:r>
          </w:p>
        </w:tc>
        <w:tc>
          <w:tcPr>
            <w:tcW w:w="3971" w:type="dxa"/>
            <w:vAlign w:val="center"/>
          </w:tcPr>
          <w:p w14:paraId="7B5A5F30" w14:textId="57F25F5C"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Hipervínculo al documento que detalla la siguiente información relativa a las solicitudes para el ejercicio del derecho de Cancelación de datos personales recibidas por el sujeto obligado</w:t>
            </w:r>
            <w:r w:rsidR="00E45CDD" w:rsidRPr="00F130F4">
              <w:rPr>
                <w:rStyle w:val="Refdenotaalpie"/>
                <w:rFonts w:ascii="Arial Narrow" w:hAnsi="Arial Narrow"/>
                <w:bCs/>
                <w:sz w:val="16"/>
                <w:szCs w:val="16"/>
              </w:rPr>
              <w:footnoteReference w:id="145"/>
            </w:r>
            <w:r w:rsidRPr="00F130F4">
              <w:rPr>
                <w:rFonts w:ascii="Arial Narrow" w:hAnsi="Arial Narrow"/>
                <w:bCs/>
                <w:sz w:val="16"/>
                <w:szCs w:val="16"/>
              </w:rPr>
              <w:t>:</w:t>
            </w:r>
          </w:p>
          <w:p w14:paraId="5502A20E" w14:textId="7777777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a)</w:t>
            </w:r>
            <w:r w:rsidRPr="00F130F4">
              <w:rPr>
                <w:rFonts w:ascii="Arial Narrow" w:hAnsi="Arial Narrow"/>
                <w:bCs/>
                <w:sz w:val="16"/>
                <w:szCs w:val="16"/>
              </w:rPr>
              <w:tab/>
              <w:t>Número de solicitudes recibidas</w:t>
            </w:r>
          </w:p>
          <w:p w14:paraId="610FE965" w14:textId="7777777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b)</w:t>
            </w:r>
            <w:r w:rsidRPr="00F130F4">
              <w:rPr>
                <w:rFonts w:ascii="Arial Narrow" w:hAnsi="Arial Narrow"/>
                <w:bCs/>
                <w:sz w:val="16"/>
                <w:szCs w:val="16"/>
              </w:rPr>
              <w:tab/>
              <w:t>Número de solicitudes atendidas dentro del plazo legal establecido</w:t>
            </w:r>
          </w:p>
          <w:p w14:paraId="3A79C0A0" w14:textId="7777777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c)</w:t>
            </w:r>
            <w:r w:rsidRPr="00F130F4">
              <w:rPr>
                <w:rFonts w:ascii="Arial Narrow" w:hAnsi="Arial Narrow"/>
                <w:bCs/>
                <w:sz w:val="16"/>
                <w:szCs w:val="16"/>
              </w:rPr>
              <w:tab/>
              <w:t>Número de solicitudes que no se atendieron dentro del plazo legal establecido</w:t>
            </w:r>
          </w:p>
          <w:p w14:paraId="2FDB2D24" w14:textId="507F422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 xml:space="preserve"> En caso de no haber recibido solicitudes para el ejercicio del derecho de Cancelación de datos personales, deberá especificarlo en el presente formato sin que sea necesario publicar documento alguno.</w:t>
            </w:r>
          </w:p>
        </w:tc>
        <w:tc>
          <w:tcPr>
            <w:tcW w:w="4392" w:type="dxa"/>
            <w:vAlign w:val="center"/>
          </w:tcPr>
          <w:p w14:paraId="065F87A9" w14:textId="77777777" w:rsidR="008A0DE0" w:rsidRPr="00F130F4" w:rsidRDefault="008A0DE0" w:rsidP="002004B6">
            <w:pPr>
              <w:jc w:val="center"/>
              <w:rPr>
                <w:rFonts w:ascii="Arial Narrow" w:hAnsi="Arial Narrow" w:cs="Calibri"/>
                <w:sz w:val="16"/>
                <w:szCs w:val="16"/>
              </w:rPr>
            </w:pPr>
          </w:p>
        </w:tc>
      </w:tr>
      <w:tr w:rsidR="008A0DE0" w:rsidRPr="00F130F4" w14:paraId="1D26DFDD" w14:textId="77777777" w:rsidTr="003F4E05">
        <w:trPr>
          <w:trHeight w:val="136"/>
        </w:trPr>
        <w:tc>
          <w:tcPr>
            <w:tcW w:w="421" w:type="dxa"/>
            <w:vAlign w:val="center"/>
          </w:tcPr>
          <w:p w14:paraId="7207B741" w14:textId="430D9FB2" w:rsidR="008A0DE0" w:rsidRPr="00F130F4" w:rsidRDefault="008A0DE0" w:rsidP="002004B6">
            <w:pPr>
              <w:jc w:val="center"/>
              <w:rPr>
                <w:rFonts w:ascii="Arial Narrow" w:hAnsi="Arial Narrow"/>
                <w:b/>
                <w:bCs/>
                <w:sz w:val="16"/>
                <w:szCs w:val="16"/>
              </w:rPr>
            </w:pPr>
            <w:r w:rsidRPr="00F130F4">
              <w:rPr>
                <w:rFonts w:ascii="Arial Narrow" w:hAnsi="Arial Narrow"/>
                <w:b/>
                <w:bCs/>
                <w:sz w:val="16"/>
                <w:szCs w:val="16"/>
              </w:rPr>
              <w:t>5.</w:t>
            </w:r>
          </w:p>
        </w:tc>
        <w:tc>
          <w:tcPr>
            <w:tcW w:w="3971" w:type="dxa"/>
            <w:vAlign w:val="center"/>
          </w:tcPr>
          <w:p w14:paraId="3BF96F73" w14:textId="72A02693"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Hipervínculo al documento que detalla la siguiente información relativa a las solicitudes para el ejercicio del derecho de Oposición al tratamiento de datos personales recibidas por el sujeto obligado</w:t>
            </w:r>
            <w:r w:rsidR="00E45CDD" w:rsidRPr="00F130F4">
              <w:rPr>
                <w:rStyle w:val="Refdenotaalpie"/>
                <w:rFonts w:ascii="Arial Narrow" w:hAnsi="Arial Narrow"/>
                <w:bCs/>
                <w:sz w:val="16"/>
                <w:szCs w:val="16"/>
              </w:rPr>
              <w:footnoteReference w:id="146"/>
            </w:r>
            <w:r w:rsidRPr="00F130F4">
              <w:rPr>
                <w:rFonts w:ascii="Arial Narrow" w:hAnsi="Arial Narrow"/>
                <w:bCs/>
                <w:sz w:val="16"/>
                <w:szCs w:val="16"/>
              </w:rPr>
              <w:t>:</w:t>
            </w:r>
          </w:p>
          <w:p w14:paraId="6B35744E" w14:textId="7777777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a)</w:t>
            </w:r>
            <w:r w:rsidRPr="00F130F4">
              <w:rPr>
                <w:rFonts w:ascii="Arial Narrow" w:hAnsi="Arial Narrow"/>
                <w:bCs/>
                <w:sz w:val="16"/>
                <w:szCs w:val="16"/>
              </w:rPr>
              <w:tab/>
              <w:t>Número de solicitudes recibidas</w:t>
            </w:r>
          </w:p>
          <w:p w14:paraId="7CBBB2E4" w14:textId="7777777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b)</w:t>
            </w:r>
            <w:r w:rsidRPr="00F130F4">
              <w:rPr>
                <w:rFonts w:ascii="Arial Narrow" w:hAnsi="Arial Narrow"/>
                <w:bCs/>
                <w:sz w:val="16"/>
                <w:szCs w:val="16"/>
              </w:rPr>
              <w:tab/>
              <w:t>Número de solicitudes atendidas dentro del plazo legal establecido</w:t>
            </w:r>
          </w:p>
          <w:p w14:paraId="47CADE06" w14:textId="77777777"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t>c)</w:t>
            </w:r>
            <w:r w:rsidRPr="00F130F4">
              <w:rPr>
                <w:rFonts w:ascii="Arial Narrow" w:hAnsi="Arial Narrow"/>
                <w:bCs/>
                <w:sz w:val="16"/>
                <w:szCs w:val="16"/>
              </w:rPr>
              <w:tab/>
              <w:t>Número de solicitudes que no se atendieron dentro del plazo legal establecido</w:t>
            </w:r>
          </w:p>
          <w:p w14:paraId="2D0E38E4" w14:textId="66BBC078" w:rsidR="008A0DE0" w:rsidRPr="00F130F4" w:rsidRDefault="008A0DE0" w:rsidP="008A0DE0">
            <w:pPr>
              <w:jc w:val="both"/>
              <w:rPr>
                <w:rFonts w:ascii="Arial Narrow" w:hAnsi="Arial Narrow"/>
                <w:bCs/>
                <w:sz w:val="16"/>
                <w:szCs w:val="16"/>
              </w:rPr>
            </w:pPr>
            <w:r w:rsidRPr="00F130F4">
              <w:rPr>
                <w:rFonts w:ascii="Arial Narrow" w:hAnsi="Arial Narrow"/>
                <w:bCs/>
                <w:sz w:val="16"/>
                <w:szCs w:val="16"/>
              </w:rPr>
              <w:lastRenderedPageBreak/>
              <w:t xml:space="preserve"> En caso de no haber recibidos solicitudes para el ejercicio del derecho de Oposición al tratamiento de datos personales, deberá especificarlo en el presente formato sin que sea necesario publicar documento alguno.</w:t>
            </w:r>
          </w:p>
        </w:tc>
        <w:tc>
          <w:tcPr>
            <w:tcW w:w="4392" w:type="dxa"/>
            <w:vAlign w:val="center"/>
          </w:tcPr>
          <w:p w14:paraId="15A95B79" w14:textId="77777777" w:rsidR="008A0DE0" w:rsidRPr="00F130F4" w:rsidRDefault="008A0DE0" w:rsidP="002004B6">
            <w:pPr>
              <w:jc w:val="center"/>
              <w:rPr>
                <w:rFonts w:ascii="Arial Narrow" w:hAnsi="Arial Narrow" w:cs="Calibri"/>
                <w:sz w:val="16"/>
                <w:szCs w:val="16"/>
              </w:rPr>
            </w:pPr>
          </w:p>
        </w:tc>
      </w:tr>
    </w:tbl>
    <w:p w14:paraId="31116D2B" w14:textId="0495D63A" w:rsidR="008D76AB" w:rsidRPr="00F130F4" w:rsidRDefault="008D76AB" w:rsidP="008D76AB">
      <w:pPr>
        <w:rPr>
          <w:rFonts w:ascii="Arial Narrow" w:hAnsi="Arial Narrow"/>
          <w:b/>
          <w:sz w:val="24"/>
          <w:szCs w:val="24"/>
        </w:rPr>
      </w:pPr>
      <w:bookmarkStart w:id="68" w:name="_Hlk67328545"/>
      <w:bookmarkStart w:id="69" w:name="_Hlk68685187"/>
      <w:bookmarkEnd w:id="67"/>
    </w:p>
    <w:p w14:paraId="03482D1D" w14:textId="77777777" w:rsidR="008D76AB" w:rsidRPr="00F130F4" w:rsidRDefault="008D76AB" w:rsidP="008D76AB">
      <w:pPr>
        <w:rPr>
          <w:rFonts w:ascii="Arial Narrow" w:hAnsi="Arial Narrow"/>
          <w:b/>
          <w:sz w:val="24"/>
          <w:szCs w:val="24"/>
        </w:rPr>
      </w:pPr>
    </w:p>
    <w:p w14:paraId="53BB6865" w14:textId="7AF556D7" w:rsidR="00EE178D" w:rsidRPr="00F130F4" w:rsidRDefault="00EE178D" w:rsidP="00EA55D7">
      <w:pPr>
        <w:pStyle w:val="Ttulo3"/>
        <w:spacing w:before="0" w:line="360" w:lineRule="auto"/>
        <w:rPr>
          <w:rFonts w:ascii="Arial Narrow" w:hAnsi="Arial Narrow"/>
          <w:color w:val="auto"/>
          <w:sz w:val="24"/>
          <w:szCs w:val="24"/>
        </w:rPr>
      </w:pPr>
      <w:bookmarkStart w:id="70" w:name="_Toc80265517"/>
      <w:r w:rsidRPr="00F130F4">
        <w:rPr>
          <w:rFonts w:ascii="Arial Narrow" w:hAnsi="Arial Narrow"/>
          <w:b/>
          <w:color w:val="auto"/>
          <w:sz w:val="24"/>
          <w:szCs w:val="24"/>
        </w:rPr>
        <w:t xml:space="preserve">Vertiente 4: </w:t>
      </w:r>
      <w:r w:rsidRPr="00F130F4">
        <w:rPr>
          <w:rFonts w:ascii="Arial Narrow" w:hAnsi="Arial Narrow"/>
          <w:color w:val="auto"/>
          <w:sz w:val="24"/>
          <w:szCs w:val="24"/>
        </w:rPr>
        <w:t>Portabilidad</w:t>
      </w:r>
      <w:bookmarkEnd w:id="70"/>
    </w:p>
    <w:p w14:paraId="57A0C401" w14:textId="0675127D" w:rsidR="00EE178D" w:rsidRPr="00F130F4" w:rsidRDefault="00EE178D" w:rsidP="00EA55D7">
      <w:pPr>
        <w:pStyle w:val="Ttulo4"/>
        <w:spacing w:before="0" w:line="360" w:lineRule="auto"/>
        <w:rPr>
          <w:rFonts w:ascii="Arial Narrow" w:hAnsi="Arial Narrow"/>
          <w:i w:val="0"/>
          <w:color w:val="auto"/>
          <w:sz w:val="24"/>
          <w:szCs w:val="24"/>
        </w:rPr>
      </w:pPr>
      <w:bookmarkStart w:id="71" w:name="_Toc80265518"/>
      <w:r w:rsidRPr="00F130F4">
        <w:rPr>
          <w:rFonts w:ascii="Arial Narrow" w:hAnsi="Arial Narrow"/>
          <w:b/>
          <w:i w:val="0"/>
          <w:color w:val="auto"/>
          <w:sz w:val="24"/>
          <w:szCs w:val="24"/>
        </w:rPr>
        <w:t xml:space="preserve">Variable </w:t>
      </w:r>
      <w:r w:rsidR="002E2AC4" w:rsidRPr="00F130F4">
        <w:rPr>
          <w:rFonts w:ascii="Arial Narrow" w:hAnsi="Arial Narrow"/>
          <w:b/>
          <w:i w:val="0"/>
          <w:color w:val="auto"/>
          <w:sz w:val="24"/>
          <w:szCs w:val="24"/>
        </w:rPr>
        <w:t>4.</w:t>
      </w:r>
      <w:r w:rsidRPr="00F130F4">
        <w:rPr>
          <w:rFonts w:ascii="Arial Narrow" w:hAnsi="Arial Narrow"/>
          <w:b/>
          <w:i w:val="0"/>
          <w:color w:val="auto"/>
          <w:sz w:val="24"/>
          <w:szCs w:val="24"/>
        </w:rPr>
        <w:t xml:space="preserve">1: </w:t>
      </w:r>
      <w:r w:rsidRPr="00F130F4">
        <w:rPr>
          <w:rFonts w:ascii="Arial Narrow" w:hAnsi="Arial Narrow"/>
          <w:i w:val="0"/>
          <w:color w:val="auto"/>
          <w:sz w:val="24"/>
          <w:szCs w:val="24"/>
        </w:rPr>
        <w:t>Portabilidad de datos personales</w:t>
      </w:r>
      <w:bookmarkEnd w:id="71"/>
    </w:p>
    <w:bookmarkEnd w:id="68"/>
    <w:p w14:paraId="7ED983AA" w14:textId="366824A4" w:rsidR="00776D2F" w:rsidRPr="00F130F4" w:rsidRDefault="00776D2F" w:rsidP="00EA55D7">
      <w:pPr>
        <w:spacing w:line="360" w:lineRule="auto"/>
        <w:jc w:val="both"/>
        <w:rPr>
          <w:rFonts w:ascii="Arial Narrow" w:hAnsi="Arial Narrow"/>
          <w:sz w:val="24"/>
          <w:szCs w:val="24"/>
        </w:rPr>
      </w:pPr>
      <w:r w:rsidRPr="00F130F4">
        <w:rPr>
          <w:rFonts w:ascii="Arial Narrow" w:hAnsi="Arial Narrow"/>
          <w:sz w:val="24"/>
          <w:szCs w:val="24"/>
        </w:rPr>
        <w:t>La portabilidad de datos personales tiene por objeto que el titular solicite</w:t>
      </w:r>
      <w:r w:rsidR="00AF1F3A" w:rsidRPr="00F130F4">
        <w:rPr>
          <w:rStyle w:val="Refdenotaalpie"/>
          <w:rFonts w:ascii="Arial Narrow" w:hAnsi="Arial Narrow"/>
          <w:sz w:val="24"/>
          <w:szCs w:val="24"/>
        </w:rPr>
        <w:footnoteReference w:id="147"/>
      </w:r>
      <w:r w:rsidRPr="00F130F4">
        <w:rPr>
          <w:rFonts w:ascii="Arial Narrow" w:hAnsi="Arial Narrow"/>
          <w:sz w:val="24"/>
          <w:szCs w:val="24"/>
        </w:rPr>
        <w:t>:</w:t>
      </w:r>
    </w:p>
    <w:p w14:paraId="799D184D" w14:textId="421B856C" w:rsidR="00776D2F" w:rsidRPr="00F130F4" w:rsidRDefault="00776D2F"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Una copia de </w:t>
      </w:r>
      <w:r w:rsidR="00C41289" w:rsidRPr="00F130F4">
        <w:rPr>
          <w:rFonts w:ascii="Arial Narrow" w:hAnsi="Arial Narrow" w:cstheme="minorHAnsi"/>
          <w:sz w:val="24"/>
          <w:szCs w:val="24"/>
        </w:rPr>
        <w:t>los</w:t>
      </w:r>
      <w:r w:rsidRPr="00F130F4">
        <w:rPr>
          <w:rFonts w:ascii="Arial Narrow" w:hAnsi="Arial Narrow" w:cstheme="minorHAnsi"/>
          <w:sz w:val="24"/>
          <w:szCs w:val="24"/>
        </w:rPr>
        <w:t xml:space="preserve"> datos personales que hubiere facilitado directamente al responsable, en un formato estructurado y comúnmente utilizado, que le permita seguir utilizándolos y, en su caso, entregarlos a otro responsable para su reutilización y aprovechamiento en un nuevo tratamiento, sin que lo impida el responsable al que el titular hubiere facilitado los datos personales, y</w:t>
      </w:r>
    </w:p>
    <w:p w14:paraId="349980C9" w14:textId="77777777" w:rsidR="00C41289" w:rsidRPr="00F130F4" w:rsidRDefault="00776D2F"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transmisión de sus datos personales a un responsable receptor, siempre y cuando sea técnicamente posible, el titular hubiere facilitado directamente sus datos personales al responsable transmisor y el tratamiento de éstos se base en su consentimiento o en la suscripción de un contrato.</w:t>
      </w:r>
      <w:r w:rsidRPr="00F130F4" w:rsidDel="00776D2F">
        <w:rPr>
          <w:rFonts w:ascii="Arial Narrow" w:hAnsi="Arial Narrow" w:cstheme="minorHAnsi"/>
          <w:sz w:val="24"/>
          <w:szCs w:val="24"/>
        </w:rPr>
        <w:t xml:space="preserve"> </w:t>
      </w:r>
    </w:p>
    <w:p w14:paraId="19B25E6C" w14:textId="6A45F3B6" w:rsidR="00EE178D" w:rsidRPr="00F130F4" w:rsidRDefault="00C41289" w:rsidP="00C41289">
      <w:pPr>
        <w:pStyle w:val="Texto"/>
        <w:spacing w:after="0" w:line="360" w:lineRule="auto"/>
        <w:ind w:firstLine="0"/>
        <w:rPr>
          <w:rFonts w:ascii="Arial Narrow" w:hAnsi="Arial Narrow" w:cstheme="minorHAnsi"/>
          <w:sz w:val="24"/>
          <w:szCs w:val="24"/>
        </w:rPr>
      </w:pPr>
      <w:r w:rsidRPr="00F130F4">
        <w:rPr>
          <w:rFonts w:ascii="Arial Narrow" w:hAnsi="Arial Narrow" w:cstheme="minorHAnsi"/>
          <w:sz w:val="24"/>
          <w:szCs w:val="24"/>
        </w:rPr>
        <w:t>Al respecto, l</w:t>
      </w:r>
      <w:r w:rsidR="00EE178D" w:rsidRPr="00F130F4">
        <w:rPr>
          <w:rFonts w:ascii="Arial Narrow" w:hAnsi="Arial Narrow" w:cstheme="minorHAnsi"/>
          <w:sz w:val="24"/>
          <w:szCs w:val="24"/>
        </w:rPr>
        <w:t xml:space="preserve">a </w:t>
      </w:r>
      <w:r w:rsidR="00541EF9" w:rsidRPr="00F130F4">
        <w:rPr>
          <w:rFonts w:ascii="Arial Narrow" w:hAnsi="Arial Narrow" w:cstheme="minorHAnsi"/>
          <w:sz w:val="24"/>
          <w:szCs w:val="24"/>
        </w:rPr>
        <w:t>Ley General</w:t>
      </w:r>
      <w:r w:rsidR="00EE178D" w:rsidRPr="00F130F4">
        <w:rPr>
          <w:rFonts w:ascii="Arial Narrow" w:hAnsi="Arial Narrow" w:cstheme="minorHAnsi"/>
          <w:sz w:val="24"/>
          <w:szCs w:val="24"/>
        </w:rPr>
        <w:t xml:space="preserve"> establece que cuando los responsables traten datos personales por vía electrónica en un formato estructurado y comúnmente utilizado, deben dar copia de los datos objeto del tratamiento a los titulares en un formato que les permita seguir utilizándolos, incluyendo el mayor número de metadatos</w:t>
      </w:r>
      <w:r w:rsidR="00EE178D" w:rsidRPr="00F130F4">
        <w:rPr>
          <w:rFonts w:ascii="Arial Narrow" w:hAnsi="Arial Narrow" w:cstheme="minorHAnsi"/>
          <w:sz w:val="24"/>
          <w:szCs w:val="24"/>
          <w:vertAlign w:val="superscript"/>
        </w:rPr>
        <w:footnoteReference w:id="148"/>
      </w:r>
      <w:r w:rsidR="00EE178D" w:rsidRPr="00F130F4">
        <w:rPr>
          <w:rFonts w:ascii="Arial Narrow" w:hAnsi="Arial Narrow" w:cstheme="minorHAnsi"/>
          <w:sz w:val="24"/>
          <w:szCs w:val="24"/>
        </w:rPr>
        <w:t xml:space="preserve"> que se hayan generado y obtenido</w:t>
      </w:r>
      <w:r w:rsidR="00BE3F0B" w:rsidRPr="00F130F4">
        <w:rPr>
          <w:rFonts w:ascii="Arial Narrow" w:hAnsi="Arial Narrow" w:cstheme="minorHAnsi"/>
          <w:sz w:val="24"/>
          <w:szCs w:val="24"/>
          <w:vertAlign w:val="superscript"/>
        </w:rPr>
        <w:footnoteReference w:id="149"/>
      </w:r>
      <w:r w:rsidR="00EE178D" w:rsidRPr="00F130F4">
        <w:rPr>
          <w:rFonts w:ascii="Arial Narrow" w:hAnsi="Arial Narrow" w:cstheme="minorHAnsi"/>
          <w:sz w:val="24"/>
          <w:szCs w:val="24"/>
        </w:rPr>
        <w:t>.</w:t>
      </w:r>
    </w:p>
    <w:p w14:paraId="6ADD20D6" w14:textId="0382F5F0"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De acuerdo con los</w:t>
      </w:r>
      <w:r w:rsidRPr="00F130F4">
        <w:rPr>
          <w:rFonts w:ascii="Arial Narrow" w:hAnsi="Arial Narrow"/>
          <w:i/>
          <w:sz w:val="24"/>
          <w:szCs w:val="24"/>
        </w:rPr>
        <w:t xml:space="preserve"> </w:t>
      </w:r>
      <w:r w:rsidRPr="00F130F4">
        <w:rPr>
          <w:rFonts w:ascii="Arial Narrow" w:hAnsi="Arial Narrow"/>
          <w:sz w:val="24"/>
          <w:szCs w:val="24"/>
        </w:rPr>
        <w:t>Lineamientos de Portabilidad, se entiende que un formato estructurado y comúnmente utilizado, deberá cumplir con lo siguiente</w:t>
      </w:r>
      <w:r w:rsidRPr="00F130F4">
        <w:rPr>
          <w:rStyle w:val="Refdenotaalpie"/>
          <w:rFonts w:ascii="Arial Narrow" w:hAnsi="Arial Narrow"/>
          <w:sz w:val="24"/>
          <w:szCs w:val="24"/>
        </w:rPr>
        <w:footnoteReference w:id="150"/>
      </w:r>
      <w:r w:rsidRPr="00F130F4">
        <w:rPr>
          <w:rFonts w:ascii="Arial Narrow" w:hAnsi="Arial Narrow"/>
          <w:sz w:val="24"/>
          <w:szCs w:val="24"/>
        </w:rPr>
        <w:t>:</w:t>
      </w:r>
    </w:p>
    <w:p w14:paraId="40419625" w14:textId="5221BAF3" w:rsidR="00EE178D" w:rsidRPr="00F130F4" w:rsidRDefault="007F542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Que s</w:t>
      </w:r>
      <w:r w:rsidR="00EE178D" w:rsidRPr="00F130F4">
        <w:rPr>
          <w:rFonts w:ascii="Arial Narrow" w:hAnsi="Arial Narrow" w:cstheme="minorHAnsi"/>
          <w:sz w:val="24"/>
          <w:szCs w:val="24"/>
        </w:rPr>
        <w:t>e trate de un formato electrónico accesible y legible por medios automatizados, de tal forma que éstos puedan identificar, reconocer, extraer, explotar o realizar cualquier otra operación con datos personales específicos;</w:t>
      </w:r>
    </w:p>
    <w:p w14:paraId="2F29F291"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formato permita la reutilización y/o aprovechamiento de los datos personales, y</w:t>
      </w:r>
    </w:p>
    <w:p w14:paraId="774B7871" w14:textId="006CB03E"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formato sea interoperable con otros sistemas informáticos</w:t>
      </w:r>
      <w:r w:rsidR="00E97C7E" w:rsidRPr="00F130F4">
        <w:rPr>
          <w:rFonts w:ascii="Arial Narrow" w:hAnsi="Arial Narrow" w:cstheme="minorHAnsi"/>
          <w:sz w:val="24"/>
          <w:szCs w:val="24"/>
        </w:rPr>
        <w:t>.</w:t>
      </w:r>
    </w:p>
    <w:p w14:paraId="50B6D572" w14:textId="443E4BF1"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lastRenderedPageBreak/>
        <w:t>Con base en los Lineamientos de Portabilidad, se procederá a ésta sólo si se actualizan las siguientes condiciones</w:t>
      </w:r>
      <w:r w:rsidRPr="00F130F4">
        <w:rPr>
          <w:rStyle w:val="Refdenotaalpie"/>
          <w:rFonts w:ascii="Arial Narrow" w:hAnsi="Arial Narrow"/>
          <w:sz w:val="24"/>
          <w:szCs w:val="24"/>
        </w:rPr>
        <w:footnoteReference w:id="151"/>
      </w:r>
      <w:r w:rsidRPr="00F130F4">
        <w:rPr>
          <w:rFonts w:ascii="Arial Narrow" w:hAnsi="Arial Narrow"/>
          <w:sz w:val="24"/>
          <w:szCs w:val="24"/>
        </w:rPr>
        <w:t>:</w:t>
      </w:r>
    </w:p>
    <w:p w14:paraId="112753A1" w14:textId="24F43ABD"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tratamiento se efectúe por medios automatizados o electrónicos y en un formato estructurado y comúnmente utilizado</w:t>
      </w:r>
      <w:r w:rsidR="003A53AF" w:rsidRPr="00F130F4">
        <w:rPr>
          <w:rFonts w:ascii="Arial Narrow" w:hAnsi="Arial Narrow" w:cstheme="minorHAnsi"/>
          <w:sz w:val="24"/>
          <w:szCs w:val="24"/>
        </w:rPr>
        <w:t>;</w:t>
      </w:r>
    </w:p>
    <w:p w14:paraId="2CBFF978" w14:textId="487E2480"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datos personales del titular se encuentren en posesión del responsable o sus encargados</w:t>
      </w:r>
      <w:r w:rsidR="003A53AF" w:rsidRPr="00F130F4">
        <w:rPr>
          <w:rFonts w:ascii="Arial Narrow" w:hAnsi="Arial Narrow" w:cstheme="minorHAnsi"/>
          <w:sz w:val="24"/>
          <w:szCs w:val="24"/>
        </w:rPr>
        <w:t>;</w:t>
      </w:r>
    </w:p>
    <w:p w14:paraId="5BD229FD" w14:textId="2A4B130D"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datos personales conciernan al titular, o bien, a personas físicas vinculadas a un fallecido que tengan un interés jurídico</w:t>
      </w:r>
      <w:r w:rsidR="003A53AF" w:rsidRPr="00F130F4">
        <w:rPr>
          <w:rFonts w:ascii="Arial Narrow" w:hAnsi="Arial Narrow" w:cstheme="minorHAnsi"/>
          <w:sz w:val="24"/>
          <w:szCs w:val="24"/>
        </w:rPr>
        <w:t>;</w:t>
      </w:r>
    </w:p>
    <w:p w14:paraId="28A1ADFF" w14:textId="1D269751"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titular hubiere proporcionado directamente al responsable sus datos personales, de forma activa y consciente, lo cual incluye los datos personales obtenidos en el contexto del uso, la prestación de un servicio o la realización de un trámite, o bien, aquellos proporcionados por el titular a través de un dispositivo tecnológico</w:t>
      </w:r>
      <w:r w:rsidR="003A53AF" w:rsidRPr="00F130F4">
        <w:rPr>
          <w:rFonts w:ascii="Arial Narrow" w:hAnsi="Arial Narrow" w:cstheme="minorHAnsi"/>
          <w:sz w:val="24"/>
          <w:szCs w:val="24"/>
        </w:rPr>
        <w:t>;</w:t>
      </w:r>
    </w:p>
    <w:p w14:paraId="5D9CD65E" w14:textId="6C87BDBD"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portabilidad de los datos personales no afecte los derechos y libertades de terceros</w:t>
      </w:r>
      <w:r w:rsidR="003A53AF" w:rsidRPr="00F130F4">
        <w:rPr>
          <w:rFonts w:ascii="Arial Narrow" w:hAnsi="Arial Narrow" w:cstheme="minorHAnsi"/>
          <w:sz w:val="24"/>
          <w:szCs w:val="24"/>
        </w:rPr>
        <w:t>, y</w:t>
      </w:r>
    </w:p>
    <w:p w14:paraId="64D8BFF8"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Cuando exista una relación jurídica entre el responsable receptor y el titular; se dé cumplimiento a una disposición legal, o bien, el titular pretenda ejercer algún derecho</w:t>
      </w:r>
      <w:r w:rsidR="000275C2" w:rsidRPr="00F130F4">
        <w:rPr>
          <w:rFonts w:ascii="Arial Narrow" w:hAnsi="Arial Narrow" w:cstheme="minorHAnsi"/>
          <w:sz w:val="24"/>
          <w:szCs w:val="24"/>
        </w:rPr>
        <w:t>.</w:t>
      </w:r>
    </w:p>
    <w:p w14:paraId="6A49758B" w14:textId="7123EBFD"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Lo anterior con excepción de la información indicada de acuerdo con el artículo 9 de los citados Lineamientos, misma que no será objeto de portabilidad.</w:t>
      </w:r>
    </w:p>
    <w:p w14:paraId="312E874C" w14:textId="73F3390B" w:rsidR="003A53AF" w:rsidRPr="00F130F4" w:rsidRDefault="003A53AF" w:rsidP="00EA55D7">
      <w:pPr>
        <w:autoSpaceDE w:val="0"/>
        <w:autoSpaceDN w:val="0"/>
        <w:adjustRightInd w:val="0"/>
        <w:spacing w:line="360" w:lineRule="auto"/>
        <w:jc w:val="both"/>
        <w:rPr>
          <w:rFonts w:ascii="Arial Narrow" w:hAnsi="Arial Narrow"/>
          <w:sz w:val="24"/>
          <w:szCs w:val="24"/>
        </w:rPr>
      </w:pPr>
      <w:r w:rsidRPr="00F130F4">
        <w:rPr>
          <w:rFonts w:ascii="Arial Narrow" w:hAnsi="Arial Narrow"/>
          <w:sz w:val="24"/>
          <w:szCs w:val="24"/>
        </w:rPr>
        <w:t>Para efecto de lo señalado en el párrafo anterior, no será objeto de portabilidad de datos personales la siguiente información:</w:t>
      </w:r>
    </w:p>
    <w:p w14:paraId="61094467" w14:textId="0DB72904" w:rsidR="003A53AF" w:rsidRPr="00F130F4" w:rsidRDefault="003A53AF"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Aquella inferida, derivada, creada, generada u obtenida a partir del análisis o el tratamiento efectuado por el responsable sobre los datos personales proporcionados directamente por el titular, como es el caso de los datos que hubieren sido sometidos a un proceso de personalización, recomendación, categorización, creación de perfiles u otros procesos similares o análogos; </w:t>
      </w:r>
    </w:p>
    <w:p w14:paraId="3B91FC6F" w14:textId="10C175B7" w:rsidR="003A53AF" w:rsidRPr="00F130F4" w:rsidRDefault="003A53AF"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Los pseudónimos salvo que éstos se encuentren claramente vinculados al titular y puedan identificarlo o lo hagan identificable cuando el responsable cuente con información adicional que permita su individualización e identificación, y </w:t>
      </w:r>
    </w:p>
    <w:p w14:paraId="0A214BBD" w14:textId="0F2D6B58" w:rsidR="003A53AF" w:rsidRPr="00F130F4" w:rsidRDefault="003A53AF"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Los datos personales sujetos a un proceso de disociación, de tal manera que no puedan asociarse al titular ni permitir la identificación del mismo, salvo aquellos datos personales que por medio de un procedimiento posterior se puedan asociar de nuevo al titular.</w:t>
      </w:r>
    </w:p>
    <w:p w14:paraId="1F2F3748" w14:textId="54E04F5C"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 xml:space="preserve">El </w:t>
      </w:r>
      <w:r w:rsidR="00A27895" w:rsidRPr="00F130F4">
        <w:rPr>
          <w:rFonts w:ascii="Arial Narrow" w:hAnsi="Arial Narrow"/>
          <w:sz w:val="24"/>
          <w:szCs w:val="24"/>
        </w:rPr>
        <w:t>responsable</w:t>
      </w:r>
      <w:r w:rsidRPr="00F130F4">
        <w:rPr>
          <w:rFonts w:ascii="Arial Narrow" w:hAnsi="Arial Narrow"/>
          <w:sz w:val="24"/>
          <w:szCs w:val="24"/>
        </w:rPr>
        <w:t xml:space="preserve"> deberá informar a los titulares sobre la posibilidad que tiene de solicitar la portabilidad de sus datos y su alcance, así como los tipos o categorías de datos personales que técnicamente sean portables; el o los tipos de formatos estructurados y comúnmente utilizados disponibles para obtener o transmitir sus datos personales</w:t>
      </w:r>
      <w:r w:rsidR="001F6E9E" w:rsidRPr="00F130F4">
        <w:rPr>
          <w:rStyle w:val="Refdenotaalpie"/>
          <w:rFonts w:ascii="Arial Narrow" w:hAnsi="Arial Narrow"/>
          <w:sz w:val="24"/>
          <w:szCs w:val="24"/>
        </w:rPr>
        <w:footnoteReference w:id="152"/>
      </w:r>
      <w:r w:rsidRPr="00F130F4">
        <w:rPr>
          <w:rFonts w:ascii="Arial Narrow" w:hAnsi="Arial Narrow"/>
          <w:sz w:val="24"/>
          <w:szCs w:val="24"/>
        </w:rPr>
        <w:t xml:space="preserve">, </w:t>
      </w:r>
      <w:r w:rsidR="00457C47" w:rsidRPr="00F130F4">
        <w:rPr>
          <w:rFonts w:ascii="Arial Narrow" w:hAnsi="Arial Narrow"/>
          <w:sz w:val="24"/>
          <w:szCs w:val="24"/>
        </w:rPr>
        <w:t xml:space="preserve">y </w:t>
      </w:r>
      <w:r w:rsidRPr="00F130F4">
        <w:rPr>
          <w:rFonts w:ascii="Arial Narrow" w:hAnsi="Arial Narrow"/>
          <w:sz w:val="24"/>
          <w:szCs w:val="24"/>
        </w:rPr>
        <w:t>los mecanismos, medios y procedimientos disponibles para que el titular pueda solicitar la portabilidad de sus datos personales, a través del aviso de privacidad integral</w:t>
      </w:r>
      <w:r w:rsidRPr="00F130F4">
        <w:rPr>
          <w:rStyle w:val="Refdenotaalpie"/>
          <w:rFonts w:ascii="Arial Narrow" w:hAnsi="Arial Narrow"/>
          <w:sz w:val="24"/>
          <w:szCs w:val="24"/>
        </w:rPr>
        <w:footnoteReference w:id="153"/>
      </w:r>
      <w:r w:rsidRPr="00F130F4">
        <w:rPr>
          <w:rFonts w:ascii="Arial Narrow" w:hAnsi="Arial Narrow"/>
          <w:sz w:val="24"/>
          <w:szCs w:val="24"/>
        </w:rPr>
        <w:t xml:space="preserve">. </w:t>
      </w:r>
    </w:p>
    <w:p w14:paraId="71687A34" w14:textId="088520F9"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 xml:space="preserve">Respecto de la solicitud </w:t>
      </w:r>
      <w:r w:rsidR="00464B2C" w:rsidRPr="00F130F4">
        <w:rPr>
          <w:rFonts w:ascii="Arial Narrow" w:hAnsi="Arial Narrow"/>
          <w:sz w:val="24"/>
          <w:szCs w:val="24"/>
        </w:rPr>
        <w:t>de</w:t>
      </w:r>
      <w:r w:rsidRPr="00F130F4">
        <w:rPr>
          <w:rFonts w:ascii="Arial Narrow" w:hAnsi="Arial Narrow"/>
          <w:sz w:val="24"/>
          <w:szCs w:val="24"/>
        </w:rPr>
        <w:t xml:space="preserve"> portabilidad de datos personales, y de acuerdo con el artículo 15 de los Lineamientos de Portabilidad, en ésta no se podrán imponer mayores requisitos que los siguientes:</w:t>
      </w:r>
    </w:p>
    <w:p w14:paraId="50250DCF" w14:textId="764EAD25"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petición de solicitar una copia de los datos personales</w:t>
      </w:r>
      <w:r w:rsidR="00C07A4A" w:rsidRPr="00F130F4">
        <w:rPr>
          <w:rFonts w:ascii="Arial Narrow" w:hAnsi="Arial Narrow" w:cstheme="minorHAnsi"/>
          <w:sz w:val="24"/>
          <w:szCs w:val="24"/>
        </w:rPr>
        <w:t>;</w:t>
      </w:r>
    </w:p>
    <w:p w14:paraId="388F8DD9" w14:textId="4355699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explicación general de la situación de emergencia en la que se encuentra el titular, en su caso</w:t>
      </w:r>
      <w:r w:rsidR="00874ED9" w:rsidRPr="00F130F4">
        <w:rPr>
          <w:rFonts w:ascii="Arial Narrow" w:hAnsi="Arial Narrow" w:cstheme="minorHAnsi"/>
          <w:sz w:val="24"/>
          <w:szCs w:val="24"/>
        </w:rPr>
        <w:t>, y</w:t>
      </w:r>
    </w:p>
    <w:p w14:paraId="76419AE4" w14:textId="3EC0972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denominación del responsable y el documento que acredite la relación jurídica entre el responsable y el titula</w:t>
      </w:r>
      <w:r w:rsidR="00874ED9" w:rsidRPr="00F130F4">
        <w:rPr>
          <w:rFonts w:ascii="Arial Narrow" w:hAnsi="Arial Narrow" w:cstheme="minorHAnsi"/>
          <w:sz w:val="24"/>
          <w:szCs w:val="24"/>
        </w:rPr>
        <w:t>r.</w:t>
      </w:r>
    </w:p>
    <w:p w14:paraId="4DE00D98" w14:textId="6417AC3C" w:rsidR="00EE178D" w:rsidRPr="00F130F4" w:rsidRDefault="00EE178D" w:rsidP="00EA55D7">
      <w:pPr>
        <w:spacing w:line="360" w:lineRule="auto"/>
        <w:contextualSpacing/>
        <w:jc w:val="both"/>
        <w:rPr>
          <w:rFonts w:ascii="Arial Narrow" w:hAnsi="Arial Narrow"/>
          <w:sz w:val="24"/>
          <w:szCs w:val="24"/>
        </w:rPr>
      </w:pPr>
      <w:r w:rsidRPr="00F130F4">
        <w:rPr>
          <w:rFonts w:ascii="Arial Narrow" w:hAnsi="Arial Narrow"/>
          <w:sz w:val="24"/>
          <w:szCs w:val="24"/>
        </w:rPr>
        <w:t xml:space="preserve">El titular podrá acompañar </w:t>
      </w:r>
      <w:r w:rsidR="00874ED9" w:rsidRPr="00F130F4">
        <w:rPr>
          <w:rFonts w:ascii="Arial Narrow" w:hAnsi="Arial Narrow"/>
          <w:sz w:val="24"/>
          <w:szCs w:val="24"/>
        </w:rPr>
        <w:t xml:space="preserve">a </w:t>
      </w:r>
      <w:r w:rsidRPr="00F130F4">
        <w:rPr>
          <w:rFonts w:ascii="Arial Narrow" w:hAnsi="Arial Narrow"/>
          <w:sz w:val="24"/>
          <w:szCs w:val="24"/>
        </w:rPr>
        <w:t>su solicitud el medio de almacenamiento para la elaboración de la copia correspondiente y en caso de que el titular no</w:t>
      </w:r>
      <w:r w:rsidR="00457C47" w:rsidRPr="00F130F4">
        <w:rPr>
          <w:rFonts w:ascii="Arial Narrow" w:hAnsi="Arial Narrow"/>
          <w:sz w:val="24"/>
          <w:szCs w:val="24"/>
        </w:rPr>
        <w:t xml:space="preserve"> lo</w:t>
      </w:r>
      <w:r w:rsidRPr="00F130F4">
        <w:rPr>
          <w:rFonts w:ascii="Arial Narrow" w:hAnsi="Arial Narrow"/>
          <w:sz w:val="24"/>
          <w:szCs w:val="24"/>
        </w:rPr>
        <w:t xml:space="preserve"> proporcione, el responsable deberá </w:t>
      </w:r>
      <w:r w:rsidR="00457C47" w:rsidRPr="00F130F4">
        <w:rPr>
          <w:rFonts w:ascii="Arial Narrow" w:hAnsi="Arial Narrow"/>
          <w:sz w:val="24"/>
          <w:szCs w:val="24"/>
        </w:rPr>
        <w:t>facilitarlo</w:t>
      </w:r>
      <w:r w:rsidRPr="00F130F4">
        <w:rPr>
          <w:rFonts w:ascii="Arial Narrow" w:hAnsi="Arial Narrow"/>
          <w:sz w:val="24"/>
          <w:szCs w:val="24"/>
        </w:rPr>
        <w:t>.</w:t>
      </w:r>
    </w:p>
    <w:p w14:paraId="2776684C" w14:textId="1E638532" w:rsidR="00EE178D" w:rsidRPr="00F130F4" w:rsidRDefault="00EE178D" w:rsidP="00EA55D7">
      <w:pPr>
        <w:spacing w:line="360" w:lineRule="auto"/>
        <w:contextualSpacing/>
        <w:jc w:val="both"/>
        <w:rPr>
          <w:rFonts w:ascii="Arial Narrow" w:hAnsi="Arial Narrow"/>
          <w:sz w:val="24"/>
          <w:szCs w:val="24"/>
        </w:rPr>
      </w:pPr>
      <w:r w:rsidRPr="00F130F4">
        <w:rPr>
          <w:rFonts w:ascii="Arial Narrow" w:hAnsi="Arial Narrow"/>
          <w:sz w:val="24"/>
          <w:szCs w:val="24"/>
        </w:rPr>
        <w:t xml:space="preserve">La portabilidad deberá ser gratuita salvo el costo razonable del medio de almacenamiento a través del cual se entregue la copia de los datos. El costo antes mencionado deberá atender a las especificaciones establecidas en el </w:t>
      </w:r>
      <w:r w:rsidR="001F6E9E" w:rsidRPr="00F130F4">
        <w:rPr>
          <w:rFonts w:ascii="Arial Narrow" w:hAnsi="Arial Narrow"/>
          <w:sz w:val="24"/>
          <w:szCs w:val="24"/>
        </w:rPr>
        <w:t>a</w:t>
      </w:r>
      <w:r w:rsidRPr="00F130F4">
        <w:rPr>
          <w:rFonts w:ascii="Arial Narrow" w:hAnsi="Arial Narrow"/>
          <w:sz w:val="24"/>
          <w:szCs w:val="24"/>
        </w:rPr>
        <w:t>rtículo 20 de los Lineamientos de Portabilidad.</w:t>
      </w:r>
    </w:p>
    <w:p w14:paraId="048BEA8E" w14:textId="0679B59F"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 xml:space="preserve">Para llevar a cabo la portabilidad de datos, el </w:t>
      </w:r>
      <w:r w:rsidR="00A27895" w:rsidRPr="00F130F4">
        <w:rPr>
          <w:rFonts w:ascii="Arial Narrow" w:hAnsi="Arial Narrow"/>
          <w:sz w:val="24"/>
          <w:szCs w:val="24"/>
        </w:rPr>
        <w:t>responsable</w:t>
      </w:r>
      <w:r w:rsidRPr="00F130F4">
        <w:rPr>
          <w:rFonts w:ascii="Arial Narrow" w:hAnsi="Arial Narrow"/>
          <w:sz w:val="24"/>
          <w:szCs w:val="24"/>
        </w:rPr>
        <w:t xml:space="preserve"> deberá realizar al menos las siguientes acciones y actividades</w:t>
      </w:r>
      <w:r w:rsidR="001F6E9E" w:rsidRPr="00F130F4">
        <w:rPr>
          <w:rStyle w:val="Refdenotaalpie"/>
          <w:rFonts w:ascii="Arial Narrow" w:hAnsi="Arial Narrow"/>
          <w:sz w:val="24"/>
          <w:szCs w:val="24"/>
        </w:rPr>
        <w:footnoteReference w:id="154"/>
      </w:r>
      <w:r w:rsidRPr="00F130F4">
        <w:rPr>
          <w:rFonts w:ascii="Arial Narrow" w:hAnsi="Arial Narrow"/>
          <w:sz w:val="24"/>
          <w:szCs w:val="24"/>
        </w:rPr>
        <w:t>:</w:t>
      </w:r>
    </w:p>
    <w:p w14:paraId="06B1ECE2" w14:textId="677A44D2"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Implementar mecanismos, medios y procedimientos idóneos que permitan al titular obtener sus datos personales, sea de manera personal, por vía electrónica, a través de opciones de descarga establecidas en sus </w:t>
      </w:r>
      <w:r w:rsidR="00663CBF" w:rsidRPr="00F130F4">
        <w:rPr>
          <w:rFonts w:ascii="Arial Narrow" w:hAnsi="Arial Narrow" w:cstheme="minorHAnsi"/>
          <w:sz w:val="24"/>
          <w:szCs w:val="24"/>
        </w:rPr>
        <w:t>portales de i</w:t>
      </w:r>
      <w:r w:rsidRPr="00F130F4">
        <w:rPr>
          <w:rFonts w:ascii="Arial Narrow" w:hAnsi="Arial Narrow" w:cstheme="minorHAnsi"/>
          <w:sz w:val="24"/>
          <w:szCs w:val="24"/>
        </w:rPr>
        <w:t>nternet, o por cualquier otra tecnología que considere pertinente</w:t>
      </w:r>
      <w:r w:rsidR="00874ED9" w:rsidRPr="00F130F4">
        <w:rPr>
          <w:rFonts w:ascii="Arial Narrow" w:hAnsi="Arial Narrow" w:cstheme="minorHAnsi"/>
          <w:sz w:val="24"/>
          <w:szCs w:val="24"/>
        </w:rPr>
        <w:t>;</w:t>
      </w:r>
    </w:p>
    <w:p w14:paraId="72D93C6A" w14:textId="51EBFF39"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Informar al titular sobre el o los tipos de formatos estructurados y comúnmente utilizados disponibles</w:t>
      </w:r>
      <w:r w:rsidR="00874ED9" w:rsidRPr="00F130F4">
        <w:rPr>
          <w:rFonts w:ascii="Arial Narrow" w:hAnsi="Arial Narrow" w:cstheme="minorHAnsi"/>
          <w:sz w:val="24"/>
          <w:szCs w:val="24"/>
        </w:rPr>
        <w:t xml:space="preserve"> a través de los cuales podrá entregar o transmitir los datos personales al responsable receptor;</w:t>
      </w:r>
    </w:p>
    <w:p w14:paraId="7F84571F" w14:textId="77777777" w:rsidR="00874ED9"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Garantizar la interoperabilidad tanto de los formatos estructurados y comúnmente utilizados en el que se entreguen los datos personales, así como de los servicios y sistemas electrónicos</w:t>
      </w:r>
      <w:r w:rsidR="00874ED9" w:rsidRPr="00F130F4">
        <w:rPr>
          <w:rFonts w:ascii="Arial Narrow" w:hAnsi="Arial Narrow" w:cstheme="minorHAnsi"/>
          <w:sz w:val="24"/>
          <w:szCs w:val="24"/>
        </w:rPr>
        <w:t>, y</w:t>
      </w:r>
    </w:p>
    <w:p w14:paraId="12EFB60E" w14:textId="4A3C766B" w:rsidR="00EE178D" w:rsidRPr="00F130F4" w:rsidRDefault="00874ED9"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Procurar que los servicios y sistemas electrónicos en su posesión mantengan la capacidad de interoperar con otros sistemas</w:t>
      </w:r>
      <w:r w:rsidR="00457C47" w:rsidRPr="00F130F4">
        <w:rPr>
          <w:rFonts w:ascii="Arial Narrow" w:hAnsi="Arial Narrow" w:cstheme="minorHAnsi"/>
          <w:sz w:val="24"/>
          <w:szCs w:val="24"/>
        </w:rPr>
        <w:t>.</w:t>
      </w:r>
      <w:r w:rsidR="00EE178D" w:rsidRPr="00F130F4">
        <w:rPr>
          <w:rFonts w:ascii="Arial Narrow" w:hAnsi="Arial Narrow" w:cstheme="minorHAnsi"/>
          <w:sz w:val="24"/>
          <w:szCs w:val="24"/>
          <w:vertAlign w:val="superscript"/>
        </w:rPr>
        <w:footnoteReference w:id="155"/>
      </w:r>
    </w:p>
    <w:p w14:paraId="11280131" w14:textId="6DD75152"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 xml:space="preserve">Respecto de las Condiciones técnicas para la transmisión de datos personales, los </w:t>
      </w:r>
      <w:r w:rsidR="00160584" w:rsidRPr="00F130F4">
        <w:rPr>
          <w:rFonts w:ascii="Arial Narrow" w:hAnsi="Arial Narrow" w:cs="Arial"/>
          <w:sz w:val="24"/>
          <w:szCs w:val="24"/>
        </w:rPr>
        <w:t>responsables</w:t>
      </w:r>
      <w:r w:rsidRPr="00F130F4">
        <w:rPr>
          <w:rFonts w:ascii="Arial Narrow" w:hAnsi="Arial Narrow"/>
          <w:sz w:val="24"/>
          <w:szCs w:val="24"/>
        </w:rPr>
        <w:t xml:space="preserve"> deben observar lo siguiente:</w:t>
      </w:r>
    </w:p>
    <w:p w14:paraId="46C280EE" w14:textId="7857B08B"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Adoptar protocolos, herramientas, aplicaciones o servicios que permitan el enlace y comunicación eficiente de los datos</w:t>
      </w:r>
      <w:r w:rsidR="00A011E9" w:rsidRPr="00F130F4">
        <w:rPr>
          <w:rFonts w:ascii="Arial Narrow" w:hAnsi="Arial Narrow" w:cstheme="minorHAnsi"/>
          <w:sz w:val="24"/>
          <w:szCs w:val="24"/>
        </w:rPr>
        <w:t>;</w:t>
      </w:r>
      <w:r w:rsidRPr="00F130F4">
        <w:rPr>
          <w:rFonts w:ascii="Arial Narrow" w:hAnsi="Arial Narrow" w:cstheme="minorHAnsi"/>
          <w:sz w:val="24"/>
          <w:szCs w:val="24"/>
          <w:vertAlign w:val="superscript"/>
        </w:rPr>
        <w:footnoteReference w:id="156"/>
      </w:r>
    </w:p>
    <w:p w14:paraId="2ED8F2EB" w14:textId="571CCB24"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Establecer medidas de seguridad de carácter administrativo, físico y técnico para la transmisión de los datos personales como son, de manera enunciativa mas no limitativa, mecanismos de autenticación de usuarios, conexiones seguras, o bien, utilizar medios electrónicos de transmisión cifrados</w:t>
      </w:r>
      <w:r w:rsidR="00A011E9" w:rsidRPr="00F130F4">
        <w:rPr>
          <w:rFonts w:ascii="Arial Narrow" w:hAnsi="Arial Narrow" w:cstheme="minorHAnsi"/>
          <w:sz w:val="24"/>
          <w:szCs w:val="24"/>
        </w:rPr>
        <w:t>;</w:t>
      </w:r>
      <w:r w:rsidRPr="00F130F4">
        <w:rPr>
          <w:rFonts w:ascii="Arial Narrow" w:hAnsi="Arial Narrow" w:cstheme="minorHAnsi"/>
          <w:sz w:val="24"/>
          <w:szCs w:val="24"/>
          <w:vertAlign w:val="superscript"/>
        </w:rPr>
        <w:footnoteReference w:id="157"/>
      </w:r>
    </w:p>
    <w:p w14:paraId="53EBEDA6" w14:textId="06AA0DA8"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Establecer mecanismos de autenticación para el envío y recepción de los datos, los cuales deberán ser de uso exclusivo de las condiciones técnicas aplicables</w:t>
      </w:r>
      <w:r w:rsidR="00A011E9" w:rsidRPr="00F130F4">
        <w:rPr>
          <w:rFonts w:ascii="Arial Narrow" w:hAnsi="Arial Narrow" w:cstheme="minorHAnsi"/>
          <w:sz w:val="24"/>
          <w:szCs w:val="24"/>
        </w:rPr>
        <w:t>;</w:t>
      </w:r>
      <w:r w:rsidRPr="00F130F4">
        <w:rPr>
          <w:rFonts w:ascii="Arial Narrow" w:hAnsi="Arial Narrow" w:cstheme="minorHAnsi"/>
          <w:sz w:val="24"/>
          <w:szCs w:val="24"/>
          <w:vertAlign w:val="superscript"/>
        </w:rPr>
        <w:footnoteReference w:id="158"/>
      </w:r>
    </w:p>
    <w:p w14:paraId="1D08CFB3" w14:textId="44DA96E2"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Establecer controles que les permitan obtener evidencia sobre el envío, recepción e integridad de los datos personales transmitidos</w:t>
      </w:r>
      <w:r w:rsidR="00A011E9" w:rsidRPr="00F130F4">
        <w:rPr>
          <w:rFonts w:ascii="Arial Narrow" w:hAnsi="Arial Narrow" w:cstheme="minorHAnsi"/>
          <w:sz w:val="24"/>
          <w:szCs w:val="24"/>
        </w:rPr>
        <w:t>, y</w:t>
      </w:r>
      <w:r w:rsidRPr="00F130F4">
        <w:rPr>
          <w:rFonts w:ascii="Arial Narrow" w:hAnsi="Arial Narrow" w:cstheme="minorHAnsi"/>
          <w:sz w:val="24"/>
          <w:szCs w:val="24"/>
          <w:vertAlign w:val="superscript"/>
        </w:rPr>
        <w:footnoteReference w:id="159"/>
      </w:r>
    </w:p>
    <w:p w14:paraId="7614CA0F"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Los sistemas o plataformas electrónicas utilizadas para el envío y recepción de los datos personales deberán llevar un registro de todas las acciones u operaciones realizadas con las transmisiones de éstos como son, de manera enunciativa mas no limitativa, la persona que está autorizada para transmitir los datos personales; la fecha y hora en que se efectuó la transmisión; la fecha y hora en que se recibieron los datos personales en el sistema o plataforma electrónica; la persona autorizada para recibir los datos personales; si la </w:t>
      </w:r>
      <w:r w:rsidRPr="00F130F4">
        <w:rPr>
          <w:rFonts w:ascii="Arial Narrow" w:hAnsi="Arial Narrow" w:cstheme="minorHAnsi"/>
          <w:sz w:val="24"/>
          <w:szCs w:val="24"/>
        </w:rPr>
        <w:lastRenderedPageBreak/>
        <w:t>transmisión fue exitosa o fallida y cualquier otra información que se genere con la misma.</w:t>
      </w:r>
      <w:r w:rsidRPr="00F130F4">
        <w:rPr>
          <w:rFonts w:ascii="Arial Narrow" w:hAnsi="Arial Narrow" w:cstheme="minorHAnsi"/>
          <w:sz w:val="24"/>
          <w:szCs w:val="24"/>
          <w:vertAlign w:val="superscript"/>
        </w:rPr>
        <w:footnoteReference w:id="160"/>
      </w:r>
    </w:p>
    <w:p w14:paraId="16989EF5" w14:textId="472993C5" w:rsidR="00EE178D" w:rsidRPr="00F130F4" w:rsidRDefault="00EE178D" w:rsidP="00EA55D7">
      <w:pPr>
        <w:spacing w:line="360" w:lineRule="auto"/>
        <w:jc w:val="both"/>
        <w:rPr>
          <w:rFonts w:ascii="Arial Narrow" w:hAnsi="Arial Narrow"/>
          <w:sz w:val="24"/>
          <w:szCs w:val="24"/>
        </w:rPr>
      </w:pPr>
      <w:r w:rsidRPr="00F130F4">
        <w:rPr>
          <w:rFonts w:ascii="Arial Narrow" w:hAnsi="Arial Narrow"/>
          <w:sz w:val="24"/>
          <w:szCs w:val="24"/>
        </w:rPr>
        <w:t xml:space="preserve">Una vez que se </w:t>
      </w:r>
      <w:r w:rsidR="00105AD1" w:rsidRPr="00F130F4">
        <w:rPr>
          <w:rFonts w:ascii="Arial Narrow" w:hAnsi="Arial Narrow"/>
          <w:sz w:val="24"/>
          <w:szCs w:val="24"/>
        </w:rPr>
        <w:t xml:space="preserve">cumplan </w:t>
      </w:r>
      <w:r w:rsidRPr="00F130F4">
        <w:rPr>
          <w:rFonts w:ascii="Arial Narrow" w:hAnsi="Arial Narrow"/>
          <w:sz w:val="24"/>
          <w:szCs w:val="24"/>
        </w:rPr>
        <w:t xml:space="preserve">las condiciones técnicas mencionadas, los </w:t>
      </w:r>
      <w:r w:rsidR="00A27895" w:rsidRPr="00F130F4">
        <w:rPr>
          <w:rFonts w:ascii="Arial Narrow" w:hAnsi="Arial Narrow" w:cs="Arial"/>
          <w:sz w:val="24"/>
          <w:szCs w:val="24"/>
        </w:rPr>
        <w:t>responsables</w:t>
      </w:r>
      <w:r w:rsidRPr="00F130F4">
        <w:rPr>
          <w:rFonts w:ascii="Arial Narrow" w:hAnsi="Arial Narrow"/>
          <w:sz w:val="24"/>
          <w:szCs w:val="24"/>
        </w:rPr>
        <w:t xml:space="preserve"> deberán realizar el procedimiento que los Lineamientos de Portabilidad establecen en el artículo 27.</w:t>
      </w:r>
    </w:p>
    <w:p w14:paraId="7816DA11" w14:textId="0699608A" w:rsidR="00EE178D" w:rsidRPr="00F130F4" w:rsidRDefault="00EE178D"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Esta variable, solo es aplicable en los casos que se</w:t>
      </w:r>
      <w:r w:rsidR="00464B2C" w:rsidRPr="00F130F4">
        <w:rPr>
          <w:rFonts w:ascii="Arial Narrow" w:hAnsi="Arial Narrow" w:cstheme="minorHAnsi"/>
          <w:sz w:val="24"/>
          <w:szCs w:val="24"/>
        </w:rPr>
        <w:t xml:space="preserve"> sea factible realizar la portabilidad de datos personales, por</w:t>
      </w:r>
      <w:r w:rsidRPr="00F130F4">
        <w:rPr>
          <w:rFonts w:ascii="Arial Narrow" w:hAnsi="Arial Narrow" w:cstheme="minorHAnsi"/>
          <w:sz w:val="24"/>
          <w:szCs w:val="24"/>
        </w:rPr>
        <w:t xml:space="preserve"> llev</w:t>
      </w:r>
      <w:r w:rsidR="00464B2C" w:rsidRPr="00F130F4">
        <w:rPr>
          <w:rFonts w:ascii="Arial Narrow" w:hAnsi="Arial Narrow" w:cstheme="minorHAnsi"/>
          <w:sz w:val="24"/>
          <w:szCs w:val="24"/>
        </w:rPr>
        <w:t>ar</w:t>
      </w:r>
      <w:r w:rsidRPr="00F130F4">
        <w:rPr>
          <w:rFonts w:ascii="Arial Narrow" w:hAnsi="Arial Narrow" w:cstheme="minorHAnsi"/>
          <w:sz w:val="24"/>
          <w:szCs w:val="24"/>
        </w:rPr>
        <w:t xml:space="preserve"> a cabo un tratamiento </w:t>
      </w:r>
      <w:r w:rsidR="00464B2C" w:rsidRPr="00F130F4">
        <w:rPr>
          <w:rFonts w:ascii="Arial Narrow" w:hAnsi="Arial Narrow"/>
          <w:sz w:val="24"/>
          <w:szCs w:val="24"/>
        </w:rPr>
        <w:t>de estos</w:t>
      </w:r>
      <w:r w:rsidRPr="00F130F4">
        <w:rPr>
          <w:rFonts w:ascii="Arial Narrow" w:hAnsi="Arial Narrow"/>
          <w:sz w:val="24"/>
          <w:szCs w:val="24"/>
        </w:rPr>
        <w:t xml:space="preserve"> por vía electrónica en un formato estructurado y comúnmente utilizado</w:t>
      </w:r>
      <w:r w:rsidRPr="00F130F4">
        <w:rPr>
          <w:rFonts w:ascii="Arial Narrow" w:hAnsi="Arial Narrow" w:cstheme="minorHAnsi"/>
          <w:sz w:val="24"/>
          <w:szCs w:val="24"/>
        </w:rPr>
        <w:t>, en caso de no ser así, se deberá especificar en el cumplimiento del criterio 2.</w:t>
      </w:r>
    </w:p>
    <w:p w14:paraId="1FB8BFCE" w14:textId="7B37635E" w:rsidR="00EE178D" w:rsidRPr="00F130F4" w:rsidRDefault="00230380" w:rsidP="00EA55D7">
      <w:pPr>
        <w:spacing w:line="360" w:lineRule="auto"/>
        <w:jc w:val="both"/>
        <w:rPr>
          <w:rFonts w:ascii="Arial Narrow" w:hAnsi="Arial Narrow"/>
          <w:b/>
          <w:sz w:val="24"/>
          <w:szCs w:val="24"/>
        </w:rPr>
      </w:pPr>
      <w:r w:rsidRPr="00F130F4">
        <w:rPr>
          <w:rFonts w:ascii="Arial Narrow" w:hAnsi="Arial Narrow" w:cstheme="minorHAnsi"/>
          <w:sz w:val="24"/>
          <w:szCs w:val="24"/>
        </w:rPr>
        <w:t xml:space="preserve">La información publicada en este apartado deberá cumplir con las </w:t>
      </w:r>
      <w:r w:rsidRPr="00F130F4">
        <w:rPr>
          <w:rFonts w:ascii="Arial Narrow" w:hAnsi="Arial Narrow"/>
          <w:i/>
          <w:sz w:val="24"/>
          <w:szCs w:val="24"/>
        </w:rPr>
        <w:t>reglas generales</w:t>
      </w:r>
      <w:r w:rsidR="008870D7" w:rsidRPr="00F130F4">
        <w:rPr>
          <w:rFonts w:ascii="Arial Narrow" w:hAnsi="Arial Narrow"/>
          <w:i/>
          <w:sz w:val="24"/>
          <w:szCs w:val="24"/>
        </w:rPr>
        <w:t xml:space="preserve"> de eva</w:t>
      </w:r>
      <w:r w:rsidR="00A21B89" w:rsidRPr="00F130F4">
        <w:rPr>
          <w:rFonts w:ascii="Arial Narrow" w:hAnsi="Arial Narrow"/>
          <w:i/>
          <w:sz w:val="24"/>
          <w:szCs w:val="24"/>
        </w:rPr>
        <w:t>luación</w:t>
      </w:r>
      <w:r w:rsidRPr="00F130F4">
        <w:rPr>
          <w:rFonts w:ascii="Arial Narrow" w:hAnsi="Arial Narrow" w:cstheme="minorHAnsi"/>
          <w:sz w:val="24"/>
          <w:szCs w:val="24"/>
        </w:rPr>
        <w:t xml:space="preserve"> establecidas en </w:t>
      </w:r>
      <w:r w:rsidR="00F667F7" w:rsidRPr="00F130F4">
        <w:rPr>
          <w:rFonts w:ascii="Arial Narrow" w:hAnsi="Arial Narrow" w:cstheme="minorHAnsi"/>
          <w:sz w:val="24"/>
          <w:szCs w:val="24"/>
        </w:rPr>
        <w:t>el presente documento</w:t>
      </w:r>
      <w:r w:rsidR="00EE178D" w:rsidRPr="00F130F4">
        <w:rPr>
          <w:rFonts w:ascii="Arial Narrow" w:hAnsi="Arial Narrow" w:cstheme="minorHAnsi"/>
          <w:sz w:val="24"/>
          <w:szCs w:val="24"/>
        </w:rPr>
        <w:t>.</w:t>
      </w:r>
    </w:p>
    <w:bookmarkEnd w:id="69"/>
    <w:p w14:paraId="0DA2FE9B" w14:textId="77777777" w:rsidR="00EE178D" w:rsidRPr="00F130F4" w:rsidRDefault="00EE178D" w:rsidP="00EA55D7">
      <w:pPr>
        <w:spacing w:line="360" w:lineRule="auto"/>
        <w:jc w:val="both"/>
        <w:rPr>
          <w:rFonts w:ascii="Arial Narrow" w:hAnsi="Arial Narrow"/>
          <w:sz w:val="24"/>
          <w:szCs w:val="24"/>
        </w:rPr>
      </w:pPr>
    </w:p>
    <w:p w14:paraId="410E3FB3" w14:textId="77777777" w:rsidR="00EE178D" w:rsidRPr="00F130F4" w:rsidRDefault="00EE178D" w:rsidP="00EA55D7">
      <w:pPr>
        <w:spacing w:line="360" w:lineRule="auto"/>
        <w:jc w:val="both"/>
        <w:rPr>
          <w:rFonts w:ascii="Arial Narrow" w:hAnsi="Arial Narrow"/>
          <w:sz w:val="24"/>
          <w:szCs w:val="24"/>
        </w:rPr>
      </w:pPr>
      <w:r w:rsidRPr="00F130F4">
        <w:rPr>
          <w:rFonts w:ascii="Arial Narrow" w:hAnsi="Arial Narrow"/>
          <w:b/>
          <w:sz w:val="24"/>
          <w:szCs w:val="24"/>
        </w:rPr>
        <w:t xml:space="preserve">Periodo de actualización: </w:t>
      </w:r>
    </w:p>
    <w:p w14:paraId="5AAE8321" w14:textId="08743F74" w:rsidR="00EE178D" w:rsidRPr="00F130F4" w:rsidRDefault="00EE178D" w:rsidP="00EA55D7">
      <w:pPr>
        <w:spacing w:line="360" w:lineRule="auto"/>
        <w:jc w:val="both"/>
        <w:rPr>
          <w:rFonts w:ascii="Arial Narrow" w:hAnsi="Arial Narrow"/>
          <w:sz w:val="24"/>
          <w:szCs w:val="24"/>
        </w:rPr>
      </w:pPr>
      <w:r w:rsidRPr="00F130F4">
        <w:rPr>
          <w:rFonts w:ascii="Arial Narrow" w:hAnsi="Arial Narrow"/>
          <w:i/>
          <w:sz w:val="24"/>
          <w:szCs w:val="24"/>
        </w:rPr>
        <w:t>Portabilidad de datos personales:</w:t>
      </w:r>
      <w:r w:rsidRPr="00F130F4">
        <w:rPr>
          <w:rFonts w:ascii="Arial Narrow" w:hAnsi="Arial Narrow"/>
          <w:sz w:val="24"/>
          <w:szCs w:val="24"/>
        </w:rPr>
        <w:t xml:space="preserve"> Trimestral y cada vez que exista una modificación,</w:t>
      </w:r>
      <w:r w:rsidR="002111F4" w:rsidRPr="00F130F4">
        <w:rPr>
          <w:rFonts w:ascii="Arial Narrow" w:hAnsi="Arial Narrow"/>
          <w:sz w:val="24"/>
          <w:szCs w:val="24"/>
        </w:rPr>
        <w:t xml:space="preserve"> los responsables</w:t>
      </w:r>
      <w:r w:rsidRPr="00F130F4">
        <w:rPr>
          <w:rFonts w:ascii="Arial Narrow" w:hAnsi="Arial Narrow"/>
          <w:sz w:val="24"/>
          <w:szCs w:val="24"/>
        </w:rPr>
        <w:t xml:space="preserve"> tendrán hasta 10 días hábiles para actualizar la información.</w:t>
      </w:r>
    </w:p>
    <w:p w14:paraId="73E95F4E" w14:textId="5D098483" w:rsidR="00EE178D" w:rsidRPr="00F130F4" w:rsidRDefault="00EE178D" w:rsidP="00EA55D7">
      <w:pPr>
        <w:spacing w:line="360" w:lineRule="auto"/>
        <w:jc w:val="both"/>
        <w:rPr>
          <w:rFonts w:ascii="Arial Narrow" w:hAnsi="Arial Narrow"/>
          <w:sz w:val="24"/>
          <w:szCs w:val="24"/>
        </w:rPr>
      </w:pPr>
      <w:r w:rsidRPr="00F130F4">
        <w:rPr>
          <w:rFonts w:ascii="Arial Narrow" w:hAnsi="Arial Narrow"/>
          <w:i/>
          <w:sz w:val="24"/>
          <w:szCs w:val="24"/>
        </w:rPr>
        <w:t>Normas técnicas:</w:t>
      </w:r>
      <w:r w:rsidRPr="00F130F4">
        <w:rPr>
          <w:rFonts w:ascii="Arial Narrow" w:hAnsi="Arial Narrow"/>
          <w:sz w:val="24"/>
          <w:szCs w:val="24"/>
        </w:rPr>
        <w:t xml:space="preserve"> </w:t>
      </w:r>
      <w:r w:rsidR="008E3F7E" w:rsidRPr="00F130F4">
        <w:rPr>
          <w:rFonts w:ascii="Arial Narrow" w:hAnsi="Arial Narrow"/>
          <w:sz w:val="24"/>
          <w:szCs w:val="24"/>
        </w:rPr>
        <w:t xml:space="preserve">Bianual y cada vez que exista una modificación, </w:t>
      </w:r>
      <w:r w:rsidR="002111F4" w:rsidRPr="00F130F4">
        <w:rPr>
          <w:rFonts w:ascii="Arial Narrow" w:hAnsi="Arial Narrow"/>
          <w:sz w:val="24"/>
          <w:szCs w:val="24"/>
        </w:rPr>
        <w:t xml:space="preserve">los responsables </w:t>
      </w:r>
      <w:r w:rsidRPr="00F130F4">
        <w:rPr>
          <w:rFonts w:ascii="Arial Narrow" w:hAnsi="Arial Narrow"/>
          <w:sz w:val="24"/>
          <w:szCs w:val="24"/>
        </w:rPr>
        <w:t>tendrán hasta 10 días hábiles para actualizar la información.</w:t>
      </w:r>
    </w:p>
    <w:p w14:paraId="5AFA16C4" w14:textId="512D7C04" w:rsidR="00EE178D" w:rsidRPr="00F130F4" w:rsidRDefault="00EE178D" w:rsidP="00EA55D7">
      <w:pPr>
        <w:spacing w:line="360" w:lineRule="auto"/>
        <w:jc w:val="both"/>
        <w:rPr>
          <w:rFonts w:ascii="Arial Narrow" w:hAnsi="Arial Narrow"/>
          <w:sz w:val="24"/>
          <w:szCs w:val="24"/>
        </w:rPr>
      </w:pPr>
      <w:r w:rsidRPr="00F130F4">
        <w:rPr>
          <w:rFonts w:ascii="Arial Narrow" w:hAnsi="Arial Narrow"/>
          <w:i/>
          <w:sz w:val="24"/>
          <w:szCs w:val="24"/>
        </w:rPr>
        <w:t>Condiciones técnicas:</w:t>
      </w:r>
      <w:r w:rsidRPr="00F130F4">
        <w:rPr>
          <w:rFonts w:ascii="Arial Narrow" w:hAnsi="Arial Narrow"/>
          <w:sz w:val="24"/>
          <w:szCs w:val="24"/>
        </w:rPr>
        <w:t xml:space="preserve"> </w:t>
      </w:r>
      <w:r w:rsidR="00A13617" w:rsidRPr="00F130F4">
        <w:rPr>
          <w:rFonts w:ascii="Arial Narrow" w:hAnsi="Arial Narrow"/>
          <w:sz w:val="24"/>
          <w:szCs w:val="24"/>
        </w:rPr>
        <w:t>Bianual y c</w:t>
      </w:r>
      <w:r w:rsidRPr="00F130F4">
        <w:rPr>
          <w:rFonts w:ascii="Arial Narrow" w:hAnsi="Arial Narrow"/>
          <w:sz w:val="24"/>
          <w:szCs w:val="24"/>
        </w:rPr>
        <w:t xml:space="preserve">ada vez que exista una modificación, </w:t>
      </w:r>
      <w:r w:rsidR="002111F4" w:rsidRPr="00F130F4">
        <w:rPr>
          <w:rFonts w:ascii="Arial Narrow" w:hAnsi="Arial Narrow"/>
          <w:sz w:val="24"/>
          <w:szCs w:val="24"/>
        </w:rPr>
        <w:t xml:space="preserve">los responsables </w:t>
      </w:r>
      <w:r w:rsidRPr="00F130F4">
        <w:rPr>
          <w:rFonts w:ascii="Arial Narrow" w:hAnsi="Arial Narrow"/>
          <w:sz w:val="24"/>
          <w:szCs w:val="24"/>
        </w:rPr>
        <w:t>tendrán hasta 10 días hábiles para actualizar la información.</w:t>
      </w:r>
    </w:p>
    <w:p w14:paraId="4748388A" w14:textId="330F67E8" w:rsidR="00EE178D" w:rsidRPr="00F130F4" w:rsidRDefault="00EE178D" w:rsidP="00EA55D7">
      <w:pPr>
        <w:spacing w:line="360" w:lineRule="auto"/>
        <w:jc w:val="both"/>
        <w:rPr>
          <w:rFonts w:ascii="Arial Narrow" w:hAnsi="Arial Narrow"/>
          <w:sz w:val="24"/>
          <w:szCs w:val="24"/>
        </w:rPr>
      </w:pPr>
      <w:r w:rsidRPr="00F130F4">
        <w:rPr>
          <w:rFonts w:ascii="Arial Narrow" w:hAnsi="Arial Narrow"/>
          <w:b/>
          <w:sz w:val="24"/>
          <w:szCs w:val="24"/>
        </w:rPr>
        <w:t xml:space="preserve">Conservación: </w:t>
      </w:r>
      <w:r w:rsidR="00DA0A18" w:rsidRPr="00F130F4">
        <w:rPr>
          <w:rFonts w:ascii="Arial Narrow" w:hAnsi="Arial Narrow"/>
          <w:sz w:val="24"/>
          <w:szCs w:val="24"/>
        </w:rPr>
        <w:t>Se debe conservar la información vigente</w:t>
      </w:r>
      <w:r w:rsidR="00FE7C34" w:rsidRPr="00F130F4">
        <w:rPr>
          <w:rFonts w:ascii="Arial Narrow" w:hAnsi="Arial Narrow"/>
          <w:sz w:val="24"/>
          <w:szCs w:val="24"/>
        </w:rPr>
        <w:t>.</w:t>
      </w:r>
    </w:p>
    <w:p w14:paraId="2C0BEB17" w14:textId="02F7744D"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personales”.</w:t>
      </w:r>
    </w:p>
    <w:p w14:paraId="6A355B61" w14:textId="77777777" w:rsidR="008D76AB" w:rsidRPr="00F130F4" w:rsidRDefault="008D76AB" w:rsidP="0093000C">
      <w:pPr>
        <w:spacing w:line="360" w:lineRule="auto"/>
        <w:jc w:val="both"/>
        <w:rPr>
          <w:rFonts w:ascii="Arial Narrow" w:hAnsi="Arial Narrow"/>
          <w:sz w:val="24"/>
          <w:szCs w:val="24"/>
        </w:rPr>
      </w:pPr>
    </w:p>
    <w:p w14:paraId="38ADF015" w14:textId="7F96BA14" w:rsidR="00EE178D" w:rsidRPr="00F130F4" w:rsidRDefault="00EE178D" w:rsidP="00EA55D7">
      <w:pPr>
        <w:spacing w:line="360" w:lineRule="auto"/>
        <w:jc w:val="both"/>
        <w:rPr>
          <w:rFonts w:ascii="Arial Narrow" w:hAnsi="Arial Narrow"/>
          <w:b/>
          <w:sz w:val="24"/>
          <w:szCs w:val="24"/>
        </w:rPr>
      </w:pPr>
      <w:r w:rsidRPr="00F130F4">
        <w:rPr>
          <w:rFonts w:ascii="Arial Narrow" w:hAnsi="Arial Narrow"/>
          <w:b/>
          <w:sz w:val="24"/>
          <w:szCs w:val="24"/>
        </w:rPr>
        <w:t>Criterios:</w:t>
      </w:r>
    </w:p>
    <w:p w14:paraId="4799041B" w14:textId="6E1241E9" w:rsidR="00C514A7" w:rsidRPr="00F130F4" w:rsidRDefault="00C514A7" w:rsidP="00C514A7">
      <w:pPr>
        <w:spacing w:line="360" w:lineRule="auto"/>
        <w:jc w:val="both"/>
        <w:rPr>
          <w:rFonts w:ascii="Arial Narrow" w:hAnsi="Arial Narrow"/>
          <w:b/>
          <w:sz w:val="16"/>
          <w:szCs w:val="16"/>
        </w:rPr>
      </w:pPr>
      <w:bookmarkStart w:id="72" w:name="_Toc12952952"/>
      <w:r w:rsidRPr="00F130F4">
        <w:rPr>
          <w:rFonts w:ascii="Arial Narrow" w:hAnsi="Arial Narrow"/>
          <w:b/>
          <w:sz w:val="16"/>
          <w:szCs w:val="16"/>
        </w:rPr>
        <w:t>Formato 4.1 Portabilidad de datos personales</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794E6A" w:rsidRPr="00F130F4" w14:paraId="5A688D85" w14:textId="77777777" w:rsidTr="002004B6">
        <w:trPr>
          <w:trHeight w:val="424"/>
        </w:trPr>
        <w:tc>
          <w:tcPr>
            <w:tcW w:w="4392" w:type="dxa"/>
            <w:gridSpan w:val="2"/>
            <w:vAlign w:val="center"/>
          </w:tcPr>
          <w:p w14:paraId="4AA368A4" w14:textId="77777777" w:rsidR="00794E6A" w:rsidRPr="00F130F4" w:rsidRDefault="00794E6A" w:rsidP="002004B6">
            <w:pPr>
              <w:jc w:val="center"/>
              <w:rPr>
                <w:rFonts w:ascii="Arial Narrow" w:hAnsi="Arial Narrow"/>
                <w:b/>
                <w:bCs/>
                <w:sz w:val="16"/>
                <w:szCs w:val="16"/>
              </w:rPr>
            </w:pPr>
            <w:bookmarkStart w:id="73" w:name="_Hlk68796120"/>
            <w:r w:rsidRPr="00F130F4">
              <w:rPr>
                <w:rFonts w:ascii="Arial Narrow" w:hAnsi="Arial Narrow"/>
                <w:b/>
                <w:bCs/>
                <w:sz w:val="16"/>
                <w:szCs w:val="16"/>
              </w:rPr>
              <w:t>Ejercicio (año) del que se presenta la información</w:t>
            </w:r>
          </w:p>
        </w:tc>
        <w:tc>
          <w:tcPr>
            <w:tcW w:w="4392" w:type="dxa"/>
            <w:vAlign w:val="center"/>
          </w:tcPr>
          <w:p w14:paraId="79F22B00" w14:textId="77777777" w:rsidR="00794E6A" w:rsidRPr="00F130F4" w:rsidRDefault="00794E6A" w:rsidP="002004B6">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23EF56AD" w14:textId="77777777" w:rsidTr="002004B6">
        <w:trPr>
          <w:trHeight w:val="424"/>
        </w:trPr>
        <w:tc>
          <w:tcPr>
            <w:tcW w:w="4392" w:type="dxa"/>
            <w:gridSpan w:val="2"/>
            <w:vAlign w:val="center"/>
          </w:tcPr>
          <w:p w14:paraId="112325D1"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49A1A493" w14:textId="77777777" w:rsidR="00831BCA" w:rsidRPr="00F130F4" w:rsidRDefault="00831BCA" w:rsidP="00831BCA">
            <w:pPr>
              <w:jc w:val="center"/>
              <w:rPr>
                <w:rFonts w:ascii="Arial Narrow" w:hAnsi="Arial Narrow"/>
                <w:b/>
                <w:bCs/>
                <w:sz w:val="16"/>
                <w:szCs w:val="16"/>
              </w:rPr>
            </w:pPr>
          </w:p>
        </w:tc>
        <w:tc>
          <w:tcPr>
            <w:tcW w:w="4392" w:type="dxa"/>
            <w:vAlign w:val="center"/>
          </w:tcPr>
          <w:p w14:paraId="5933667B" w14:textId="0C6E8F6E"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4B59FCDF" w14:textId="77777777" w:rsidTr="002004B6">
        <w:trPr>
          <w:trHeight w:val="424"/>
        </w:trPr>
        <w:tc>
          <w:tcPr>
            <w:tcW w:w="4392" w:type="dxa"/>
            <w:gridSpan w:val="2"/>
            <w:vAlign w:val="center"/>
          </w:tcPr>
          <w:p w14:paraId="247D3CA0" w14:textId="088133E6"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738B8AD5" w14:textId="5FB0B63A"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794E6A" w:rsidRPr="00F130F4" w14:paraId="4F57B903" w14:textId="77777777" w:rsidTr="002004B6">
        <w:trPr>
          <w:trHeight w:val="222"/>
        </w:trPr>
        <w:tc>
          <w:tcPr>
            <w:tcW w:w="421" w:type="dxa"/>
            <w:vAlign w:val="center"/>
          </w:tcPr>
          <w:p w14:paraId="7809FE28"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t>No.</w:t>
            </w:r>
          </w:p>
        </w:tc>
        <w:tc>
          <w:tcPr>
            <w:tcW w:w="3971" w:type="dxa"/>
            <w:vAlign w:val="center"/>
          </w:tcPr>
          <w:p w14:paraId="32683261"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626171CD" w14:textId="77777777" w:rsidR="00794E6A" w:rsidRPr="00F130F4" w:rsidRDefault="00794E6A" w:rsidP="002004B6">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794E6A" w:rsidRPr="00F130F4" w14:paraId="1B771EA7" w14:textId="77777777" w:rsidTr="002004B6">
        <w:trPr>
          <w:trHeight w:val="756"/>
        </w:trPr>
        <w:tc>
          <w:tcPr>
            <w:tcW w:w="421" w:type="dxa"/>
            <w:vAlign w:val="center"/>
          </w:tcPr>
          <w:p w14:paraId="7361855F"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lastRenderedPageBreak/>
              <w:t>1.</w:t>
            </w:r>
          </w:p>
        </w:tc>
        <w:tc>
          <w:tcPr>
            <w:tcW w:w="3971" w:type="dxa"/>
            <w:vAlign w:val="center"/>
          </w:tcPr>
          <w:p w14:paraId="51B31723" w14:textId="19015C04" w:rsidR="004A2D07" w:rsidRPr="00F130F4" w:rsidRDefault="004A2D07" w:rsidP="004A2D07">
            <w:pPr>
              <w:jc w:val="both"/>
              <w:rPr>
                <w:rFonts w:ascii="Arial Narrow" w:hAnsi="Arial Narrow"/>
                <w:sz w:val="16"/>
                <w:szCs w:val="16"/>
              </w:rPr>
            </w:pPr>
            <w:r w:rsidRPr="00F130F4">
              <w:rPr>
                <w:rFonts w:ascii="Arial Narrow" w:hAnsi="Arial Narrow"/>
                <w:sz w:val="16"/>
                <w:szCs w:val="16"/>
              </w:rPr>
              <w:t>Indique si el sujeto obligado realiza tratamientos de datos personales por medios automatizados o electrónicos (Sí / No)</w:t>
            </w:r>
          </w:p>
          <w:p w14:paraId="336384EE" w14:textId="3B477F79" w:rsidR="00024312" w:rsidRPr="00F130F4" w:rsidRDefault="00024312" w:rsidP="00024312">
            <w:pPr>
              <w:pStyle w:val="Textocomentario"/>
              <w:rPr>
                <w:rFonts w:ascii="Arial Narrow" w:hAnsi="Arial Narrow"/>
                <w:sz w:val="16"/>
                <w:szCs w:val="16"/>
              </w:rPr>
            </w:pPr>
            <w:r w:rsidRPr="00F130F4">
              <w:rPr>
                <w:rFonts w:ascii="Arial Narrow" w:hAnsi="Arial Narrow"/>
                <w:sz w:val="16"/>
                <w:szCs w:val="16"/>
              </w:rPr>
              <w:t xml:space="preserve">En caso de no </w:t>
            </w:r>
            <w:r w:rsidR="00A4443C" w:rsidRPr="00F130F4">
              <w:rPr>
                <w:rFonts w:ascii="Arial Narrow" w:hAnsi="Arial Narrow"/>
                <w:sz w:val="16"/>
                <w:szCs w:val="16"/>
              </w:rPr>
              <w:t xml:space="preserve">realizar </w:t>
            </w:r>
            <w:r w:rsidRPr="00F130F4">
              <w:rPr>
                <w:rFonts w:ascii="Arial Narrow" w:hAnsi="Arial Narrow"/>
                <w:sz w:val="16"/>
                <w:szCs w:val="16"/>
              </w:rPr>
              <w:t>tratamiento</w:t>
            </w:r>
            <w:r w:rsidR="00A4443C" w:rsidRPr="00F130F4">
              <w:rPr>
                <w:rFonts w:ascii="Arial Narrow" w:hAnsi="Arial Narrow"/>
                <w:sz w:val="16"/>
                <w:szCs w:val="16"/>
              </w:rPr>
              <w:t>s</w:t>
            </w:r>
            <w:r w:rsidRPr="00F130F4">
              <w:rPr>
                <w:rFonts w:ascii="Arial Narrow" w:hAnsi="Arial Narrow"/>
                <w:sz w:val="16"/>
                <w:szCs w:val="16"/>
              </w:rPr>
              <w:t xml:space="preserve"> de datos personales por medios automatizados o electrónicos, se deberá incluir la siguiente leyenda</w:t>
            </w:r>
            <w:r w:rsidR="00A4443C" w:rsidRPr="00F130F4">
              <w:rPr>
                <w:rFonts w:ascii="Arial Narrow" w:hAnsi="Arial Narrow"/>
                <w:sz w:val="16"/>
                <w:szCs w:val="16"/>
              </w:rPr>
              <w:t>:</w:t>
            </w:r>
          </w:p>
          <w:p w14:paraId="6433D447" w14:textId="1AF0434F" w:rsidR="00024312" w:rsidRPr="00F130F4" w:rsidRDefault="003100D6" w:rsidP="00024312">
            <w:pPr>
              <w:jc w:val="both"/>
              <w:rPr>
                <w:rFonts w:ascii="Arial Narrow" w:hAnsi="Arial Narrow"/>
                <w:sz w:val="16"/>
                <w:szCs w:val="16"/>
              </w:rPr>
            </w:pPr>
            <w:r w:rsidRPr="00F130F4">
              <w:rPr>
                <w:rFonts w:ascii="Arial Narrow" w:hAnsi="Arial Narrow"/>
                <w:sz w:val="16"/>
                <w:szCs w:val="16"/>
              </w:rPr>
              <w:t xml:space="preserve">“El/la </w:t>
            </w:r>
            <w:r w:rsidR="00024312" w:rsidRPr="00F130F4">
              <w:rPr>
                <w:rFonts w:ascii="Arial Narrow" w:hAnsi="Arial Narrow"/>
                <w:sz w:val="16"/>
                <w:szCs w:val="16"/>
              </w:rPr>
              <w:t>(nombre del sujeto obligado) no realiza tratamiento de datos personales por medios automatizados o electrónicos.”</w:t>
            </w:r>
          </w:p>
          <w:p w14:paraId="7F46932E" w14:textId="5756CBCC" w:rsidR="00794E6A" w:rsidRPr="00F130F4" w:rsidRDefault="00024312" w:rsidP="004A2D07">
            <w:pPr>
              <w:jc w:val="both"/>
              <w:rPr>
                <w:rFonts w:ascii="Arial Narrow" w:hAnsi="Arial Narrow"/>
                <w:sz w:val="16"/>
                <w:szCs w:val="16"/>
              </w:rPr>
            </w:pPr>
            <w:r w:rsidRPr="00F130F4">
              <w:rPr>
                <w:rFonts w:ascii="Arial Narrow" w:hAnsi="Arial Narrow"/>
                <w:sz w:val="16"/>
                <w:szCs w:val="16"/>
              </w:rPr>
              <w:t>En caso de no hacerlo deberá omitir publicar información en los siguientes criterios de la presente variable</w:t>
            </w:r>
          </w:p>
        </w:tc>
        <w:tc>
          <w:tcPr>
            <w:tcW w:w="4392" w:type="dxa"/>
            <w:vAlign w:val="center"/>
          </w:tcPr>
          <w:p w14:paraId="51894DB6" w14:textId="77777777" w:rsidR="00794E6A" w:rsidRPr="00F130F4" w:rsidRDefault="00794E6A" w:rsidP="002004B6">
            <w:pPr>
              <w:jc w:val="center"/>
              <w:rPr>
                <w:rFonts w:ascii="Arial Narrow" w:hAnsi="Arial Narrow" w:cs="Calibri"/>
                <w:sz w:val="16"/>
                <w:szCs w:val="16"/>
              </w:rPr>
            </w:pPr>
          </w:p>
        </w:tc>
      </w:tr>
      <w:tr w:rsidR="00794E6A" w:rsidRPr="00F130F4" w14:paraId="49C8636D" w14:textId="77777777" w:rsidTr="002004B6">
        <w:trPr>
          <w:trHeight w:val="756"/>
        </w:trPr>
        <w:tc>
          <w:tcPr>
            <w:tcW w:w="421" w:type="dxa"/>
            <w:vAlign w:val="center"/>
          </w:tcPr>
          <w:p w14:paraId="43DFB6D9"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5C3073C8" w14:textId="26E9A3AB" w:rsidR="00794E6A" w:rsidRPr="00F130F4" w:rsidRDefault="004A2D07" w:rsidP="002004B6">
            <w:pPr>
              <w:jc w:val="both"/>
              <w:rPr>
                <w:rFonts w:ascii="Arial Narrow" w:hAnsi="Arial Narrow"/>
                <w:sz w:val="16"/>
                <w:szCs w:val="16"/>
              </w:rPr>
            </w:pPr>
            <w:r w:rsidRPr="00F130F4">
              <w:rPr>
                <w:rFonts w:ascii="Arial Narrow" w:hAnsi="Arial Narrow"/>
                <w:sz w:val="16"/>
                <w:szCs w:val="16"/>
              </w:rPr>
              <w:t>Señale si emplea un formato electrónico accesible y legible por medios automatizados, es decir, que éstos últimos pueden identificar, reconocer, extraer, explorar o realizar cualquier otra operación con datos personales específicos (Sí / No)</w:t>
            </w:r>
          </w:p>
        </w:tc>
        <w:tc>
          <w:tcPr>
            <w:tcW w:w="4392" w:type="dxa"/>
            <w:vAlign w:val="center"/>
          </w:tcPr>
          <w:p w14:paraId="49D6A017" w14:textId="77777777" w:rsidR="00794E6A" w:rsidRPr="00F130F4" w:rsidRDefault="00794E6A" w:rsidP="002004B6">
            <w:pPr>
              <w:jc w:val="center"/>
              <w:rPr>
                <w:rFonts w:ascii="Arial Narrow" w:hAnsi="Arial Narrow" w:cs="Calibri"/>
                <w:sz w:val="16"/>
                <w:szCs w:val="16"/>
              </w:rPr>
            </w:pPr>
          </w:p>
        </w:tc>
      </w:tr>
      <w:tr w:rsidR="00794E6A" w:rsidRPr="00F130F4" w14:paraId="794E0504" w14:textId="77777777" w:rsidTr="00631BD1">
        <w:trPr>
          <w:trHeight w:val="442"/>
        </w:trPr>
        <w:tc>
          <w:tcPr>
            <w:tcW w:w="421" w:type="dxa"/>
            <w:vAlign w:val="center"/>
          </w:tcPr>
          <w:p w14:paraId="279B3AF8"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05CC6710" w14:textId="18CC9419" w:rsidR="00794E6A" w:rsidRPr="00F130F4" w:rsidRDefault="004A2D07" w:rsidP="002004B6">
            <w:pPr>
              <w:jc w:val="both"/>
              <w:rPr>
                <w:rFonts w:ascii="Arial Narrow" w:hAnsi="Arial Narrow"/>
                <w:sz w:val="16"/>
                <w:szCs w:val="16"/>
              </w:rPr>
            </w:pPr>
            <w:r w:rsidRPr="00F130F4">
              <w:rPr>
                <w:rFonts w:ascii="Arial Narrow" w:hAnsi="Arial Narrow"/>
                <w:sz w:val="16"/>
                <w:szCs w:val="16"/>
              </w:rPr>
              <w:t>Indique si el formato utilizado permite la reutilización y/o aprovechamiento de los datos personales (Sí / No)</w:t>
            </w:r>
          </w:p>
        </w:tc>
        <w:tc>
          <w:tcPr>
            <w:tcW w:w="4392" w:type="dxa"/>
            <w:vAlign w:val="center"/>
          </w:tcPr>
          <w:p w14:paraId="0D9A7382" w14:textId="77777777" w:rsidR="00794E6A" w:rsidRPr="00F130F4" w:rsidRDefault="00794E6A" w:rsidP="002004B6">
            <w:pPr>
              <w:jc w:val="center"/>
              <w:rPr>
                <w:rFonts w:ascii="Arial Narrow" w:hAnsi="Arial Narrow" w:cs="Calibri"/>
                <w:sz w:val="16"/>
                <w:szCs w:val="16"/>
              </w:rPr>
            </w:pPr>
          </w:p>
        </w:tc>
      </w:tr>
      <w:tr w:rsidR="00794E6A" w:rsidRPr="00F130F4" w14:paraId="371EF8A4" w14:textId="77777777" w:rsidTr="002004B6">
        <w:trPr>
          <w:trHeight w:val="756"/>
        </w:trPr>
        <w:tc>
          <w:tcPr>
            <w:tcW w:w="421" w:type="dxa"/>
            <w:vAlign w:val="center"/>
          </w:tcPr>
          <w:p w14:paraId="412373A1"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t>4.</w:t>
            </w:r>
          </w:p>
        </w:tc>
        <w:tc>
          <w:tcPr>
            <w:tcW w:w="3971" w:type="dxa"/>
            <w:vAlign w:val="center"/>
          </w:tcPr>
          <w:p w14:paraId="5C9E5E8C" w14:textId="5DE2B676" w:rsidR="004A2D07" w:rsidRPr="00F130F4" w:rsidRDefault="004A2D07" w:rsidP="004A2D07">
            <w:pPr>
              <w:jc w:val="both"/>
              <w:rPr>
                <w:rFonts w:ascii="Arial Narrow" w:hAnsi="Arial Narrow"/>
                <w:bCs/>
                <w:sz w:val="16"/>
                <w:szCs w:val="16"/>
              </w:rPr>
            </w:pPr>
            <w:r w:rsidRPr="00F130F4">
              <w:rPr>
                <w:rFonts w:ascii="Arial Narrow" w:hAnsi="Arial Narrow"/>
                <w:bCs/>
                <w:sz w:val="16"/>
                <w:szCs w:val="16"/>
              </w:rPr>
              <w:t>Documento que contenga el hipervínculo al / a los aviso(s) de privacidad integral(es) por cada tratamiento de datos personales en los cuales sea posible solicitar la portabilidad de estos, donde se establezcan los tipos o categorías de datos personales que técnicamente sean portables; el o los tipos de formatos estructurados y comúnmente utilizados disponibles para obtener o transmitir sus datos personales, y los mecanismos, medios y procedimientos disponibles para que el titular pueda solicitar la portabilidad de sus datos personales. Dicho documento deberá contener la siguiente información</w:t>
            </w:r>
            <w:r w:rsidR="00FB76CD" w:rsidRPr="00F130F4">
              <w:rPr>
                <w:rStyle w:val="Refdenotaalpie"/>
                <w:rFonts w:ascii="Arial Narrow" w:hAnsi="Arial Narrow"/>
                <w:bCs/>
                <w:sz w:val="16"/>
                <w:szCs w:val="16"/>
              </w:rPr>
              <w:footnoteReference w:id="161"/>
            </w:r>
            <w:r w:rsidRPr="00F130F4">
              <w:rPr>
                <w:rFonts w:ascii="Arial Narrow" w:hAnsi="Arial Narrow"/>
                <w:bCs/>
                <w:sz w:val="16"/>
                <w:szCs w:val="16"/>
              </w:rPr>
              <w:t xml:space="preserve">: </w:t>
            </w:r>
          </w:p>
          <w:p w14:paraId="429E1466" w14:textId="77777777" w:rsidR="004A2D07" w:rsidRPr="00F130F4" w:rsidRDefault="004A2D07" w:rsidP="004A2D07">
            <w:pPr>
              <w:jc w:val="both"/>
              <w:rPr>
                <w:rFonts w:ascii="Arial Narrow" w:hAnsi="Arial Narrow"/>
                <w:bCs/>
                <w:sz w:val="16"/>
                <w:szCs w:val="16"/>
              </w:rPr>
            </w:pPr>
            <w:r w:rsidRPr="00F130F4">
              <w:rPr>
                <w:rFonts w:ascii="Arial Narrow" w:hAnsi="Arial Narrow"/>
                <w:bCs/>
                <w:sz w:val="16"/>
                <w:szCs w:val="16"/>
              </w:rPr>
              <w:t>a)</w:t>
            </w:r>
            <w:r w:rsidRPr="00F130F4">
              <w:rPr>
                <w:rFonts w:ascii="Arial Narrow" w:hAnsi="Arial Narrow"/>
                <w:bCs/>
                <w:sz w:val="16"/>
                <w:szCs w:val="16"/>
              </w:rPr>
              <w:tab/>
              <w:t>Denominación del tratamiento de datos personales que permite la portabilidad</w:t>
            </w:r>
          </w:p>
          <w:p w14:paraId="45816A57" w14:textId="11E71FDC" w:rsidR="004A2D07" w:rsidRPr="00F130F4" w:rsidRDefault="004A2D07" w:rsidP="004A2D07">
            <w:pPr>
              <w:jc w:val="both"/>
              <w:rPr>
                <w:rFonts w:ascii="Arial Narrow" w:hAnsi="Arial Narrow"/>
                <w:bCs/>
                <w:sz w:val="16"/>
                <w:szCs w:val="16"/>
              </w:rPr>
            </w:pPr>
            <w:r w:rsidRPr="00F130F4">
              <w:rPr>
                <w:rFonts w:ascii="Arial Narrow" w:hAnsi="Arial Narrow"/>
                <w:bCs/>
                <w:sz w:val="16"/>
                <w:szCs w:val="16"/>
              </w:rPr>
              <w:t>b)</w:t>
            </w:r>
            <w:r w:rsidRPr="00F130F4">
              <w:rPr>
                <w:rFonts w:ascii="Arial Narrow" w:hAnsi="Arial Narrow"/>
                <w:bCs/>
                <w:sz w:val="16"/>
                <w:szCs w:val="16"/>
              </w:rPr>
              <w:tab/>
              <w:t xml:space="preserve">Tipo de medio por el cual </w:t>
            </w:r>
            <w:r w:rsidR="005E626C" w:rsidRPr="00F130F4">
              <w:rPr>
                <w:rFonts w:ascii="Arial Narrow" w:hAnsi="Arial Narrow"/>
                <w:bCs/>
                <w:sz w:val="16"/>
                <w:szCs w:val="16"/>
              </w:rPr>
              <w:t xml:space="preserve">se difunde </w:t>
            </w:r>
            <w:r w:rsidRPr="00F130F4">
              <w:rPr>
                <w:rFonts w:ascii="Arial Narrow" w:hAnsi="Arial Narrow"/>
                <w:bCs/>
                <w:sz w:val="16"/>
                <w:szCs w:val="16"/>
              </w:rPr>
              <w:t>el aviso de privacidad (Físico / Electrónico / Físico y Electrónico / Óptico / Sonoro / Visual / Otra tecnología)</w:t>
            </w:r>
          </w:p>
          <w:p w14:paraId="10D96AEB" w14:textId="77777777" w:rsidR="004A2D07" w:rsidRPr="00F130F4" w:rsidRDefault="004A2D07" w:rsidP="004A2D07">
            <w:pPr>
              <w:jc w:val="both"/>
              <w:rPr>
                <w:rFonts w:ascii="Arial Narrow" w:hAnsi="Arial Narrow"/>
                <w:bCs/>
                <w:sz w:val="16"/>
                <w:szCs w:val="16"/>
              </w:rPr>
            </w:pPr>
            <w:r w:rsidRPr="00F130F4">
              <w:rPr>
                <w:rFonts w:ascii="Arial Narrow" w:hAnsi="Arial Narrow"/>
                <w:bCs/>
                <w:sz w:val="16"/>
                <w:szCs w:val="16"/>
              </w:rPr>
              <w:t>c)</w:t>
            </w:r>
            <w:r w:rsidRPr="00F130F4">
              <w:rPr>
                <w:rFonts w:ascii="Arial Narrow" w:hAnsi="Arial Narrow"/>
                <w:bCs/>
                <w:sz w:val="16"/>
                <w:szCs w:val="16"/>
              </w:rPr>
              <w:tab/>
              <w:t>Lugar físico en el cual el titular podrá revisar el aviso de privacidad</w:t>
            </w:r>
          </w:p>
          <w:p w14:paraId="3327146D" w14:textId="7FE76EA4" w:rsidR="00794E6A" w:rsidRPr="00F130F4" w:rsidRDefault="004A2D07" w:rsidP="004A2D07">
            <w:pPr>
              <w:jc w:val="both"/>
              <w:rPr>
                <w:rFonts w:ascii="Arial Narrow" w:hAnsi="Arial Narrow"/>
                <w:bCs/>
                <w:sz w:val="16"/>
                <w:szCs w:val="16"/>
              </w:rPr>
            </w:pPr>
            <w:r w:rsidRPr="00F130F4">
              <w:rPr>
                <w:rFonts w:ascii="Arial Narrow" w:hAnsi="Arial Narrow"/>
                <w:bCs/>
                <w:sz w:val="16"/>
                <w:szCs w:val="16"/>
              </w:rPr>
              <w:t>d)</w:t>
            </w:r>
            <w:r w:rsidRPr="00F130F4">
              <w:rPr>
                <w:rFonts w:ascii="Arial Narrow" w:hAnsi="Arial Narrow"/>
                <w:bCs/>
                <w:sz w:val="16"/>
                <w:szCs w:val="16"/>
              </w:rPr>
              <w:tab/>
              <w:t>Hipervínculo al aviso de privacidad publicado en el portal de internet del responsable</w:t>
            </w:r>
          </w:p>
        </w:tc>
        <w:tc>
          <w:tcPr>
            <w:tcW w:w="4392" w:type="dxa"/>
            <w:vAlign w:val="center"/>
          </w:tcPr>
          <w:p w14:paraId="7D4765F2" w14:textId="77777777" w:rsidR="00794E6A" w:rsidRPr="00F130F4" w:rsidRDefault="00794E6A" w:rsidP="002004B6">
            <w:pPr>
              <w:jc w:val="center"/>
              <w:rPr>
                <w:rFonts w:ascii="Arial Narrow" w:hAnsi="Arial Narrow" w:cs="Calibri"/>
                <w:sz w:val="16"/>
                <w:szCs w:val="16"/>
              </w:rPr>
            </w:pPr>
          </w:p>
        </w:tc>
      </w:tr>
      <w:tr w:rsidR="00794E6A" w:rsidRPr="00F130F4" w14:paraId="08050FE9" w14:textId="77777777" w:rsidTr="002004B6">
        <w:trPr>
          <w:trHeight w:val="756"/>
        </w:trPr>
        <w:tc>
          <w:tcPr>
            <w:tcW w:w="421" w:type="dxa"/>
            <w:vAlign w:val="center"/>
          </w:tcPr>
          <w:p w14:paraId="3A356BA4" w14:textId="77777777" w:rsidR="00794E6A" w:rsidRPr="00F130F4" w:rsidRDefault="00794E6A" w:rsidP="002004B6">
            <w:pPr>
              <w:jc w:val="center"/>
              <w:rPr>
                <w:rFonts w:ascii="Arial Narrow" w:hAnsi="Arial Narrow"/>
                <w:b/>
                <w:bCs/>
                <w:sz w:val="16"/>
                <w:szCs w:val="16"/>
              </w:rPr>
            </w:pPr>
            <w:r w:rsidRPr="00F130F4">
              <w:rPr>
                <w:rFonts w:ascii="Arial Narrow" w:hAnsi="Arial Narrow"/>
                <w:b/>
                <w:bCs/>
                <w:sz w:val="16"/>
                <w:szCs w:val="16"/>
              </w:rPr>
              <w:t>5.</w:t>
            </w:r>
          </w:p>
        </w:tc>
        <w:tc>
          <w:tcPr>
            <w:tcW w:w="3971" w:type="dxa"/>
            <w:vAlign w:val="center"/>
          </w:tcPr>
          <w:p w14:paraId="1F3330B7" w14:textId="4D95AF29" w:rsidR="00794E6A" w:rsidRPr="00F130F4" w:rsidRDefault="004A2D07" w:rsidP="002004B6">
            <w:pPr>
              <w:jc w:val="both"/>
              <w:rPr>
                <w:rFonts w:ascii="Arial Narrow" w:hAnsi="Arial Narrow"/>
                <w:bCs/>
                <w:sz w:val="16"/>
                <w:szCs w:val="16"/>
              </w:rPr>
            </w:pPr>
            <w:r w:rsidRPr="00F130F4">
              <w:rPr>
                <w:rFonts w:ascii="Arial Narrow" w:hAnsi="Arial Narrow"/>
                <w:bCs/>
                <w:sz w:val="16"/>
                <w:szCs w:val="16"/>
              </w:rPr>
              <w:t>Señale si en caso de que el titular no acompañe a su solicitud el medio de almacenamiento para la elaboración de la copia correspondiente de sus datos personales, el sujeto obligado facilita dicho medio de almacenamiento (Sí / No)</w:t>
            </w:r>
          </w:p>
        </w:tc>
        <w:tc>
          <w:tcPr>
            <w:tcW w:w="4392" w:type="dxa"/>
            <w:vAlign w:val="center"/>
          </w:tcPr>
          <w:p w14:paraId="09E096C7" w14:textId="77777777" w:rsidR="00794E6A" w:rsidRPr="00F130F4" w:rsidRDefault="00794E6A" w:rsidP="002004B6">
            <w:pPr>
              <w:jc w:val="center"/>
              <w:rPr>
                <w:rFonts w:ascii="Arial Narrow" w:hAnsi="Arial Narrow" w:cs="Calibri"/>
                <w:sz w:val="16"/>
                <w:szCs w:val="16"/>
              </w:rPr>
            </w:pPr>
          </w:p>
        </w:tc>
      </w:tr>
      <w:tr w:rsidR="004A2D07" w:rsidRPr="00F130F4" w14:paraId="0BE8D8AE" w14:textId="77777777" w:rsidTr="002004B6">
        <w:trPr>
          <w:trHeight w:val="756"/>
        </w:trPr>
        <w:tc>
          <w:tcPr>
            <w:tcW w:w="421" w:type="dxa"/>
            <w:vAlign w:val="center"/>
          </w:tcPr>
          <w:p w14:paraId="5088FA39" w14:textId="25C20DE3" w:rsidR="004A2D07" w:rsidRPr="00F130F4" w:rsidRDefault="004A2D07" w:rsidP="002004B6">
            <w:pPr>
              <w:jc w:val="center"/>
              <w:rPr>
                <w:rFonts w:ascii="Arial Narrow" w:hAnsi="Arial Narrow"/>
                <w:b/>
                <w:bCs/>
                <w:sz w:val="16"/>
                <w:szCs w:val="16"/>
              </w:rPr>
            </w:pPr>
            <w:r w:rsidRPr="00F130F4">
              <w:rPr>
                <w:rFonts w:ascii="Arial Narrow" w:hAnsi="Arial Narrow"/>
                <w:b/>
                <w:bCs/>
                <w:sz w:val="16"/>
                <w:szCs w:val="16"/>
              </w:rPr>
              <w:t>6.</w:t>
            </w:r>
          </w:p>
        </w:tc>
        <w:tc>
          <w:tcPr>
            <w:tcW w:w="3971" w:type="dxa"/>
            <w:vAlign w:val="center"/>
          </w:tcPr>
          <w:p w14:paraId="5F466916" w14:textId="77777777" w:rsidR="004A2D07" w:rsidRPr="00F130F4" w:rsidRDefault="004A2D07" w:rsidP="004A2D07">
            <w:pPr>
              <w:jc w:val="both"/>
              <w:rPr>
                <w:rFonts w:ascii="Arial Narrow" w:hAnsi="Arial Narrow"/>
                <w:bCs/>
                <w:sz w:val="16"/>
                <w:szCs w:val="16"/>
              </w:rPr>
            </w:pPr>
            <w:r w:rsidRPr="00F130F4">
              <w:rPr>
                <w:rFonts w:ascii="Arial Narrow" w:hAnsi="Arial Narrow"/>
                <w:bCs/>
                <w:sz w:val="16"/>
                <w:szCs w:val="16"/>
              </w:rPr>
              <w:t xml:space="preserve">Hipervínculo al documento mediante el cual establece las medidas de seguridad de carácter administrativo, físico y técnico para la transmisión de los datos personales como son, de manera enunciativa mas no limitativa, mecanismos de autenticación de usuarios, conexiones seguras, o bien, utilizar medios electrónicos de transmisión cifrados. </w:t>
            </w:r>
          </w:p>
          <w:p w14:paraId="31F44456" w14:textId="4188C465" w:rsidR="004A2D07" w:rsidRPr="00F130F4" w:rsidRDefault="004A2D07" w:rsidP="004A2D07">
            <w:pPr>
              <w:jc w:val="both"/>
              <w:rPr>
                <w:rFonts w:ascii="Arial Narrow" w:hAnsi="Arial Narrow"/>
                <w:b/>
                <w:sz w:val="16"/>
                <w:szCs w:val="16"/>
                <w:u w:val="single"/>
              </w:rPr>
            </w:pPr>
            <w:r w:rsidRPr="00F130F4">
              <w:rPr>
                <w:rFonts w:ascii="Arial Narrow" w:hAnsi="Arial Narrow"/>
                <w:b/>
                <w:sz w:val="16"/>
                <w:szCs w:val="16"/>
                <w:u w:val="single"/>
              </w:rPr>
              <w:t xml:space="preserve">En caso de tratarse del documento de seguridad, deberá incluir la versión pública del mismo. </w:t>
            </w:r>
            <w:r w:rsidR="0067496B" w:rsidRPr="00F130F4">
              <w:rPr>
                <w:rFonts w:ascii="Arial Narrow" w:hAnsi="Arial Narrow" w:cstheme="minorHAnsi"/>
                <w:b/>
                <w:sz w:val="16"/>
                <w:szCs w:val="16"/>
                <w:u w:val="single"/>
              </w:rPr>
              <w:t xml:space="preserve">Por ningún motivo debe incluirse en este apartado el documento de seguridad integro con el que cuenta el responsable. </w:t>
            </w:r>
            <w:r w:rsidR="000E587D">
              <w:rPr>
                <w:rFonts w:ascii="Arial Narrow" w:hAnsi="Arial Narrow" w:cstheme="minorHAnsi"/>
                <w:b/>
                <w:sz w:val="16"/>
                <w:szCs w:val="16"/>
                <w:u w:val="single"/>
              </w:rPr>
              <w:t>El documento de seguridad</w:t>
            </w:r>
            <w:r w:rsidR="00B34539" w:rsidRPr="00F130F4">
              <w:rPr>
                <w:rFonts w:ascii="Arial Narrow" w:hAnsi="Arial Narrow"/>
                <w:b/>
                <w:sz w:val="16"/>
                <w:szCs w:val="16"/>
                <w:u w:val="single"/>
              </w:rPr>
              <w:t xml:space="preserve"> deberá publicarse protegiendo el plan de trabajo, el análisis de riesgo y el análisis de brecha respectivos; lo que implica que en caso de que se dejen visibles, </w:t>
            </w:r>
            <w:r w:rsidR="00B34539" w:rsidRPr="00F130F4">
              <w:rPr>
                <w:rFonts w:ascii="Arial Narrow" w:hAnsi="Arial Narrow" w:cstheme="minorHAnsi"/>
                <w:b/>
                <w:sz w:val="16"/>
                <w:szCs w:val="16"/>
                <w:u w:val="single"/>
              </w:rPr>
              <w:t>sin excepción</w:t>
            </w:r>
            <w:r w:rsidR="000E587D">
              <w:rPr>
                <w:rFonts w:ascii="Arial Narrow" w:hAnsi="Arial Narrow" w:cstheme="minorHAnsi"/>
                <w:b/>
                <w:sz w:val="16"/>
                <w:szCs w:val="16"/>
                <w:u w:val="single"/>
              </w:rPr>
              <w:t>,</w:t>
            </w:r>
            <w:r w:rsidR="00B34539" w:rsidRPr="00F130F4">
              <w:rPr>
                <w:rFonts w:ascii="Arial Narrow" w:hAnsi="Arial Narrow" w:cstheme="minorHAnsi"/>
                <w:b/>
                <w:sz w:val="16"/>
                <w:szCs w:val="16"/>
                <w:u w:val="single"/>
              </w:rPr>
              <w:t xml:space="preserve"> será considerado como incumplimiento al presente criterio</w:t>
            </w:r>
          </w:p>
        </w:tc>
        <w:tc>
          <w:tcPr>
            <w:tcW w:w="4392" w:type="dxa"/>
            <w:vAlign w:val="center"/>
          </w:tcPr>
          <w:p w14:paraId="02EE52BD" w14:textId="24EF0DF1" w:rsidR="004A2D07" w:rsidRPr="00F130F4" w:rsidRDefault="004A2D07" w:rsidP="002004B6">
            <w:pPr>
              <w:jc w:val="center"/>
              <w:rPr>
                <w:rFonts w:ascii="Arial Narrow" w:hAnsi="Arial Narrow" w:cs="Calibri"/>
                <w:sz w:val="16"/>
                <w:szCs w:val="16"/>
              </w:rPr>
            </w:pPr>
          </w:p>
        </w:tc>
      </w:tr>
      <w:bookmarkEnd w:id="73"/>
    </w:tbl>
    <w:p w14:paraId="1BD8B818" w14:textId="6A82A520" w:rsidR="00C514A7" w:rsidRPr="00F130F4" w:rsidRDefault="00C514A7" w:rsidP="00C514A7">
      <w:pPr>
        <w:spacing w:line="360" w:lineRule="auto"/>
        <w:rPr>
          <w:rFonts w:ascii="Arial Narrow" w:hAnsi="Arial Narrow"/>
          <w:b/>
          <w:sz w:val="16"/>
          <w:szCs w:val="16"/>
        </w:rPr>
      </w:pPr>
    </w:p>
    <w:p w14:paraId="5EA0672F" w14:textId="77777777" w:rsidR="00794E6A" w:rsidRPr="00F130F4" w:rsidRDefault="00794E6A" w:rsidP="00C514A7">
      <w:pPr>
        <w:spacing w:line="360" w:lineRule="auto"/>
        <w:rPr>
          <w:rFonts w:ascii="Arial Narrow" w:hAnsi="Arial Narrow"/>
          <w:b/>
          <w:sz w:val="16"/>
          <w:szCs w:val="16"/>
        </w:rPr>
      </w:pPr>
    </w:p>
    <w:p w14:paraId="4C140541" w14:textId="77777777" w:rsidR="00015A49" w:rsidRPr="00F130F4" w:rsidRDefault="00015A49" w:rsidP="00015A49">
      <w:pPr>
        <w:rPr>
          <w:rFonts w:ascii="Arial Narrow" w:hAnsi="Arial Narrow" w:cstheme="minorHAnsi"/>
          <w:b/>
          <w:sz w:val="24"/>
          <w:szCs w:val="24"/>
        </w:rPr>
      </w:pPr>
      <w:bookmarkStart w:id="74" w:name="_Hlk67328686"/>
      <w:bookmarkEnd w:id="72"/>
    </w:p>
    <w:p w14:paraId="3058F3B6" w14:textId="040FBEFD" w:rsidR="00F250E8" w:rsidRPr="00F130F4" w:rsidRDefault="00F250E8" w:rsidP="00EA55D7">
      <w:pPr>
        <w:pStyle w:val="Ttulo3"/>
        <w:spacing w:before="0" w:line="360" w:lineRule="auto"/>
        <w:jc w:val="both"/>
        <w:rPr>
          <w:rStyle w:val="Referenciasutil"/>
          <w:rFonts w:ascii="Arial Narrow" w:hAnsi="Arial Narrow" w:cstheme="minorHAnsi"/>
          <w:b/>
          <w:color w:val="auto"/>
          <w:sz w:val="24"/>
          <w:szCs w:val="24"/>
        </w:rPr>
      </w:pPr>
      <w:bookmarkStart w:id="75" w:name="_Toc80265519"/>
      <w:r w:rsidRPr="00F130F4">
        <w:rPr>
          <w:rFonts w:ascii="Arial Narrow" w:hAnsi="Arial Narrow" w:cstheme="minorHAnsi"/>
          <w:b/>
          <w:color w:val="auto"/>
          <w:sz w:val="24"/>
          <w:szCs w:val="24"/>
        </w:rPr>
        <w:t>Vertiente</w:t>
      </w:r>
      <w:r w:rsidR="0036398F" w:rsidRPr="00F130F4">
        <w:rPr>
          <w:rFonts w:ascii="Arial Narrow" w:hAnsi="Arial Narrow" w:cstheme="minorHAnsi"/>
          <w:b/>
          <w:color w:val="auto"/>
          <w:sz w:val="24"/>
          <w:szCs w:val="24"/>
        </w:rPr>
        <w:t xml:space="preserve"> 5</w:t>
      </w:r>
      <w:r w:rsidRPr="00F130F4">
        <w:rPr>
          <w:rFonts w:ascii="Arial Narrow" w:hAnsi="Arial Narrow" w:cstheme="minorHAnsi"/>
          <w:color w:val="auto"/>
          <w:sz w:val="24"/>
          <w:szCs w:val="24"/>
        </w:rPr>
        <w:t>: Acciones preventivas en materia de protección de datos personales</w:t>
      </w:r>
      <w:bookmarkEnd w:id="75"/>
    </w:p>
    <w:p w14:paraId="5F8A48D5" w14:textId="0F4137BB" w:rsidR="00F250E8" w:rsidRPr="00F130F4" w:rsidRDefault="00F250E8" w:rsidP="00EA55D7">
      <w:pPr>
        <w:pStyle w:val="Ttulo4"/>
        <w:spacing w:before="0" w:line="360" w:lineRule="auto"/>
        <w:rPr>
          <w:rFonts w:ascii="Arial Narrow" w:hAnsi="Arial Narrow" w:cstheme="minorHAnsi"/>
          <w:i w:val="0"/>
          <w:color w:val="auto"/>
          <w:sz w:val="24"/>
          <w:szCs w:val="24"/>
        </w:rPr>
      </w:pPr>
      <w:bookmarkStart w:id="76" w:name="_Toc80265520"/>
      <w:r w:rsidRPr="00F130F4">
        <w:rPr>
          <w:rFonts w:ascii="Arial Narrow" w:hAnsi="Arial Narrow" w:cstheme="minorHAnsi"/>
          <w:b/>
          <w:i w:val="0"/>
          <w:color w:val="auto"/>
          <w:sz w:val="24"/>
          <w:szCs w:val="24"/>
        </w:rPr>
        <w:t>Variable</w:t>
      </w:r>
      <w:r w:rsidR="0036398F" w:rsidRPr="00F130F4">
        <w:rPr>
          <w:rFonts w:ascii="Arial Narrow" w:hAnsi="Arial Narrow" w:cstheme="minorHAnsi"/>
          <w:b/>
          <w:i w:val="0"/>
          <w:color w:val="auto"/>
          <w:sz w:val="24"/>
          <w:szCs w:val="24"/>
        </w:rPr>
        <w:t xml:space="preserve"> 5</w:t>
      </w:r>
      <w:r w:rsidR="00F33082" w:rsidRPr="00F130F4">
        <w:rPr>
          <w:rFonts w:ascii="Arial Narrow" w:hAnsi="Arial Narrow" w:cstheme="minorHAnsi"/>
          <w:b/>
          <w:i w:val="0"/>
          <w:color w:val="auto"/>
          <w:sz w:val="24"/>
          <w:szCs w:val="24"/>
        </w:rPr>
        <w:t>.</w:t>
      </w:r>
      <w:r w:rsidRPr="00F130F4">
        <w:rPr>
          <w:rFonts w:ascii="Arial Narrow" w:hAnsi="Arial Narrow" w:cstheme="minorHAnsi"/>
          <w:b/>
          <w:i w:val="0"/>
          <w:color w:val="auto"/>
          <w:sz w:val="24"/>
          <w:szCs w:val="24"/>
        </w:rPr>
        <w:t>1:</w:t>
      </w:r>
      <w:r w:rsidRPr="00F130F4">
        <w:rPr>
          <w:rFonts w:ascii="Arial Narrow" w:hAnsi="Arial Narrow" w:cstheme="minorHAnsi"/>
          <w:i w:val="0"/>
          <w:color w:val="auto"/>
          <w:sz w:val="24"/>
          <w:szCs w:val="24"/>
        </w:rPr>
        <w:t xml:space="preserve"> Evaluación de impacto en la protección de datos personales</w:t>
      </w:r>
      <w:bookmarkEnd w:id="76"/>
      <w:r w:rsidRPr="00F130F4">
        <w:rPr>
          <w:rFonts w:ascii="Arial Narrow" w:hAnsi="Arial Narrow" w:cstheme="minorHAnsi"/>
          <w:i w:val="0"/>
          <w:color w:val="auto"/>
          <w:sz w:val="24"/>
          <w:szCs w:val="24"/>
        </w:rPr>
        <w:t xml:space="preserve"> </w:t>
      </w:r>
    </w:p>
    <w:bookmarkEnd w:id="74"/>
    <w:p w14:paraId="76BAFC30" w14:textId="138FBFA2"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Con base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la evaluación de impacto en la protección de datos personales es </w:t>
      </w:r>
      <w:r w:rsidRPr="00F130F4">
        <w:rPr>
          <w:rFonts w:ascii="Arial Narrow" w:hAnsi="Arial Narrow" w:cstheme="minorHAnsi"/>
          <w:i/>
          <w:sz w:val="24"/>
          <w:szCs w:val="24"/>
        </w:rPr>
        <w:t xml:space="preserve">el documento mediante el cual los sujetos obligados que pretendan poner en operación o modificar </w:t>
      </w:r>
      <w:r w:rsidRPr="00F130F4">
        <w:rPr>
          <w:rFonts w:ascii="Arial Narrow" w:hAnsi="Arial Narrow" w:cstheme="minorHAnsi"/>
          <w:i/>
          <w:sz w:val="24"/>
          <w:szCs w:val="24"/>
        </w:rPr>
        <w:lastRenderedPageBreak/>
        <w:t>políticas públicas, programas, sistemas o plataformas informáticas, aplicaciones electrónicas o cualquier otra tecnología que implique el tratamiento intensivo o relevante de datos personales, valoran los impactos reales respecto de determinado tratamiento de datos personales, a efecto de identificar y mitigar posibles riesgos relacionados con los principios, deberes y derechos de los titulares, así como los deberes de los responsables y encargados, previstos en la normativa aplicable</w:t>
      </w:r>
      <w:r w:rsidR="007D0BBF" w:rsidRPr="00F130F4">
        <w:rPr>
          <w:rStyle w:val="Refdenotaalpie"/>
          <w:rFonts w:ascii="Arial Narrow" w:hAnsi="Arial Narrow" w:cstheme="minorHAnsi"/>
          <w:sz w:val="24"/>
          <w:szCs w:val="24"/>
        </w:rPr>
        <w:footnoteReference w:id="162"/>
      </w:r>
      <w:r w:rsidRPr="00F130F4">
        <w:rPr>
          <w:rFonts w:ascii="Arial Narrow" w:hAnsi="Arial Narrow" w:cstheme="minorHAnsi"/>
          <w:sz w:val="24"/>
          <w:szCs w:val="24"/>
        </w:rPr>
        <w:t xml:space="preserve">. </w:t>
      </w:r>
    </w:p>
    <w:p w14:paraId="7E69B4DF" w14:textId="17C07047"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La evaluación de impacto tiene por objeto</w:t>
      </w:r>
      <w:r w:rsidR="00040E5A" w:rsidRPr="00F130F4">
        <w:rPr>
          <w:rStyle w:val="Refdenotaalpie"/>
          <w:rFonts w:ascii="Arial Narrow" w:hAnsi="Arial Narrow" w:cstheme="minorHAnsi"/>
          <w:sz w:val="24"/>
          <w:szCs w:val="24"/>
        </w:rPr>
        <w:footnoteReference w:id="163"/>
      </w:r>
      <w:r w:rsidRPr="00F130F4">
        <w:rPr>
          <w:rFonts w:ascii="Arial Narrow" w:hAnsi="Arial Narrow" w:cstheme="minorHAnsi"/>
          <w:sz w:val="24"/>
          <w:szCs w:val="24"/>
        </w:rPr>
        <w:t>:</w:t>
      </w:r>
    </w:p>
    <w:p w14:paraId="384CBD88"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Identificar y describir los altos riesgos potenciales y probables que entrañen los tratamientos intensivos o relevantes de datos personales;</w:t>
      </w:r>
    </w:p>
    <w:p w14:paraId="730FE13F"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Describir las acciones concretas para la gestión de los riesgos</w:t>
      </w:r>
      <w:r w:rsidR="00576A59" w:rsidRPr="00F130F4">
        <w:rPr>
          <w:rFonts w:ascii="Arial Narrow" w:hAnsi="Arial Narrow" w:cstheme="minorHAnsi"/>
          <w:sz w:val="24"/>
          <w:szCs w:val="24"/>
        </w:rPr>
        <w:t>;</w:t>
      </w:r>
      <w:r w:rsidRPr="00F130F4">
        <w:rPr>
          <w:rFonts w:ascii="Arial Narrow" w:hAnsi="Arial Narrow" w:cstheme="minorHAnsi"/>
          <w:sz w:val="24"/>
          <w:szCs w:val="24"/>
        </w:rPr>
        <w:t xml:space="preserve"> </w:t>
      </w:r>
    </w:p>
    <w:p w14:paraId="43411BBB" w14:textId="6F201791"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Analizar y facilitar el cumplimiento de los principios, deberes, derechos y demás obligaciones previstas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disposiciones aplicables, respecto a tratamientos intensivos o relevantes de datos personales, y</w:t>
      </w:r>
    </w:p>
    <w:p w14:paraId="33D1B9DD"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Fomentar una cultura de protección de datos personales al interior de la organización del responsable.</w:t>
      </w:r>
    </w:p>
    <w:p w14:paraId="0FD42077" w14:textId="3D34F669"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Al respecto y de acuerdo con el artículo 75 de la </w:t>
      </w:r>
      <w:r w:rsidR="00541EF9" w:rsidRPr="00F130F4">
        <w:rPr>
          <w:rFonts w:ascii="Arial Narrow" w:hAnsi="Arial Narrow" w:cstheme="minorHAnsi"/>
          <w:sz w:val="24"/>
          <w:szCs w:val="24"/>
        </w:rPr>
        <w:t>Ley General</w:t>
      </w:r>
      <w:r w:rsidR="00957F4C" w:rsidRPr="00F130F4">
        <w:rPr>
          <w:rFonts w:ascii="Arial Narrow" w:hAnsi="Arial Narrow" w:cstheme="minorHAnsi"/>
          <w:sz w:val="24"/>
          <w:szCs w:val="24"/>
        </w:rPr>
        <w:t xml:space="preserve"> y artículos 8 y 9 de las Disposiciones para las evaluaciones de impacto</w:t>
      </w:r>
      <w:r w:rsidRPr="00F130F4">
        <w:rPr>
          <w:rFonts w:ascii="Arial Narrow" w:hAnsi="Arial Narrow" w:cstheme="minorHAnsi"/>
          <w:sz w:val="24"/>
          <w:szCs w:val="24"/>
        </w:rPr>
        <w:t>, se deberá considerar como tratamiento intensivo o relevante de datos personales cuando:</w:t>
      </w:r>
    </w:p>
    <w:p w14:paraId="57EE2C27"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Existan riesgos inherentes a los datos personales a tratar;</w:t>
      </w:r>
    </w:p>
    <w:p w14:paraId="6720B37A"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Se traten datos personales sensibles, y </w:t>
      </w:r>
    </w:p>
    <w:p w14:paraId="6C922AF5"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Se efectúen o pretendan efectuar transferencias de datos personales. </w:t>
      </w:r>
    </w:p>
    <w:p w14:paraId="3E86D877" w14:textId="5E42212B" w:rsidR="00F250E8" w:rsidRPr="00F130F4" w:rsidRDefault="00F250E8" w:rsidP="00EA55D7">
      <w:pPr>
        <w:spacing w:line="360" w:lineRule="auto"/>
        <w:ind w:left="45"/>
        <w:jc w:val="both"/>
        <w:rPr>
          <w:rFonts w:ascii="Arial Narrow" w:hAnsi="Arial Narrow" w:cstheme="minorHAnsi"/>
          <w:sz w:val="24"/>
          <w:szCs w:val="24"/>
        </w:rPr>
      </w:pPr>
      <w:r w:rsidRPr="00F130F4">
        <w:rPr>
          <w:rFonts w:ascii="Arial Narrow" w:hAnsi="Arial Narrow" w:cstheme="minorHAnsi"/>
          <w:sz w:val="24"/>
          <w:szCs w:val="24"/>
        </w:rPr>
        <w:t>El documento correspondiente a la evaluación de impacto, deberá presentarse</w:t>
      </w:r>
      <w:r w:rsidRPr="00F130F4">
        <w:rPr>
          <w:rStyle w:val="Refdenotaalpie"/>
          <w:rFonts w:ascii="Arial Narrow" w:hAnsi="Arial Narrow" w:cstheme="minorHAnsi"/>
          <w:sz w:val="24"/>
          <w:szCs w:val="24"/>
        </w:rPr>
        <w:footnoteReference w:id="164"/>
      </w:r>
      <w:r w:rsidRPr="00F130F4">
        <w:rPr>
          <w:rFonts w:ascii="Arial Narrow" w:hAnsi="Arial Narrow" w:cstheme="minorHAnsi"/>
          <w:sz w:val="24"/>
          <w:szCs w:val="24"/>
        </w:rPr>
        <w:t xml:space="preserve"> al INAI de acuerdo con el contenido y especificaciones establecidas en las Disposiciones para las evaluaciones de impacto</w:t>
      </w:r>
      <w:r w:rsidR="00C70D81" w:rsidRPr="00F130F4">
        <w:rPr>
          <w:rStyle w:val="Refdenotaalpie"/>
          <w:rFonts w:ascii="Arial Narrow" w:hAnsi="Arial Narrow" w:cstheme="minorHAnsi"/>
          <w:sz w:val="24"/>
          <w:szCs w:val="24"/>
        </w:rPr>
        <w:footnoteReference w:id="165"/>
      </w:r>
      <w:r w:rsidRPr="00F130F4">
        <w:rPr>
          <w:rFonts w:ascii="Arial Narrow" w:hAnsi="Arial Narrow" w:cstheme="minorHAnsi"/>
          <w:sz w:val="24"/>
          <w:szCs w:val="24"/>
        </w:rPr>
        <w:t>; además, en caso de que el responsable tuviera dudas sobre la obligación de elaborar y presentar tal evaluación, podrá consultar directamente al INAI</w:t>
      </w:r>
      <w:r w:rsidR="0020411A" w:rsidRPr="00F130F4">
        <w:rPr>
          <w:rFonts w:ascii="Arial Narrow" w:hAnsi="Arial Narrow" w:cstheme="minorHAnsi"/>
          <w:sz w:val="24"/>
          <w:szCs w:val="24"/>
        </w:rPr>
        <w:t xml:space="preserve"> para que este realice </w:t>
      </w:r>
      <w:r w:rsidRPr="00F130F4">
        <w:rPr>
          <w:rFonts w:ascii="Arial Narrow" w:hAnsi="Arial Narrow" w:cstheme="minorHAnsi"/>
          <w:sz w:val="24"/>
          <w:szCs w:val="24"/>
        </w:rPr>
        <w:t xml:space="preserve">una opinión técnica al respecto, o bien, hacer una consulta externa con los titulares o público involucrado en la política pública, programa, sistema o plataforma informática, aplicación electrónica o cualquier otra </w:t>
      </w:r>
      <w:r w:rsidRPr="00F130F4">
        <w:rPr>
          <w:rFonts w:ascii="Arial Narrow" w:hAnsi="Arial Narrow" w:cstheme="minorHAnsi"/>
          <w:sz w:val="24"/>
          <w:szCs w:val="24"/>
        </w:rPr>
        <w:lastRenderedPageBreak/>
        <w:t>tecnología que pretenda implementar o modificar y que implique un tratamiento intensivo o relevante de datos personales, las cuales deberán ser documentadas y realizadas de acuerdo con lo establecido en los artículos 12 y 13 de las Disposiciones para las evaluaciones de impacto.</w:t>
      </w:r>
    </w:p>
    <w:p w14:paraId="562B1097" w14:textId="29FF4DEE"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El contenido mínimo</w:t>
      </w:r>
      <w:r w:rsidRPr="00F130F4">
        <w:rPr>
          <w:rStyle w:val="Refdenotaalpie"/>
          <w:rFonts w:ascii="Arial Narrow" w:hAnsi="Arial Narrow" w:cstheme="minorHAnsi"/>
          <w:sz w:val="24"/>
          <w:szCs w:val="24"/>
        </w:rPr>
        <w:footnoteReference w:id="166"/>
      </w:r>
      <w:r w:rsidRPr="00F130F4">
        <w:rPr>
          <w:rFonts w:ascii="Arial Narrow" w:hAnsi="Arial Narrow" w:cstheme="minorHAnsi"/>
          <w:sz w:val="24"/>
          <w:szCs w:val="24"/>
        </w:rPr>
        <w:t xml:space="preserve"> de las evaluaciones de impacto es </w:t>
      </w:r>
      <w:r w:rsidR="00C70D81" w:rsidRPr="00F130F4">
        <w:rPr>
          <w:rFonts w:ascii="Arial Narrow" w:hAnsi="Arial Narrow" w:cstheme="minorHAnsi"/>
          <w:sz w:val="24"/>
          <w:szCs w:val="24"/>
        </w:rPr>
        <w:t>el</w:t>
      </w:r>
      <w:r w:rsidRPr="00F130F4">
        <w:rPr>
          <w:rFonts w:ascii="Arial Narrow" w:hAnsi="Arial Narrow" w:cstheme="minorHAnsi"/>
          <w:sz w:val="24"/>
          <w:szCs w:val="24"/>
        </w:rPr>
        <w:t xml:space="preserve"> siguiente:</w:t>
      </w:r>
    </w:p>
    <w:p w14:paraId="4D285602"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Descripción de la política pública, programa, sistema o plataforma informática, aplicación electrónica o cualquier otra tecnología que implique un tratamiento intensivo o relevante de datos personales que pretenda poner en operación o modificar</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67"/>
      </w:r>
    </w:p>
    <w:p w14:paraId="1F786CCF"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Justificación de la necesidad de implementarla</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68"/>
      </w:r>
    </w:p>
    <w:p w14:paraId="69F3121F"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Representación del ciclo de vida de los datos personales a tratar</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69"/>
      </w:r>
    </w:p>
    <w:p w14:paraId="2D0B0FB2"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identificación, análisis y descripción de la gestión de los riesgos inherentes</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70"/>
      </w:r>
    </w:p>
    <w:p w14:paraId="1C65F0BD"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Análisis del cumplimiento normativo</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71"/>
      </w:r>
    </w:p>
    <w:p w14:paraId="0DD14AAB"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resultados de las consultas externas que, en su caso, se hayan realizado</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72"/>
      </w:r>
    </w:p>
    <w:p w14:paraId="312A4AF4" w14:textId="27FF4E79"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La opinión técnica del Oficial de </w:t>
      </w:r>
      <w:r w:rsidR="009535D5" w:rsidRPr="00F130F4">
        <w:rPr>
          <w:rFonts w:ascii="Arial Narrow" w:hAnsi="Arial Narrow" w:cstheme="minorHAnsi"/>
          <w:sz w:val="24"/>
          <w:szCs w:val="24"/>
        </w:rPr>
        <w:t xml:space="preserve">Protección de </w:t>
      </w:r>
      <w:r w:rsidRPr="00F130F4">
        <w:rPr>
          <w:rFonts w:ascii="Arial Narrow" w:hAnsi="Arial Narrow" w:cstheme="minorHAnsi"/>
          <w:sz w:val="24"/>
          <w:szCs w:val="24"/>
        </w:rPr>
        <w:t>Datos Personales respecto del tratamiento intensivo o relevante</w:t>
      </w:r>
      <w:r w:rsidR="00576A59" w:rsidRPr="00F130F4">
        <w:rPr>
          <w:rFonts w:ascii="Arial Narrow" w:hAnsi="Arial Narrow" w:cstheme="minorHAnsi"/>
          <w:sz w:val="24"/>
          <w:szCs w:val="24"/>
        </w:rPr>
        <w:t>.</w:t>
      </w:r>
      <w:r w:rsidRPr="00F130F4">
        <w:rPr>
          <w:rStyle w:val="Refdenotaalpie"/>
          <w:rFonts w:ascii="Arial Narrow" w:hAnsi="Arial Narrow" w:cstheme="minorHAnsi"/>
          <w:sz w:val="24"/>
          <w:szCs w:val="24"/>
          <w:lang w:val="es-MX" w:eastAsia="en-US"/>
        </w:rPr>
        <w:footnoteReference w:id="173"/>
      </w:r>
    </w:p>
    <w:p w14:paraId="3E8A3B65"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Cualquier otra información que se considere conveniente hacer del conocimiento del INAI.</w:t>
      </w:r>
    </w:p>
    <w:p w14:paraId="581579D7" w14:textId="33DDE0CE"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Las evaluaciones de impacto también podrán presentarse de manera interinstitucional, es decir, cuando dos o más responsables, de manera conjunta o coordinada, pretendan poner en operación o modificar políticas públicas, programas, sistemas o plataformas informáticas, aplicaciones electrónicas o cualquier otra tecnología que, a su juicio y de conformidad con lo dispuesto en la </w:t>
      </w:r>
      <w:r w:rsidR="00541EF9" w:rsidRPr="00F130F4">
        <w:rPr>
          <w:rFonts w:ascii="Arial Narrow" w:hAnsi="Arial Narrow" w:cstheme="minorHAnsi"/>
          <w:sz w:val="24"/>
          <w:szCs w:val="24"/>
        </w:rPr>
        <w:t>Ley General</w:t>
      </w:r>
      <w:r w:rsidR="00C70D81" w:rsidRPr="00F130F4">
        <w:rPr>
          <w:rFonts w:ascii="Arial Narrow" w:hAnsi="Arial Narrow" w:cstheme="minorHAnsi"/>
          <w:sz w:val="24"/>
          <w:szCs w:val="24"/>
        </w:rPr>
        <w:t>,</w:t>
      </w:r>
      <w:r w:rsidRPr="00F130F4">
        <w:rPr>
          <w:rFonts w:ascii="Arial Narrow" w:hAnsi="Arial Narrow" w:cstheme="minorHAnsi"/>
          <w:sz w:val="24"/>
          <w:szCs w:val="24"/>
        </w:rPr>
        <w:t xml:space="preserve"> las Disposiciones para las Evaluaciones de Impacto y demás </w:t>
      </w:r>
      <w:r w:rsidR="009535D5" w:rsidRPr="00F130F4">
        <w:rPr>
          <w:rFonts w:ascii="Arial Narrow" w:hAnsi="Arial Narrow" w:cstheme="minorHAnsi"/>
          <w:sz w:val="24"/>
          <w:szCs w:val="24"/>
        </w:rPr>
        <w:t xml:space="preserve">disposiciones </w:t>
      </w:r>
      <w:r w:rsidRPr="00F130F4">
        <w:rPr>
          <w:rFonts w:ascii="Arial Narrow" w:hAnsi="Arial Narrow" w:cstheme="minorHAnsi"/>
          <w:sz w:val="24"/>
          <w:szCs w:val="24"/>
        </w:rPr>
        <w:t>aplicable</w:t>
      </w:r>
      <w:r w:rsidR="009535D5" w:rsidRPr="00F130F4">
        <w:rPr>
          <w:rFonts w:ascii="Arial Narrow" w:hAnsi="Arial Narrow" w:cstheme="minorHAnsi"/>
          <w:sz w:val="24"/>
          <w:szCs w:val="24"/>
        </w:rPr>
        <w:t>s en la materia</w:t>
      </w:r>
      <w:r w:rsidRPr="00F130F4">
        <w:rPr>
          <w:rFonts w:ascii="Arial Narrow" w:hAnsi="Arial Narrow" w:cstheme="minorHAnsi"/>
          <w:sz w:val="24"/>
          <w:szCs w:val="24"/>
        </w:rPr>
        <w:t>, impliquen un tratamiento intensivo o relevante de datos personales</w:t>
      </w:r>
      <w:r w:rsidR="00C70D81" w:rsidRPr="00F130F4">
        <w:rPr>
          <w:rFonts w:ascii="Arial Narrow" w:hAnsi="Arial Narrow" w:cstheme="minorHAnsi"/>
          <w:sz w:val="24"/>
          <w:szCs w:val="24"/>
        </w:rPr>
        <w:t>, por lo que</w:t>
      </w:r>
      <w:r w:rsidRPr="00F130F4">
        <w:rPr>
          <w:rFonts w:ascii="Arial Narrow" w:hAnsi="Arial Narrow" w:cstheme="minorHAnsi"/>
          <w:sz w:val="24"/>
          <w:szCs w:val="24"/>
        </w:rPr>
        <w:t xml:space="preserve"> deberán elaborar de manera conjunta una sola evaluación que será presentada al INAI conforme a las siguientes reglas</w:t>
      </w:r>
      <w:r w:rsidR="00730571" w:rsidRPr="00F130F4">
        <w:rPr>
          <w:rStyle w:val="Refdenotaalpie"/>
          <w:rFonts w:ascii="Arial Narrow" w:hAnsi="Arial Narrow" w:cstheme="minorHAnsi"/>
          <w:sz w:val="24"/>
          <w:szCs w:val="24"/>
        </w:rPr>
        <w:footnoteReference w:id="174"/>
      </w:r>
      <w:r w:rsidRPr="00F130F4">
        <w:rPr>
          <w:rFonts w:ascii="Arial Narrow" w:hAnsi="Arial Narrow" w:cstheme="minorHAnsi"/>
          <w:sz w:val="24"/>
          <w:szCs w:val="24"/>
        </w:rPr>
        <w:t>:</w:t>
      </w:r>
    </w:p>
    <w:p w14:paraId="4AF01960"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Si los responsables son del orden federal, la presentación de ésta se deberá hacer ante el INAI.</w:t>
      </w:r>
    </w:p>
    <w:p w14:paraId="780A63C5" w14:textId="76D9C70B" w:rsidR="00F250E8" w:rsidRPr="00F130F4" w:rsidRDefault="008A0177"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 xml:space="preserve">Cuando se trate de un responsable </w:t>
      </w:r>
      <w:r w:rsidR="00F250E8" w:rsidRPr="00F130F4">
        <w:rPr>
          <w:rFonts w:ascii="Arial Narrow" w:hAnsi="Arial Narrow" w:cstheme="minorHAnsi"/>
          <w:sz w:val="24"/>
          <w:szCs w:val="24"/>
        </w:rPr>
        <w:t>del orden federal</w:t>
      </w:r>
      <w:r w:rsidRPr="00F130F4">
        <w:rPr>
          <w:rFonts w:ascii="Arial Narrow" w:hAnsi="Arial Narrow" w:cstheme="minorHAnsi"/>
          <w:sz w:val="24"/>
          <w:szCs w:val="24"/>
        </w:rPr>
        <w:t xml:space="preserve"> que de manera conjunta o coordinada con un responsable del orden</w:t>
      </w:r>
      <w:r w:rsidR="009535D5" w:rsidRPr="00F130F4">
        <w:rPr>
          <w:rFonts w:ascii="Arial Narrow" w:hAnsi="Arial Narrow" w:cstheme="minorHAnsi"/>
          <w:sz w:val="24"/>
          <w:szCs w:val="24"/>
        </w:rPr>
        <w:t xml:space="preserve"> </w:t>
      </w:r>
      <w:r w:rsidR="00F250E8" w:rsidRPr="00F130F4">
        <w:rPr>
          <w:rFonts w:ascii="Arial Narrow" w:hAnsi="Arial Narrow" w:cstheme="minorHAnsi"/>
          <w:sz w:val="24"/>
          <w:szCs w:val="24"/>
        </w:rPr>
        <w:t xml:space="preserve">estatal y/o municipal, la presentación de ésta se deberá hacer ante el Instituto y </w:t>
      </w:r>
      <w:r w:rsidRPr="00F130F4">
        <w:rPr>
          <w:rFonts w:ascii="Arial Narrow" w:hAnsi="Arial Narrow" w:cstheme="minorHAnsi"/>
          <w:sz w:val="24"/>
          <w:szCs w:val="24"/>
        </w:rPr>
        <w:t xml:space="preserve">el </w:t>
      </w:r>
      <w:r w:rsidR="00F250E8" w:rsidRPr="00F130F4">
        <w:rPr>
          <w:rFonts w:ascii="Arial Narrow" w:hAnsi="Arial Narrow" w:cstheme="minorHAnsi"/>
          <w:sz w:val="24"/>
          <w:szCs w:val="24"/>
        </w:rPr>
        <w:t>organismo garante competente.</w:t>
      </w:r>
    </w:p>
    <w:p w14:paraId="41A26BFC" w14:textId="5C8CDF50"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Al respecto, los responsables tendrán treinta días hábiles anteriores a la fecha en que se pretenda poner en operación o modificar políticas públicas, sistemas o plataformas informáticas, aplicaciones electrónicas o cualquier otra tecnología, ante el INAI a efecto de que éste emita las recomendaciones no vinculantes correspondientes, mediante un dictamen y dentro de los treinta días hábiles siguientes contados a partir del día hábil siguiente a la presentación de la evaluación</w:t>
      </w:r>
      <w:r w:rsidRPr="00F130F4">
        <w:rPr>
          <w:rStyle w:val="Refdenotaalpie"/>
          <w:rFonts w:ascii="Arial Narrow" w:hAnsi="Arial Narrow" w:cstheme="minorHAnsi"/>
          <w:sz w:val="24"/>
          <w:szCs w:val="24"/>
        </w:rPr>
        <w:footnoteReference w:id="175"/>
      </w:r>
      <w:r w:rsidRPr="00F130F4">
        <w:rPr>
          <w:rFonts w:ascii="Arial Narrow" w:hAnsi="Arial Narrow" w:cstheme="minorHAnsi"/>
          <w:sz w:val="24"/>
          <w:szCs w:val="24"/>
        </w:rPr>
        <w:t>.</w:t>
      </w:r>
    </w:p>
    <w:p w14:paraId="0F158049" w14:textId="77777777"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El dictamen determinará de manera fundada y motivada alguno de los siguientes dos supuestos:</w:t>
      </w:r>
    </w:p>
    <w:p w14:paraId="46E72CE9" w14:textId="6205FD53"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Que la política pública, programa, sistema o plataforma informática, aplicación electrónica o cualquier otra tecnología que implique un tratamiento intensivo o relevante de datos personales cumple con lo dispuesto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normatividad aplicable y</w:t>
      </w:r>
      <w:r w:rsidR="00B20CE9" w:rsidRPr="00F130F4">
        <w:rPr>
          <w:rFonts w:ascii="Arial Narrow" w:hAnsi="Arial Narrow" w:cstheme="minorHAnsi"/>
          <w:sz w:val="24"/>
          <w:szCs w:val="24"/>
        </w:rPr>
        <w:t>,</w:t>
      </w:r>
      <w:r w:rsidRPr="00F130F4">
        <w:rPr>
          <w:rFonts w:ascii="Arial Narrow" w:hAnsi="Arial Narrow" w:cstheme="minorHAnsi"/>
          <w:sz w:val="24"/>
          <w:szCs w:val="24"/>
        </w:rPr>
        <w:t xml:space="preserve"> por lo tanto, no será necesario emitir recomendaciones no vinculantes al respecto, o</w:t>
      </w:r>
    </w:p>
    <w:p w14:paraId="2DB2CFEC" w14:textId="1AD445BA"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Que la política pública, programa, sistema o plataforma informática, aplicación electrónica o cualquier otra tecnología que implique un tratamiento intensivo o relevante de datos personales no cumple con lo dispuesto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normatividad aplicable y</w:t>
      </w:r>
      <w:r w:rsidR="00B20CE9" w:rsidRPr="00F130F4">
        <w:rPr>
          <w:rFonts w:ascii="Arial Narrow" w:hAnsi="Arial Narrow" w:cstheme="minorHAnsi"/>
          <w:sz w:val="24"/>
          <w:szCs w:val="24"/>
        </w:rPr>
        <w:t>,</w:t>
      </w:r>
      <w:r w:rsidRPr="00F130F4">
        <w:rPr>
          <w:rFonts w:ascii="Arial Narrow" w:hAnsi="Arial Narrow" w:cstheme="minorHAnsi"/>
          <w:sz w:val="24"/>
          <w:szCs w:val="24"/>
        </w:rPr>
        <w:t xml:space="preserve"> por lo tanto, será necesario emitir recomendaciones no vinculantes.</w:t>
      </w:r>
    </w:p>
    <w:p w14:paraId="2F01D9D6" w14:textId="77777777" w:rsidR="008C1274" w:rsidRPr="00F130F4" w:rsidRDefault="008C1274" w:rsidP="00805109">
      <w:pPr>
        <w:pStyle w:val="Texto"/>
        <w:spacing w:after="0" w:line="360" w:lineRule="auto"/>
        <w:ind w:left="1080" w:firstLine="0"/>
        <w:rPr>
          <w:rFonts w:ascii="Arial Narrow" w:hAnsi="Arial Narrow" w:cstheme="minorHAnsi"/>
          <w:sz w:val="24"/>
          <w:szCs w:val="24"/>
        </w:rPr>
      </w:pPr>
    </w:p>
    <w:p w14:paraId="3FDF4C14" w14:textId="5298C1D9"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Además, el INAI deberá pronunciarse</w:t>
      </w:r>
      <w:r w:rsidR="00D4352A" w:rsidRPr="00F130F4">
        <w:rPr>
          <w:rFonts w:ascii="Arial Narrow" w:hAnsi="Arial Narrow" w:cstheme="minorHAnsi"/>
          <w:sz w:val="24"/>
          <w:szCs w:val="24"/>
        </w:rPr>
        <w:t xml:space="preserve"> </w:t>
      </w:r>
      <w:r w:rsidRPr="00F130F4">
        <w:rPr>
          <w:rFonts w:ascii="Arial Narrow" w:hAnsi="Arial Narrow" w:cstheme="minorHAnsi"/>
          <w:sz w:val="24"/>
          <w:szCs w:val="24"/>
        </w:rPr>
        <w:t>respecto de</w:t>
      </w:r>
      <w:r w:rsidR="00D4352A" w:rsidRPr="00F130F4">
        <w:rPr>
          <w:rStyle w:val="Refdenotaalpie"/>
          <w:rFonts w:ascii="Arial Narrow" w:hAnsi="Arial Narrow" w:cstheme="minorHAnsi"/>
          <w:sz w:val="24"/>
          <w:szCs w:val="24"/>
        </w:rPr>
        <w:footnoteReference w:id="176"/>
      </w:r>
      <w:r w:rsidRPr="00F130F4">
        <w:rPr>
          <w:rFonts w:ascii="Arial Narrow" w:hAnsi="Arial Narrow" w:cstheme="minorHAnsi"/>
          <w:sz w:val="24"/>
          <w:szCs w:val="24"/>
        </w:rPr>
        <w:t>:</w:t>
      </w:r>
    </w:p>
    <w:p w14:paraId="74766FB5" w14:textId="54BED7BC"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Los controles y medidas que el responsable adoptará para eliminar, mitigar, transferir o retener los riesgos identificados</w:t>
      </w:r>
      <w:r w:rsidR="00DD15B3" w:rsidRPr="00F130F4">
        <w:rPr>
          <w:rFonts w:ascii="Arial Narrow" w:hAnsi="Arial Narrow" w:cstheme="minorHAnsi"/>
          <w:sz w:val="24"/>
          <w:szCs w:val="24"/>
        </w:rPr>
        <w:t>;</w:t>
      </w:r>
    </w:p>
    <w:p w14:paraId="7EA867CA" w14:textId="5C83AB9D"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Los mecanismos o procedimientos que adoptará el responsable para que la política pública, programa, sistema o plataforma informática, aplicación electrónica o cualquier otra tecnología que implique un tratamiento intensivo o relevante de datos personales cumpla, desde el diseño y por defecto, con las obligaciones previstas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disposiciones aplicables, y</w:t>
      </w:r>
    </w:p>
    <w:p w14:paraId="1DA2A619"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La puesta en operación o modificación de la política pública, programa, sistema o plataforma informática, aplicación electrónica o cualquier otra tecnología que implique un </w:t>
      </w:r>
      <w:r w:rsidRPr="00F130F4">
        <w:rPr>
          <w:rFonts w:ascii="Arial Narrow" w:hAnsi="Arial Narrow" w:cstheme="minorHAnsi"/>
          <w:sz w:val="24"/>
          <w:szCs w:val="24"/>
        </w:rPr>
        <w:lastRenderedPageBreak/>
        <w:t>tratamiento intensivo o relevante de datos personales, en cuanto a la protección que de éstos se refiere.</w:t>
      </w:r>
    </w:p>
    <w:p w14:paraId="03CACE59" w14:textId="69E0A8AE"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Aunado a lo anterior, el dictamen emitido por el INAI podrá orientar al responsable para el fortalecimiento y mejor cumplimiento de las obligaciones previstas en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demás disposiciones aplicables, señalando medidas, acciones y sugerencias específicas en función de las características generales y particularidades correspondientes.</w:t>
      </w:r>
    </w:p>
    <w:p w14:paraId="165AE7D4" w14:textId="77777777"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Respecto de la exención</w:t>
      </w:r>
      <w:r w:rsidRPr="00F130F4">
        <w:rPr>
          <w:rStyle w:val="Refdenotaalpie"/>
          <w:rFonts w:ascii="Arial Narrow" w:hAnsi="Arial Narrow" w:cstheme="minorHAnsi"/>
          <w:sz w:val="24"/>
          <w:szCs w:val="24"/>
        </w:rPr>
        <w:footnoteReference w:id="177"/>
      </w:r>
      <w:r w:rsidRPr="00F130F4">
        <w:rPr>
          <w:rFonts w:ascii="Arial Narrow" w:hAnsi="Arial Narrow" w:cstheme="minorHAnsi"/>
          <w:sz w:val="24"/>
          <w:szCs w:val="24"/>
        </w:rPr>
        <w:t xml:space="preserve"> para la presentación de evaluaciones de impacto en la protección de datos personales, el responsable no deberá realizar y presentar una evaluación de impacto en la protección de datos personales cuando a su juicio:</w:t>
      </w:r>
    </w:p>
    <w:p w14:paraId="387C6C09"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Se comprometan los efectos que se pretenden lograr con la posible puesta en operación o modificación de política pública, programa, sistema o plataforma informática, aplicación electrónica o cualquier otra tecnología que implique un tratamiento intensivo o relevante de datos personales, o</w:t>
      </w:r>
    </w:p>
    <w:p w14:paraId="18495BB4" w14:textId="38673884"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Se trate de situaciones de emergencia o urgencia</w:t>
      </w:r>
      <w:r w:rsidR="00DD15B3" w:rsidRPr="00F130F4">
        <w:rPr>
          <w:rFonts w:ascii="Arial Narrow" w:hAnsi="Arial Narrow" w:cstheme="minorHAnsi"/>
          <w:sz w:val="24"/>
          <w:szCs w:val="24"/>
        </w:rPr>
        <w:t>.</w:t>
      </w:r>
    </w:p>
    <w:p w14:paraId="514FD857" w14:textId="58FE736B"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Así, cuando el responsable identifique alguna de las situaciones anteriores, deberá presentar un informe al INAI durante los primeros treinta días hábiles posteriores</w:t>
      </w:r>
      <w:r w:rsidRPr="00F130F4">
        <w:rPr>
          <w:rStyle w:val="Refdenotaalpie"/>
          <w:rFonts w:ascii="Arial Narrow" w:hAnsi="Arial Narrow" w:cstheme="minorHAnsi"/>
          <w:sz w:val="24"/>
          <w:szCs w:val="24"/>
        </w:rPr>
        <w:footnoteReference w:id="178"/>
      </w:r>
      <w:r w:rsidRPr="00F130F4">
        <w:rPr>
          <w:rFonts w:ascii="Arial Narrow" w:hAnsi="Arial Narrow" w:cstheme="minorHAnsi"/>
          <w:sz w:val="24"/>
          <w:szCs w:val="24"/>
        </w:rPr>
        <w:t xml:space="preserve"> a la fecha de la puesta en operación o modificación de la política pública, programa, sistema o plataforma informática, aplicación electrónica o cualquier otra tecnología que implique un tratamiento intensivo o relevante de datos personales, contados a partir del primer día de la puesta en operación o modificación de ésta, a través del cual, de manera fundada y motivada, señale las características establecidas en el artículo 34 de las Disposiciones para </w:t>
      </w:r>
      <w:r w:rsidR="00B20CE9" w:rsidRPr="00F130F4">
        <w:rPr>
          <w:rFonts w:ascii="Arial Narrow" w:hAnsi="Arial Narrow" w:cstheme="minorHAnsi"/>
          <w:sz w:val="24"/>
          <w:szCs w:val="24"/>
        </w:rPr>
        <w:t xml:space="preserve">las </w:t>
      </w:r>
      <w:r w:rsidRPr="00F130F4">
        <w:rPr>
          <w:rFonts w:ascii="Arial Narrow" w:hAnsi="Arial Narrow" w:cstheme="minorHAnsi"/>
          <w:sz w:val="24"/>
          <w:szCs w:val="24"/>
        </w:rPr>
        <w:t>Evaluaciones de Impacto. Posteriormente, el INAI deberá analizar el informe en un plazo máximo de 15 días hábiles días contados a partir del día siguiente de su recepción y emitir una respuesta en los siguientes sentidos</w:t>
      </w:r>
      <w:r w:rsidRPr="00F130F4">
        <w:rPr>
          <w:rStyle w:val="Refdenotaalpie"/>
          <w:rFonts w:ascii="Arial Narrow" w:hAnsi="Arial Narrow" w:cstheme="minorHAnsi"/>
          <w:sz w:val="24"/>
          <w:szCs w:val="24"/>
        </w:rPr>
        <w:footnoteReference w:id="179"/>
      </w:r>
      <w:r w:rsidRPr="00F130F4">
        <w:rPr>
          <w:rFonts w:ascii="Arial Narrow" w:hAnsi="Arial Narrow" w:cstheme="minorHAnsi"/>
          <w:sz w:val="24"/>
          <w:szCs w:val="24"/>
        </w:rPr>
        <w:t>:</w:t>
      </w:r>
    </w:p>
    <w:p w14:paraId="7F2B542C" w14:textId="77777777"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Determinando que la presentación de la evaluación de impacto en la protección de datos personales comprometía los efectos de política pública, programa, sistema o plataforma informática, aplicación electrónica o cualquier otra tecnología que implique un tratamiento intensivo o relevante de datos personales que se pretender poner en operación o modificar;</w:t>
      </w:r>
    </w:p>
    <w:p w14:paraId="3C4922A2" w14:textId="641AD092"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 xml:space="preserve">Reconociendo la situación de emergencia o urgencia planteada por el responsable, </w:t>
      </w:r>
      <w:r w:rsidR="00DD15B3" w:rsidRPr="00F130F4">
        <w:rPr>
          <w:rFonts w:ascii="Arial Narrow" w:hAnsi="Arial Narrow" w:cstheme="minorHAnsi"/>
          <w:sz w:val="24"/>
          <w:szCs w:val="24"/>
        </w:rPr>
        <w:t>u</w:t>
      </w:r>
    </w:p>
    <w:p w14:paraId="5CC26410" w14:textId="4C08FD41" w:rsidR="00F250E8" w:rsidRPr="00F130F4" w:rsidRDefault="00F250E8"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Ordenando la presentación de la evaluación de impacto en la protección de datos personales por no actualizarse los supuestos a que se refieren los artículos 79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33 de las Disposiciones para </w:t>
      </w:r>
      <w:r w:rsidR="00B20CE9" w:rsidRPr="00F130F4">
        <w:rPr>
          <w:rFonts w:ascii="Arial Narrow" w:hAnsi="Arial Narrow" w:cstheme="minorHAnsi"/>
          <w:sz w:val="24"/>
          <w:szCs w:val="24"/>
        </w:rPr>
        <w:t xml:space="preserve">las </w:t>
      </w:r>
      <w:r w:rsidRPr="00F130F4">
        <w:rPr>
          <w:rFonts w:ascii="Arial Narrow" w:hAnsi="Arial Narrow" w:cstheme="minorHAnsi"/>
          <w:sz w:val="24"/>
          <w:szCs w:val="24"/>
        </w:rPr>
        <w:t>Evaluaciones de Impacto ante el INAI</w:t>
      </w:r>
      <w:r w:rsidR="00DD15B3" w:rsidRPr="00F130F4">
        <w:rPr>
          <w:rFonts w:ascii="Arial Narrow" w:hAnsi="Arial Narrow" w:cstheme="minorHAnsi"/>
          <w:sz w:val="24"/>
          <w:szCs w:val="24"/>
        </w:rPr>
        <w:t>,</w:t>
      </w:r>
      <w:r w:rsidRPr="00F130F4">
        <w:rPr>
          <w:rFonts w:ascii="Arial Narrow" w:hAnsi="Arial Narrow" w:cstheme="minorHAnsi"/>
          <w:sz w:val="24"/>
          <w:szCs w:val="24"/>
        </w:rPr>
        <w:t xml:space="preserve"> en un plazo máximo de diez días hábiles contados a partir del día siguiente de la notificación de la respuesta.</w:t>
      </w:r>
    </w:p>
    <w:p w14:paraId="28859108" w14:textId="42AE6AFE"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Esta variable, solo es aplicable en los casos que el responsable pretenda poner en operación o modificar políticas públicas, sistemas o plataformas informáticas, aplicaciones electrónicas o cualquier otra tecnología y que </w:t>
      </w:r>
      <w:r w:rsidR="00DD15B3" w:rsidRPr="00F130F4">
        <w:rPr>
          <w:rFonts w:ascii="Arial Narrow" w:hAnsi="Arial Narrow" w:cstheme="minorHAnsi"/>
          <w:sz w:val="24"/>
          <w:szCs w:val="24"/>
        </w:rPr>
        <w:t>este implique un tratamiento intensivo o relevante de datos personales</w:t>
      </w:r>
      <w:r w:rsidRPr="00F130F4">
        <w:rPr>
          <w:rFonts w:ascii="Arial Narrow" w:hAnsi="Arial Narrow" w:cstheme="minorHAnsi"/>
          <w:sz w:val="24"/>
          <w:szCs w:val="24"/>
        </w:rPr>
        <w:t>; en caso de no ser así, se deberá especificar en el cumplimiento del criterio 2.</w:t>
      </w:r>
    </w:p>
    <w:p w14:paraId="1A3F04F1" w14:textId="40FBE3ED" w:rsidR="00B20CE9" w:rsidRPr="00F130F4" w:rsidRDefault="00E51DD5" w:rsidP="00EA55D7">
      <w:pPr>
        <w:spacing w:line="360" w:lineRule="auto"/>
        <w:jc w:val="both"/>
        <w:rPr>
          <w:rFonts w:ascii="Arial Narrow" w:hAnsi="Arial Narrow" w:cstheme="minorHAnsi"/>
          <w:sz w:val="24"/>
          <w:szCs w:val="24"/>
        </w:rPr>
      </w:pPr>
      <w:r w:rsidRPr="00F130F4">
        <w:rPr>
          <w:rFonts w:ascii="Arial Narrow" w:hAnsi="Arial Narrow" w:cstheme="minorHAnsi"/>
          <w:sz w:val="24"/>
          <w:szCs w:val="24"/>
        </w:rPr>
        <w:t>La información se publicará a partir de que el responsable reciba la respuesta al informe de exención de evaluación de impacto emitida por el INAI.</w:t>
      </w:r>
    </w:p>
    <w:p w14:paraId="48152B65" w14:textId="0FE87451" w:rsidR="00330161" w:rsidRPr="00F130F4" w:rsidRDefault="00330161" w:rsidP="00EA55D7">
      <w:pPr>
        <w:spacing w:line="360" w:lineRule="auto"/>
        <w:jc w:val="both"/>
        <w:rPr>
          <w:rFonts w:ascii="Arial Narrow" w:hAnsi="Arial Narrow"/>
          <w:sz w:val="24"/>
          <w:szCs w:val="24"/>
        </w:rPr>
      </w:pPr>
      <w:r w:rsidRPr="00F130F4">
        <w:rPr>
          <w:rFonts w:ascii="Arial Narrow" w:hAnsi="Arial Narrow"/>
          <w:sz w:val="24"/>
          <w:szCs w:val="24"/>
        </w:rPr>
        <w:t xml:space="preserve">La información publicada en este apartado deberá cumplir con las </w:t>
      </w:r>
      <w:r w:rsidRPr="00F130F4">
        <w:rPr>
          <w:rFonts w:ascii="Arial Narrow" w:hAnsi="Arial Narrow"/>
          <w:i/>
          <w:sz w:val="24"/>
          <w:szCs w:val="24"/>
        </w:rPr>
        <w:t>reglas generales</w:t>
      </w:r>
      <w:r w:rsidR="00D7174F" w:rsidRPr="00F130F4">
        <w:rPr>
          <w:rFonts w:ascii="Arial Narrow" w:hAnsi="Arial Narrow"/>
          <w:sz w:val="24"/>
          <w:szCs w:val="24"/>
        </w:rPr>
        <w:t xml:space="preserve"> </w:t>
      </w:r>
      <w:r w:rsidR="00D7174F" w:rsidRPr="00F130F4">
        <w:rPr>
          <w:rFonts w:ascii="Arial Narrow" w:hAnsi="Arial Narrow"/>
          <w:i/>
          <w:sz w:val="24"/>
          <w:szCs w:val="24"/>
        </w:rPr>
        <w:t>de evaluación</w:t>
      </w:r>
      <w:r w:rsidRPr="00F130F4">
        <w:rPr>
          <w:rFonts w:ascii="Arial Narrow" w:hAnsi="Arial Narrow"/>
          <w:sz w:val="24"/>
          <w:szCs w:val="24"/>
        </w:rPr>
        <w:t xml:space="preserve"> establecidas en las Disposiciones Generales </w:t>
      </w:r>
      <w:r w:rsidRPr="00F130F4">
        <w:rPr>
          <w:rFonts w:ascii="Arial Narrow" w:hAnsi="Arial Narrow" w:cstheme="minorHAnsi"/>
          <w:sz w:val="24"/>
          <w:szCs w:val="24"/>
        </w:rPr>
        <w:t>del presente documento</w:t>
      </w:r>
      <w:r w:rsidRPr="00F130F4">
        <w:rPr>
          <w:rFonts w:ascii="Arial Narrow" w:hAnsi="Arial Narrow"/>
          <w:sz w:val="24"/>
          <w:szCs w:val="24"/>
        </w:rPr>
        <w:t>.</w:t>
      </w:r>
    </w:p>
    <w:p w14:paraId="666DFA86" w14:textId="77777777" w:rsidR="00B20CE9" w:rsidRPr="00F130F4" w:rsidRDefault="00B20CE9" w:rsidP="00EA55D7">
      <w:pPr>
        <w:spacing w:line="360" w:lineRule="auto"/>
        <w:jc w:val="both"/>
        <w:rPr>
          <w:rFonts w:ascii="Arial Narrow" w:hAnsi="Arial Narrow"/>
          <w:sz w:val="24"/>
          <w:szCs w:val="24"/>
        </w:rPr>
      </w:pPr>
    </w:p>
    <w:p w14:paraId="1DB04BD3" w14:textId="77777777" w:rsidR="00F250E8" w:rsidRPr="00F130F4" w:rsidRDefault="00F250E8" w:rsidP="00EA55D7">
      <w:pPr>
        <w:spacing w:line="360" w:lineRule="auto"/>
        <w:jc w:val="both"/>
        <w:rPr>
          <w:rFonts w:ascii="Arial Narrow" w:hAnsi="Arial Narrow" w:cstheme="minorHAnsi"/>
          <w:sz w:val="24"/>
          <w:szCs w:val="24"/>
        </w:rPr>
      </w:pPr>
      <w:r w:rsidRPr="00F130F4">
        <w:rPr>
          <w:rFonts w:ascii="Arial Narrow" w:hAnsi="Arial Narrow" w:cstheme="minorHAnsi"/>
          <w:b/>
          <w:sz w:val="24"/>
          <w:szCs w:val="24"/>
        </w:rPr>
        <w:t xml:space="preserve">Periodo de actualización: </w:t>
      </w:r>
      <w:r w:rsidRPr="00F130F4">
        <w:rPr>
          <w:rFonts w:ascii="Arial Narrow" w:hAnsi="Arial Narrow" w:cstheme="minorHAnsi"/>
          <w:sz w:val="24"/>
          <w:szCs w:val="24"/>
        </w:rPr>
        <w:t>Trimestral, o en su caso, cuando ocurra alguna actualización. El responsable tendrá hasta 10 días hábiles para actualizar la información.</w:t>
      </w:r>
    </w:p>
    <w:p w14:paraId="0F599EC5" w14:textId="0475BCE6" w:rsidR="00F250E8" w:rsidRPr="00F130F4" w:rsidRDefault="00F250E8" w:rsidP="00EA55D7">
      <w:pPr>
        <w:spacing w:line="360" w:lineRule="auto"/>
        <w:contextualSpacing/>
        <w:jc w:val="both"/>
        <w:rPr>
          <w:rFonts w:ascii="Arial Narrow" w:hAnsi="Arial Narrow" w:cstheme="minorHAnsi"/>
          <w:sz w:val="24"/>
          <w:szCs w:val="24"/>
        </w:rPr>
      </w:pPr>
      <w:r w:rsidRPr="00F130F4">
        <w:rPr>
          <w:rFonts w:ascii="Arial Narrow" w:hAnsi="Arial Narrow" w:cstheme="minorHAnsi"/>
          <w:b/>
          <w:sz w:val="24"/>
          <w:szCs w:val="24"/>
        </w:rPr>
        <w:t xml:space="preserve">Conservación: </w:t>
      </w:r>
      <w:r w:rsidR="00DA0A18" w:rsidRPr="00F130F4">
        <w:rPr>
          <w:rFonts w:ascii="Arial Narrow" w:hAnsi="Arial Narrow" w:cstheme="minorHAnsi"/>
          <w:sz w:val="24"/>
          <w:szCs w:val="24"/>
        </w:rPr>
        <w:t>Se debe conservar la información vigente</w:t>
      </w:r>
      <w:r w:rsidR="00FE7C34" w:rsidRPr="00F130F4">
        <w:rPr>
          <w:rFonts w:ascii="Arial Narrow" w:hAnsi="Arial Narrow" w:cstheme="minorHAnsi"/>
          <w:sz w:val="24"/>
          <w:szCs w:val="24"/>
        </w:rPr>
        <w:t>.</w:t>
      </w:r>
    </w:p>
    <w:p w14:paraId="64125290" w14:textId="7BF174F9" w:rsidR="00EC5FAA" w:rsidRDefault="0093000C" w:rsidP="00EA55D7">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w:t>
      </w:r>
      <w:r w:rsidR="00E4470E">
        <w:rPr>
          <w:rFonts w:ascii="Arial Narrow" w:hAnsi="Arial Narrow"/>
          <w:sz w:val="24"/>
          <w:szCs w:val="24"/>
        </w:rPr>
        <w:t>rotección de datos personales”.</w:t>
      </w:r>
    </w:p>
    <w:p w14:paraId="792176C1" w14:textId="13D5C586" w:rsidR="00E4470E" w:rsidRDefault="00E4470E" w:rsidP="00EA55D7">
      <w:pPr>
        <w:spacing w:line="360" w:lineRule="auto"/>
        <w:jc w:val="both"/>
        <w:rPr>
          <w:rFonts w:ascii="Arial Narrow" w:hAnsi="Arial Narrow"/>
          <w:sz w:val="24"/>
          <w:szCs w:val="24"/>
        </w:rPr>
      </w:pPr>
    </w:p>
    <w:p w14:paraId="0B075F74" w14:textId="34E59A57" w:rsidR="00E4470E" w:rsidRDefault="00E4470E" w:rsidP="00EA55D7">
      <w:pPr>
        <w:spacing w:line="360" w:lineRule="auto"/>
        <w:jc w:val="both"/>
        <w:rPr>
          <w:rFonts w:ascii="Arial Narrow" w:hAnsi="Arial Narrow"/>
          <w:sz w:val="24"/>
          <w:szCs w:val="24"/>
        </w:rPr>
      </w:pPr>
    </w:p>
    <w:p w14:paraId="675ED418" w14:textId="3BFB8A6A" w:rsidR="00E4470E" w:rsidRDefault="00E4470E" w:rsidP="00EA55D7">
      <w:pPr>
        <w:spacing w:line="360" w:lineRule="auto"/>
        <w:jc w:val="both"/>
        <w:rPr>
          <w:rFonts w:ascii="Arial Narrow" w:hAnsi="Arial Narrow"/>
          <w:sz w:val="24"/>
          <w:szCs w:val="24"/>
        </w:rPr>
      </w:pPr>
    </w:p>
    <w:p w14:paraId="3BF9DB5A" w14:textId="7B60D32C" w:rsidR="00E4470E" w:rsidRDefault="00E4470E" w:rsidP="00EA55D7">
      <w:pPr>
        <w:spacing w:line="360" w:lineRule="auto"/>
        <w:jc w:val="both"/>
        <w:rPr>
          <w:rFonts w:ascii="Arial Narrow" w:hAnsi="Arial Narrow"/>
          <w:sz w:val="24"/>
          <w:szCs w:val="24"/>
        </w:rPr>
      </w:pPr>
    </w:p>
    <w:p w14:paraId="4C924A20" w14:textId="2332934E" w:rsidR="00E4470E" w:rsidRDefault="00E4470E" w:rsidP="00EA55D7">
      <w:pPr>
        <w:spacing w:line="360" w:lineRule="auto"/>
        <w:jc w:val="both"/>
        <w:rPr>
          <w:rFonts w:ascii="Arial Narrow" w:hAnsi="Arial Narrow"/>
          <w:sz w:val="24"/>
          <w:szCs w:val="24"/>
        </w:rPr>
      </w:pPr>
    </w:p>
    <w:p w14:paraId="6649DD78" w14:textId="3AC21F08" w:rsidR="00E4470E" w:rsidRDefault="00E4470E" w:rsidP="00EA55D7">
      <w:pPr>
        <w:spacing w:line="360" w:lineRule="auto"/>
        <w:jc w:val="both"/>
        <w:rPr>
          <w:rFonts w:ascii="Arial Narrow" w:hAnsi="Arial Narrow"/>
          <w:sz w:val="24"/>
          <w:szCs w:val="24"/>
        </w:rPr>
      </w:pPr>
    </w:p>
    <w:p w14:paraId="079E0D65" w14:textId="730FBD04" w:rsidR="00E4470E" w:rsidRDefault="00E4470E" w:rsidP="00EA55D7">
      <w:pPr>
        <w:spacing w:line="360" w:lineRule="auto"/>
        <w:jc w:val="both"/>
        <w:rPr>
          <w:rFonts w:ascii="Arial Narrow" w:hAnsi="Arial Narrow"/>
          <w:sz w:val="24"/>
          <w:szCs w:val="24"/>
        </w:rPr>
      </w:pPr>
    </w:p>
    <w:p w14:paraId="3DD33252" w14:textId="77777777" w:rsidR="00E4470E" w:rsidRPr="00E4470E" w:rsidRDefault="00E4470E" w:rsidP="00EA55D7">
      <w:pPr>
        <w:spacing w:line="360" w:lineRule="auto"/>
        <w:jc w:val="both"/>
        <w:rPr>
          <w:rFonts w:ascii="Arial Narrow" w:hAnsi="Arial Narrow"/>
          <w:sz w:val="24"/>
          <w:szCs w:val="24"/>
        </w:rPr>
      </w:pPr>
    </w:p>
    <w:p w14:paraId="55FB24E2" w14:textId="33C33D45" w:rsidR="00F250E8" w:rsidRPr="00F130F4" w:rsidRDefault="00F250E8" w:rsidP="00EA55D7">
      <w:pPr>
        <w:spacing w:line="360" w:lineRule="auto"/>
        <w:jc w:val="both"/>
        <w:rPr>
          <w:rFonts w:ascii="Arial Narrow" w:hAnsi="Arial Narrow" w:cstheme="minorHAnsi"/>
          <w:b/>
          <w:sz w:val="24"/>
          <w:szCs w:val="24"/>
        </w:rPr>
      </w:pPr>
      <w:r w:rsidRPr="00F130F4">
        <w:rPr>
          <w:rFonts w:ascii="Arial Narrow" w:hAnsi="Arial Narrow" w:cstheme="minorHAnsi"/>
          <w:b/>
          <w:sz w:val="24"/>
          <w:szCs w:val="24"/>
        </w:rPr>
        <w:lastRenderedPageBreak/>
        <w:t>Criterios</w:t>
      </w:r>
    </w:p>
    <w:p w14:paraId="4D9FFD17" w14:textId="136B642E" w:rsidR="00F250E8" w:rsidRPr="00F130F4" w:rsidRDefault="00F250E8" w:rsidP="00F250E8">
      <w:pPr>
        <w:spacing w:line="360" w:lineRule="auto"/>
        <w:jc w:val="both"/>
        <w:rPr>
          <w:rFonts w:ascii="Arial Narrow" w:hAnsi="Arial Narrow" w:cstheme="minorHAnsi"/>
          <w:b/>
          <w:sz w:val="16"/>
          <w:szCs w:val="16"/>
        </w:rPr>
      </w:pPr>
      <w:bookmarkStart w:id="77" w:name="_Hlk80209079"/>
      <w:r w:rsidRPr="00F130F4">
        <w:rPr>
          <w:rFonts w:ascii="Arial Narrow" w:hAnsi="Arial Narrow" w:cstheme="minorHAnsi"/>
          <w:b/>
          <w:sz w:val="16"/>
          <w:szCs w:val="16"/>
        </w:rPr>
        <w:t xml:space="preserve">Formato </w:t>
      </w:r>
      <w:r w:rsidR="0036398F" w:rsidRPr="00F130F4">
        <w:rPr>
          <w:rFonts w:ascii="Arial Narrow" w:hAnsi="Arial Narrow" w:cstheme="minorHAnsi"/>
          <w:b/>
          <w:sz w:val="16"/>
          <w:szCs w:val="16"/>
        </w:rPr>
        <w:t xml:space="preserve">5.1 </w:t>
      </w:r>
      <w:r w:rsidRPr="00F130F4">
        <w:rPr>
          <w:rFonts w:ascii="Arial Narrow" w:hAnsi="Arial Narrow" w:cstheme="minorHAnsi"/>
          <w:b/>
          <w:sz w:val="16"/>
          <w:szCs w:val="16"/>
        </w:rPr>
        <w:t xml:space="preserve">Evaluación de impacto en la protección de </w:t>
      </w:r>
      <w:r w:rsidR="005E626C" w:rsidRPr="00F130F4">
        <w:rPr>
          <w:rFonts w:ascii="Arial Narrow" w:hAnsi="Arial Narrow" w:cstheme="minorHAnsi"/>
          <w:b/>
          <w:sz w:val="16"/>
          <w:szCs w:val="16"/>
        </w:rPr>
        <w:t xml:space="preserve">datos </w:t>
      </w:r>
      <w:r w:rsidRPr="00F130F4">
        <w:rPr>
          <w:rFonts w:ascii="Arial Narrow" w:hAnsi="Arial Narrow" w:cstheme="minorHAnsi"/>
          <w:b/>
          <w:sz w:val="16"/>
          <w:szCs w:val="16"/>
        </w:rPr>
        <w:t xml:space="preserve">personales   </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541C95" w:rsidRPr="00F130F4" w14:paraId="0CADCFB2" w14:textId="77777777" w:rsidTr="002004B6">
        <w:trPr>
          <w:trHeight w:val="424"/>
        </w:trPr>
        <w:tc>
          <w:tcPr>
            <w:tcW w:w="4392" w:type="dxa"/>
            <w:gridSpan w:val="2"/>
            <w:vAlign w:val="center"/>
          </w:tcPr>
          <w:p w14:paraId="4790CB8D" w14:textId="77777777" w:rsidR="00541C95" w:rsidRPr="00F130F4" w:rsidRDefault="00541C95" w:rsidP="002004B6">
            <w:pPr>
              <w:jc w:val="center"/>
              <w:rPr>
                <w:rFonts w:ascii="Arial Narrow" w:hAnsi="Arial Narrow"/>
                <w:b/>
                <w:bCs/>
                <w:sz w:val="16"/>
                <w:szCs w:val="16"/>
              </w:rPr>
            </w:pPr>
            <w:bookmarkStart w:id="78" w:name="_Hlk68796636"/>
            <w:bookmarkEnd w:id="77"/>
            <w:r w:rsidRPr="00F130F4">
              <w:rPr>
                <w:rFonts w:ascii="Arial Narrow" w:hAnsi="Arial Narrow"/>
                <w:b/>
                <w:bCs/>
                <w:sz w:val="16"/>
                <w:szCs w:val="16"/>
              </w:rPr>
              <w:t>Ejercicio (año) del que se presenta la información</w:t>
            </w:r>
          </w:p>
        </w:tc>
        <w:tc>
          <w:tcPr>
            <w:tcW w:w="4392" w:type="dxa"/>
            <w:vAlign w:val="center"/>
          </w:tcPr>
          <w:p w14:paraId="18DDB678" w14:textId="77777777" w:rsidR="00541C95" w:rsidRPr="00F130F4" w:rsidRDefault="00541C95" w:rsidP="002004B6">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40E88BC1" w14:textId="77777777" w:rsidTr="002004B6">
        <w:trPr>
          <w:trHeight w:val="424"/>
        </w:trPr>
        <w:tc>
          <w:tcPr>
            <w:tcW w:w="4392" w:type="dxa"/>
            <w:gridSpan w:val="2"/>
            <w:vAlign w:val="center"/>
          </w:tcPr>
          <w:p w14:paraId="167D492D"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77E10A4A" w14:textId="77777777" w:rsidR="00831BCA" w:rsidRPr="00F130F4" w:rsidRDefault="00831BCA" w:rsidP="00831BCA">
            <w:pPr>
              <w:jc w:val="center"/>
              <w:rPr>
                <w:rFonts w:ascii="Arial Narrow" w:hAnsi="Arial Narrow"/>
                <w:b/>
                <w:bCs/>
                <w:sz w:val="16"/>
                <w:szCs w:val="16"/>
              </w:rPr>
            </w:pPr>
          </w:p>
        </w:tc>
        <w:tc>
          <w:tcPr>
            <w:tcW w:w="4392" w:type="dxa"/>
            <w:vAlign w:val="center"/>
          </w:tcPr>
          <w:p w14:paraId="0F54BD22" w14:textId="5F6CF3AD"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70AFC6A3" w14:textId="77777777" w:rsidTr="002004B6">
        <w:trPr>
          <w:trHeight w:val="424"/>
        </w:trPr>
        <w:tc>
          <w:tcPr>
            <w:tcW w:w="4392" w:type="dxa"/>
            <w:gridSpan w:val="2"/>
            <w:vAlign w:val="center"/>
          </w:tcPr>
          <w:p w14:paraId="61F101C9" w14:textId="71CD13C1"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75DE6AB0" w14:textId="637BC022"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541C95" w:rsidRPr="00F130F4" w14:paraId="2AF8814E" w14:textId="77777777" w:rsidTr="002004B6">
        <w:trPr>
          <w:trHeight w:val="222"/>
        </w:trPr>
        <w:tc>
          <w:tcPr>
            <w:tcW w:w="421" w:type="dxa"/>
            <w:vAlign w:val="center"/>
          </w:tcPr>
          <w:p w14:paraId="030598B0" w14:textId="77777777" w:rsidR="00541C95" w:rsidRPr="00F130F4" w:rsidRDefault="00541C95" w:rsidP="002004B6">
            <w:pPr>
              <w:jc w:val="center"/>
              <w:rPr>
                <w:rFonts w:ascii="Arial Narrow" w:hAnsi="Arial Narrow"/>
                <w:b/>
                <w:bCs/>
                <w:sz w:val="16"/>
                <w:szCs w:val="16"/>
              </w:rPr>
            </w:pPr>
            <w:bookmarkStart w:id="79" w:name="_Hlk80209086"/>
            <w:r w:rsidRPr="00F130F4">
              <w:rPr>
                <w:rFonts w:ascii="Arial Narrow" w:hAnsi="Arial Narrow"/>
                <w:b/>
                <w:bCs/>
                <w:sz w:val="16"/>
                <w:szCs w:val="16"/>
              </w:rPr>
              <w:t>No.</w:t>
            </w:r>
          </w:p>
        </w:tc>
        <w:tc>
          <w:tcPr>
            <w:tcW w:w="3971" w:type="dxa"/>
            <w:vAlign w:val="center"/>
          </w:tcPr>
          <w:p w14:paraId="08BF542F" w14:textId="77777777" w:rsidR="00541C95" w:rsidRPr="00F130F4" w:rsidRDefault="00541C95" w:rsidP="002004B6">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2F0D440D" w14:textId="77777777" w:rsidR="00541C95" w:rsidRPr="00F130F4" w:rsidRDefault="00541C95" w:rsidP="002004B6">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541C95" w:rsidRPr="00F130F4" w14:paraId="3CCD0D0E" w14:textId="77777777" w:rsidTr="002004B6">
        <w:trPr>
          <w:trHeight w:val="756"/>
        </w:trPr>
        <w:tc>
          <w:tcPr>
            <w:tcW w:w="421" w:type="dxa"/>
            <w:vAlign w:val="center"/>
          </w:tcPr>
          <w:p w14:paraId="1A8548B8" w14:textId="77777777" w:rsidR="00541C95" w:rsidRPr="00F130F4" w:rsidRDefault="00541C95" w:rsidP="002004B6">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6BCD00B7" w14:textId="77777777" w:rsidR="00541C95" w:rsidRPr="00F130F4" w:rsidRDefault="00541C95" w:rsidP="00541C95">
            <w:pPr>
              <w:jc w:val="both"/>
              <w:rPr>
                <w:rFonts w:ascii="Arial Narrow" w:hAnsi="Arial Narrow"/>
                <w:sz w:val="16"/>
                <w:szCs w:val="16"/>
              </w:rPr>
            </w:pPr>
            <w:r w:rsidRPr="00F130F4">
              <w:rPr>
                <w:rFonts w:ascii="Arial Narrow" w:hAnsi="Arial Narrow"/>
                <w:sz w:val="16"/>
                <w:szCs w:val="16"/>
              </w:rPr>
              <w:t xml:space="preserve">Denominación de la política pública, programa, sistema, plataforma, aplicación o cualquier otra actividad que implique el tratamiento intensivo o relevante de datos personales realizado. </w:t>
            </w:r>
          </w:p>
          <w:p w14:paraId="06437F98" w14:textId="764EE1D5" w:rsidR="00541C95" w:rsidRPr="00F130F4" w:rsidRDefault="00541C95" w:rsidP="00541C95">
            <w:pPr>
              <w:jc w:val="both"/>
              <w:rPr>
                <w:rFonts w:ascii="Arial Narrow" w:hAnsi="Arial Narrow"/>
                <w:sz w:val="16"/>
                <w:szCs w:val="16"/>
              </w:rPr>
            </w:pPr>
            <w:r w:rsidRPr="00F130F4">
              <w:rPr>
                <w:rFonts w:ascii="Arial Narrow" w:hAnsi="Arial Narrow"/>
                <w:sz w:val="16"/>
                <w:szCs w:val="16"/>
              </w:rPr>
              <w:t>En caso de que no aplique, el responsable deberá especificarlo y deberá omitir ingresar información en los criterios subsecuentes de la presente variable</w:t>
            </w:r>
          </w:p>
        </w:tc>
        <w:tc>
          <w:tcPr>
            <w:tcW w:w="4392" w:type="dxa"/>
            <w:vAlign w:val="center"/>
          </w:tcPr>
          <w:p w14:paraId="6682A3A6" w14:textId="77777777" w:rsidR="00541C95" w:rsidRPr="00F130F4" w:rsidRDefault="00541C95" w:rsidP="002004B6">
            <w:pPr>
              <w:jc w:val="center"/>
              <w:rPr>
                <w:rFonts w:ascii="Arial Narrow" w:hAnsi="Arial Narrow" w:cs="Calibri"/>
                <w:sz w:val="16"/>
                <w:szCs w:val="16"/>
              </w:rPr>
            </w:pPr>
          </w:p>
        </w:tc>
      </w:tr>
      <w:tr w:rsidR="00541C95" w:rsidRPr="00F130F4" w14:paraId="444E2884" w14:textId="77777777" w:rsidTr="002004B6">
        <w:trPr>
          <w:trHeight w:val="756"/>
        </w:trPr>
        <w:tc>
          <w:tcPr>
            <w:tcW w:w="421" w:type="dxa"/>
            <w:vAlign w:val="center"/>
          </w:tcPr>
          <w:p w14:paraId="4B2E49E7" w14:textId="0947B612" w:rsidR="00541C95" w:rsidRPr="00F130F4" w:rsidRDefault="00541C95" w:rsidP="002004B6">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49D60F0A" w14:textId="1C67CC19" w:rsidR="00541C95" w:rsidRPr="00F130F4" w:rsidRDefault="00541C95" w:rsidP="002004B6">
            <w:pPr>
              <w:jc w:val="both"/>
              <w:rPr>
                <w:rFonts w:ascii="Arial Narrow" w:hAnsi="Arial Narrow"/>
                <w:sz w:val="16"/>
                <w:szCs w:val="16"/>
              </w:rPr>
            </w:pPr>
            <w:r w:rsidRPr="00F130F4">
              <w:rPr>
                <w:rFonts w:ascii="Arial Narrow" w:hAnsi="Arial Narrow"/>
                <w:sz w:val="16"/>
                <w:szCs w:val="16"/>
              </w:rPr>
              <w:t>La política pública, programa, sistema, plataforma, aplicación o cualquier otra actividad que implique el tratamiento intensivo o relevante de datos personales realizado está sujeta a alguna de las exenciones de la presentación de evaluación de impacto (Sí/No)</w:t>
            </w:r>
          </w:p>
        </w:tc>
        <w:tc>
          <w:tcPr>
            <w:tcW w:w="4392" w:type="dxa"/>
            <w:vAlign w:val="center"/>
          </w:tcPr>
          <w:p w14:paraId="340BD098" w14:textId="77777777" w:rsidR="00541C95" w:rsidRPr="00F130F4" w:rsidRDefault="00541C95" w:rsidP="002004B6">
            <w:pPr>
              <w:jc w:val="center"/>
              <w:rPr>
                <w:rFonts w:ascii="Arial Narrow" w:hAnsi="Arial Narrow" w:cs="Calibri"/>
                <w:sz w:val="16"/>
                <w:szCs w:val="16"/>
              </w:rPr>
            </w:pPr>
          </w:p>
        </w:tc>
      </w:tr>
      <w:tr w:rsidR="00541C95" w:rsidRPr="00F130F4" w14:paraId="0BE4BDA6" w14:textId="77777777" w:rsidTr="002004B6">
        <w:trPr>
          <w:trHeight w:val="756"/>
        </w:trPr>
        <w:tc>
          <w:tcPr>
            <w:tcW w:w="421" w:type="dxa"/>
            <w:vAlign w:val="center"/>
          </w:tcPr>
          <w:p w14:paraId="77A77D06" w14:textId="4088FBB1" w:rsidR="00541C95" w:rsidRPr="00F130F4" w:rsidRDefault="00541C95" w:rsidP="002004B6">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126758B9" w14:textId="77777777" w:rsidR="00541C95" w:rsidRPr="00F130F4" w:rsidRDefault="00541C95" w:rsidP="00541C95">
            <w:pPr>
              <w:jc w:val="both"/>
              <w:rPr>
                <w:rFonts w:ascii="Arial Narrow" w:hAnsi="Arial Narrow"/>
                <w:sz w:val="16"/>
                <w:szCs w:val="16"/>
              </w:rPr>
            </w:pPr>
            <w:r w:rsidRPr="00F130F4">
              <w:rPr>
                <w:rFonts w:ascii="Arial Narrow" w:hAnsi="Arial Narrow"/>
                <w:sz w:val="16"/>
                <w:szCs w:val="16"/>
              </w:rPr>
              <w:t>En caso de una respuesta en sentido afirmativo, hipervínculo al informe de exención emitido por el INAI. Deberá omitir ingresar información en los criterios subsecuentes de la presente variable.</w:t>
            </w:r>
          </w:p>
          <w:p w14:paraId="6F74585F" w14:textId="21C35C5E" w:rsidR="00541C95" w:rsidRPr="00F130F4" w:rsidRDefault="00541C95" w:rsidP="00541C95">
            <w:pPr>
              <w:jc w:val="both"/>
              <w:rPr>
                <w:rFonts w:ascii="Arial Narrow" w:hAnsi="Arial Narrow"/>
                <w:sz w:val="16"/>
                <w:szCs w:val="16"/>
              </w:rPr>
            </w:pPr>
            <w:r w:rsidRPr="00F130F4">
              <w:rPr>
                <w:rFonts w:ascii="Arial Narrow" w:hAnsi="Arial Narrow"/>
                <w:sz w:val="16"/>
                <w:szCs w:val="16"/>
              </w:rPr>
              <w:t>En caso de que la política pública, programa, sistema, plataforma, aplicación o cualquier otra actividad que implique el tratamiento intensivo o relevante de datos personales realizado, no esté sujeta a alguna de las exenciones de la presentación de evaluación de impacto, publicar el hipervínculo a la evaluación de impacto entregada al INAI</w:t>
            </w:r>
          </w:p>
        </w:tc>
        <w:tc>
          <w:tcPr>
            <w:tcW w:w="4392" w:type="dxa"/>
            <w:vAlign w:val="center"/>
          </w:tcPr>
          <w:p w14:paraId="5D6F24D4" w14:textId="77777777" w:rsidR="00541C95" w:rsidRPr="00F130F4" w:rsidRDefault="00541C95" w:rsidP="002004B6">
            <w:pPr>
              <w:jc w:val="center"/>
              <w:rPr>
                <w:rFonts w:ascii="Arial Narrow" w:hAnsi="Arial Narrow" w:cs="Calibri"/>
                <w:sz w:val="16"/>
                <w:szCs w:val="16"/>
              </w:rPr>
            </w:pPr>
          </w:p>
        </w:tc>
      </w:tr>
      <w:tr w:rsidR="00541C95" w:rsidRPr="00F130F4" w14:paraId="2035B34D" w14:textId="77777777" w:rsidTr="00DB07B6">
        <w:trPr>
          <w:trHeight w:val="371"/>
        </w:trPr>
        <w:tc>
          <w:tcPr>
            <w:tcW w:w="421" w:type="dxa"/>
            <w:vAlign w:val="center"/>
          </w:tcPr>
          <w:p w14:paraId="655995A0" w14:textId="5FECC73C" w:rsidR="00541C95" w:rsidRPr="00F130F4" w:rsidRDefault="00541C95" w:rsidP="002004B6">
            <w:pPr>
              <w:jc w:val="center"/>
              <w:rPr>
                <w:rFonts w:ascii="Arial Narrow" w:hAnsi="Arial Narrow"/>
                <w:b/>
                <w:bCs/>
                <w:sz w:val="16"/>
                <w:szCs w:val="16"/>
              </w:rPr>
            </w:pPr>
            <w:r w:rsidRPr="00F130F4">
              <w:rPr>
                <w:rFonts w:ascii="Arial Narrow" w:hAnsi="Arial Narrow"/>
                <w:b/>
                <w:bCs/>
                <w:sz w:val="16"/>
                <w:szCs w:val="16"/>
              </w:rPr>
              <w:t>4.</w:t>
            </w:r>
          </w:p>
        </w:tc>
        <w:tc>
          <w:tcPr>
            <w:tcW w:w="3971" w:type="dxa"/>
            <w:vAlign w:val="center"/>
          </w:tcPr>
          <w:p w14:paraId="38CE0047" w14:textId="6FC5BD5A" w:rsidR="00541C95" w:rsidRPr="00F130F4" w:rsidRDefault="00541C95" w:rsidP="002004B6">
            <w:pPr>
              <w:jc w:val="both"/>
              <w:rPr>
                <w:rFonts w:ascii="Arial Narrow" w:hAnsi="Arial Narrow"/>
                <w:sz w:val="16"/>
                <w:szCs w:val="16"/>
              </w:rPr>
            </w:pPr>
            <w:r w:rsidRPr="00F130F4">
              <w:rPr>
                <w:rFonts w:ascii="Arial Narrow" w:hAnsi="Arial Narrow"/>
                <w:sz w:val="16"/>
                <w:szCs w:val="16"/>
              </w:rPr>
              <w:t>Hipervínculo al dictamen de recomendaciones no vinculantes correspondiente emitido por el INAI</w:t>
            </w:r>
          </w:p>
        </w:tc>
        <w:tc>
          <w:tcPr>
            <w:tcW w:w="4392" w:type="dxa"/>
            <w:vAlign w:val="center"/>
          </w:tcPr>
          <w:p w14:paraId="51ED85E0" w14:textId="77777777" w:rsidR="00541C95" w:rsidRPr="00F130F4" w:rsidRDefault="00541C95" w:rsidP="002004B6">
            <w:pPr>
              <w:jc w:val="center"/>
              <w:rPr>
                <w:rFonts w:ascii="Arial Narrow" w:hAnsi="Arial Narrow" w:cs="Calibri"/>
                <w:sz w:val="16"/>
                <w:szCs w:val="16"/>
              </w:rPr>
            </w:pPr>
          </w:p>
        </w:tc>
      </w:tr>
      <w:bookmarkEnd w:id="78"/>
      <w:bookmarkEnd w:id="79"/>
    </w:tbl>
    <w:p w14:paraId="393E7E7E" w14:textId="371A733E" w:rsidR="002D493D" w:rsidRPr="00F130F4" w:rsidRDefault="002D493D" w:rsidP="009567E0">
      <w:pPr>
        <w:spacing w:line="360" w:lineRule="auto"/>
        <w:jc w:val="both"/>
        <w:rPr>
          <w:rFonts w:ascii="Arial Narrow" w:hAnsi="Arial Narrow" w:cstheme="minorHAnsi"/>
          <w:b/>
          <w:sz w:val="16"/>
          <w:szCs w:val="16"/>
        </w:rPr>
      </w:pPr>
    </w:p>
    <w:p w14:paraId="0CC3E931" w14:textId="77777777" w:rsidR="00015A49" w:rsidRPr="00F130F4" w:rsidRDefault="00015A49" w:rsidP="009567E0">
      <w:pPr>
        <w:spacing w:line="360" w:lineRule="auto"/>
        <w:jc w:val="both"/>
        <w:rPr>
          <w:rFonts w:ascii="Arial Narrow" w:hAnsi="Arial Narrow" w:cstheme="minorHAnsi"/>
          <w:b/>
          <w:sz w:val="16"/>
          <w:szCs w:val="16"/>
        </w:rPr>
      </w:pPr>
    </w:p>
    <w:p w14:paraId="37BEC05D" w14:textId="4F2953CF" w:rsidR="00EE178D" w:rsidRPr="00F130F4" w:rsidRDefault="00EE178D" w:rsidP="00336CBF">
      <w:pPr>
        <w:pStyle w:val="Ttulo3"/>
        <w:spacing w:before="0" w:line="360" w:lineRule="auto"/>
        <w:rPr>
          <w:rFonts w:ascii="Arial Narrow" w:hAnsi="Arial Narrow"/>
          <w:color w:val="auto"/>
          <w:sz w:val="24"/>
        </w:rPr>
      </w:pPr>
      <w:bookmarkStart w:id="80" w:name="_Toc80265521"/>
      <w:bookmarkStart w:id="81" w:name="_Hlk67328762"/>
      <w:r w:rsidRPr="00F130F4">
        <w:rPr>
          <w:rFonts w:ascii="Arial Narrow" w:hAnsi="Arial Narrow"/>
          <w:b/>
          <w:color w:val="auto"/>
          <w:sz w:val="24"/>
        </w:rPr>
        <w:t>Vertiente</w:t>
      </w:r>
      <w:r w:rsidR="00EB24B3" w:rsidRPr="00F130F4">
        <w:rPr>
          <w:rFonts w:ascii="Arial Narrow" w:hAnsi="Arial Narrow"/>
          <w:b/>
          <w:color w:val="auto"/>
          <w:sz w:val="24"/>
        </w:rPr>
        <w:t xml:space="preserve"> </w:t>
      </w:r>
      <w:r w:rsidR="0036398F" w:rsidRPr="00F130F4">
        <w:rPr>
          <w:rFonts w:ascii="Arial Narrow" w:hAnsi="Arial Narrow"/>
          <w:b/>
          <w:color w:val="auto"/>
          <w:sz w:val="24"/>
        </w:rPr>
        <w:t>6</w:t>
      </w:r>
      <w:r w:rsidRPr="00F130F4">
        <w:rPr>
          <w:rFonts w:ascii="Arial Narrow" w:hAnsi="Arial Narrow"/>
          <w:color w:val="auto"/>
          <w:sz w:val="24"/>
        </w:rPr>
        <w:t>: Responsables en materia de Protección de Datos Personales</w:t>
      </w:r>
      <w:bookmarkEnd w:id="80"/>
    </w:p>
    <w:p w14:paraId="2BE66E5A" w14:textId="12BAABDA" w:rsidR="00EE178D" w:rsidRPr="00F130F4" w:rsidRDefault="00EE178D" w:rsidP="00336CBF">
      <w:pPr>
        <w:pStyle w:val="Ttulo4"/>
        <w:spacing w:before="0" w:line="360" w:lineRule="auto"/>
        <w:rPr>
          <w:rFonts w:ascii="Arial Narrow" w:hAnsi="Arial Narrow"/>
          <w:i w:val="0"/>
          <w:color w:val="auto"/>
          <w:sz w:val="24"/>
        </w:rPr>
      </w:pPr>
      <w:bookmarkStart w:id="82" w:name="_Toc80265522"/>
      <w:r w:rsidRPr="00F130F4">
        <w:rPr>
          <w:rFonts w:ascii="Arial Narrow" w:hAnsi="Arial Narrow"/>
          <w:b/>
          <w:i w:val="0"/>
          <w:color w:val="auto"/>
          <w:sz w:val="24"/>
        </w:rPr>
        <w:t>Variable</w:t>
      </w:r>
      <w:r w:rsidR="00EB24B3" w:rsidRPr="00F130F4">
        <w:rPr>
          <w:rFonts w:ascii="Arial Narrow" w:hAnsi="Arial Narrow"/>
          <w:b/>
          <w:i w:val="0"/>
          <w:color w:val="auto"/>
          <w:sz w:val="24"/>
        </w:rPr>
        <w:t xml:space="preserve"> </w:t>
      </w:r>
      <w:r w:rsidR="0036398F" w:rsidRPr="00F130F4">
        <w:rPr>
          <w:rFonts w:ascii="Arial Narrow" w:hAnsi="Arial Narrow"/>
          <w:b/>
          <w:i w:val="0"/>
          <w:color w:val="auto"/>
          <w:sz w:val="24"/>
        </w:rPr>
        <w:t>6</w:t>
      </w:r>
      <w:r w:rsidR="00F33082" w:rsidRPr="00F130F4">
        <w:rPr>
          <w:rFonts w:ascii="Arial Narrow" w:hAnsi="Arial Narrow"/>
          <w:b/>
          <w:i w:val="0"/>
          <w:color w:val="auto"/>
          <w:sz w:val="24"/>
        </w:rPr>
        <w:t>.</w:t>
      </w:r>
      <w:r w:rsidRPr="00F130F4">
        <w:rPr>
          <w:rFonts w:ascii="Arial Narrow" w:hAnsi="Arial Narrow"/>
          <w:b/>
          <w:i w:val="0"/>
          <w:color w:val="auto"/>
          <w:sz w:val="24"/>
        </w:rPr>
        <w:t xml:space="preserve">1: </w:t>
      </w:r>
      <w:r w:rsidRPr="00F130F4">
        <w:rPr>
          <w:rFonts w:ascii="Arial Narrow" w:hAnsi="Arial Narrow"/>
          <w:i w:val="0"/>
          <w:color w:val="auto"/>
          <w:sz w:val="24"/>
        </w:rPr>
        <w:t xml:space="preserve">El Comité de Transparencia y </w:t>
      </w:r>
      <w:r w:rsidR="0097370C" w:rsidRPr="00F130F4">
        <w:rPr>
          <w:rFonts w:ascii="Arial Narrow" w:hAnsi="Arial Narrow"/>
          <w:i w:val="0"/>
          <w:color w:val="auto"/>
          <w:sz w:val="24"/>
        </w:rPr>
        <w:t xml:space="preserve">la </w:t>
      </w:r>
      <w:r w:rsidRPr="00F130F4">
        <w:rPr>
          <w:rFonts w:ascii="Arial Narrow" w:hAnsi="Arial Narrow"/>
          <w:i w:val="0"/>
          <w:color w:val="auto"/>
          <w:sz w:val="24"/>
        </w:rPr>
        <w:t>Unidad de Transparencia</w:t>
      </w:r>
      <w:bookmarkEnd w:id="82"/>
    </w:p>
    <w:bookmarkEnd w:id="81"/>
    <w:p w14:paraId="42243FDF" w14:textId="00D1D30A" w:rsidR="00EE178D" w:rsidRPr="00F130F4" w:rsidRDefault="00EE178D" w:rsidP="00336CBF">
      <w:pPr>
        <w:spacing w:line="360" w:lineRule="auto"/>
        <w:contextualSpacing/>
        <w:jc w:val="both"/>
        <w:rPr>
          <w:rFonts w:ascii="Arial Narrow" w:hAnsi="Arial Narrow"/>
          <w:sz w:val="24"/>
        </w:rPr>
      </w:pPr>
      <w:r w:rsidRPr="00F130F4">
        <w:rPr>
          <w:rFonts w:ascii="Arial Narrow" w:hAnsi="Arial Narrow"/>
          <w:sz w:val="24"/>
        </w:rPr>
        <w:t>El Comité de Transparencia</w:t>
      </w:r>
      <w:r w:rsidRPr="00F130F4">
        <w:rPr>
          <w:rStyle w:val="Refdenotaalpie"/>
          <w:rFonts w:ascii="Arial Narrow" w:hAnsi="Arial Narrow"/>
          <w:sz w:val="24"/>
        </w:rPr>
        <w:footnoteReference w:id="180"/>
      </w:r>
      <w:r w:rsidRPr="00F130F4">
        <w:rPr>
          <w:rFonts w:ascii="Arial Narrow" w:hAnsi="Arial Narrow"/>
          <w:sz w:val="24"/>
        </w:rPr>
        <w:t xml:space="preserve"> será la autoridad máxima en materia de protección de datos personales, al interior de cada responsable</w:t>
      </w:r>
      <w:r w:rsidR="0097370C" w:rsidRPr="00F130F4">
        <w:rPr>
          <w:rFonts w:ascii="Arial Narrow" w:hAnsi="Arial Narrow"/>
          <w:sz w:val="24"/>
        </w:rPr>
        <w:t xml:space="preserve"> y</w:t>
      </w:r>
      <w:r w:rsidRPr="00F130F4">
        <w:rPr>
          <w:rFonts w:ascii="Arial Narrow" w:hAnsi="Arial Narrow"/>
          <w:sz w:val="24"/>
        </w:rPr>
        <w:t xml:space="preserve"> tendrá las siguientes funciones</w:t>
      </w:r>
      <w:r w:rsidRPr="00F130F4">
        <w:rPr>
          <w:rStyle w:val="Refdenotaalpie"/>
          <w:rFonts w:ascii="Arial Narrow" w:hAnsi="Arial Narrow"/>
          <w:sz w:val="24"/>
        </w:rPr>
        <w:footnoteReference w:id="181"/>
      </w:r>
      <w:r w:rsidRPr="00F130F4">
        <w:rPr>
          <w:rFonts w:ascii="Arial Narrow" w:hAnsi="Arial Narrow"/>
          <w:sz w:val="24"/>
        </w:rPr>
        <w:t>:</w:t>
      </w:r>
    </w:p>
    <w:p w14:paraId="03B32B4D" w14:textId="4C3409AA"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Coordinar, supervisar y realizar las acciones necesarias para garantizar el derecho a la protección de los datos personales en la organización del responsable, de conformidad con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w:t>
      </w:r>
      <w:r w:rsidR="00D67C1C" w:rsidRPr="00F130F4">
        <w:rPr>
          <w:rFonts w:ascii="Arial Narrow" w:hAnsi="Arial Narrow" w:cstheme="minorHAnsi"/>
          <w:sz w:val="24"/>
          <w:szCs w:val="24"/>
        </w:rPr>
        <w:t>demás normatividad aplicable</w:t>
      </w:r>
      <w:r w:rsidR="00DD4657" w:rsidRPr="00F130F4">
        <w:rPr>
          <w:rFonts w:ascii="Arial Narrow" w:hAnsi="Arial Narrow" w:cstheme="minorHAnsi"/>
          <w:sz w:val="24"/>
          <w:szCs w:val="24"/>
        </w:rPr>
        <w:t xml:space="preserve"> en la materia</w:t>
      </w:r>
      <w:r w:rsidRPr="00F130F4">
        <w:rPr>
          <w:rFonts w:ascii="Arial Narrow" w:hAnsi="Arial Narrow" w:cstheme="minorHAnsi"/>
          <w:sz w:val="24"/>
          <w:szCs w:val="24"/>
        </w:rPr>
        <w:t>;</w:t>
      </w:r>
    </w:p>
    <w:p w14:paraId="0B90E1EC"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Instituir, en su caso, procedimientos internos para asegurar la mayor eficiencia en la gestión de las solicitudes para el ejercicio de los derechos ARCO;</w:t>
      </w:r>
    </w:p>
    <w:p w14:paraId="5037D002"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Confirmar, modificar o revocar las determinaciones en las que se declare la inexistencia de los datos personales, o se niegue por cualquier causa el ejercicio de alguno de los derechos ARCO;</w:t>
      </w:r>
    </w:p>
    <w:p w14:paraId="0833BC30" w14:textId="03639D06"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 xml:space="preserve">Establecer y supervisar la aplicación de criterios específicos que resulten necesarios para una mejor observancia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w:t>
      </w:r>
      <w:r w:rsidR="00D67C1C" w:rsidRPr="00F130F4">
        <w:rPr>
          <w:rFonts w:ascii="Arial Narrow" w:hAnsi="Arial Narrow" w:cstheme="minorHAnsi"/>
          <w:sz w:val="24"/>
          <w:szCs w:val="24"/>
        </w:rPr>
        <w:t>demás normatividad aplicable</w:t>
      </w:r>
      <w:r w:rsidR="00DD4657" w:rsidRPr="00F130F4">
        <w:rPr>
          <w:rFonts w:ascii="Arial Narrow" w:hAnsi="Arial Narrow" w:cstheme="minorHAnsi"/>
          <w:sz w:val="24"/>
          <w:szCs w:val="24"/>
        </w:rPr>
        <w:t xml:space="preserve"> en la materia</w:t>
      </w:r>
      <w:r w:rsidRPr="00F130F4">
        <w:rPr>
          <w:rFonts w:ascii="Arial Narrow" w:hAnsi="Arial Narrow" w:cstheme="minorHAnsi"/>
          <w:sz w:val="24"/>
          <w:szCs w:val="24"/>
        </w:rPr>
        <w:t>;</w:t>
      </w:r>
    </w:p>
    <w:p w14:paraId="43C740A6"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Supervisar, en coordinación con las áreas o unidades administrativas competentes, el cumplimiento de las medidas, controles y acciones previstas en el documento de seguridad;</w:t>
      </w:r>
    </w:p>
    <w:p w14:paraId="4E07F785" w14:textId="20DB1630"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Dar seguimiento y cumplimiento a las resoluciones emitidas por el Instituto;</w:t>
      </w:r>
    </w:p>
    <w:p w14:paraId="22AF93A4"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Establecer programas de capacitación y actualización para los servidores públicos en materia de protección de datos personales, y</w:t>
      </w:r>
    </w:p>
    <w:p w14:paraId="44BFCAC0"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7A9C8F88" w14:textId="0E7642B5" w:rsidR="00EE178D" w:rsidRPr="00F130F4" w:rsidRDefault="00EE178D" w:rsidP="00336CBF">
      <w:pPr>
        <w:spacing w:line="360" w:lineRule="auto"/>
        <w:jc w:val="both"/>
        <w:rPr>
          <w:rFonts w:ascii="Arial Narrow" w:hAnsi="Arial Narrow"/>
          <w:sz w:val="24"/>
        </w:rPr>
      </w:pPr>
      <w:r w:rsidRPr="00F130F4">
        <w:rPr>
          <w:rFonts w:ascii="Arial Narrow" w:hAnsi="Arial Narrow"/>
          <w:sz w:val="24"/>
        </w:rPr>
        <w:t>Todo responsable contará con una Unidad de Transparencia</w:t>
      </w:r>
      <w:r w:rsidRPr="00F130F4">
        <w:rPr>
          <w:rStyle w:val="Refdenotaalpie"/>
          <w:rFonts w:ascii="Arial Narrow" w:hAnsi="Arial Narrow"/>
          <w:sz w:val="24"/>
        </w:rPr>
        <w:footnoteReference w:id="182"/>
      </w:r>
      <w:r w:rsidRPr="00F130F4">
        <w:rPr>
          <w:rFonts w:ascii="Arial Narrow" w:hAnsi="Arial Narrow"/>
          <w:sz w:val="24"/>
        </w:rPr>
        <w:t>.</w:t>
      </w:r>
      <w:r w:rsidR="00235A4C" w:rsidRPr="00F130F4">
        <w:rPr>
          <w:rFonts w:ascii="Arial Narrow" w:hAnsi="Arial Narrow"/>
          <w:sz w:val="24"/>
        </w:rPr>
        <w:t xml:space="preserve"> </w:t>
      </w:r>
      <w:r w:rsidRPr="00F130F4">
        <w:rPr>
          <w:rFonts w:ascii="Arial Narrow" w:hAnsi="Arial Narrow"/>
          <w:sz w:val="24"/>
        </w:rPr>
        <w:t xml:space="preserve">Para la designación del titular de la Unidad de Transparencia, el responsable deberá atender lo dispuesto en la </w:t>
      </w:r>
      <w:r w:rsidR="00EF6A40" w:rsidRPr="00F130F4">
        <w:rPr>
          <w:rFonts w:ascii="Arial Narrow" w:hAnsi="Arial Narrow"/>
          <w:sz w:val="24"/>
        </w:rPr>
        <w:t>Ley General de Transparencia</w:t>
      </w:r>
      <w:r w:rsidRPr="00F130F4">
        <w:rPr>
          <w:rFonts w:ascii="Arial Narrow" w:hAnsi="Arial Narrow"/>
          <w:sz w:val="24"/>
        </w:rPr>
        <w:t>.</w:t>
      </w:r>
    </w:p>
    <w:p w14:paraId="633B4087" w14:textId="4B5EABFE" w:rsidR="00EE178D" w:rsidRPr="00F130F4" w:rsidRDefault="00EE178D" w:rsidP="00336CBF">
      <w:pPr>
        <w:spacing w:line="360" w:lineRule="auto"/>
        <w:jc w:val="both"/>
        <w:rPr>
          <w:rFonts w:ascii="Arial Narrow" w:hAnsi="Arial Narrow"/>
          <w:sz w:val="24"/>
        </w:rPr>
      </w:pPr>
      <w:r w:rsidRPr="00F130F4">
        <w:rPr>
          <w:rFonts w:ascii="Arial Narrow" w:hAnsi="Arial Narrow"/>
          <w:sz w:val="24"/>
        </w:rPr>
        <w:t xml:space="preserve">La Unidad de Transparencia se integrará y funcionará conforme a lo establecido en la </w:t>
      </w:r>
      <w:r w:rsidR="00EF6A40" w:rsidRPr="00F130F4">
        <w:rPr>
          <w:rFonts w:ascii="Arial Narrow" w:hAnsi="Arial Narrow"/>
          <w:sz w:val="24"/>
        </w:rPr>
        <w:t>Ley General de Transparencia</w:t>
      </w:r>
      <w:r w:rsidRPr="00F130F4">
        <w:rPr>
          <w:rFonts w:ascii="Arial Narrow" w:hAnsi="Arial Narrow"/>
          <w:sz w:val="24"/>
        </w:rPr>
        <w:t>, además que tendrá las siguientes funciones</w:t>
      </w:r>
      <w:r w:rsidRPr="00F130F4">
        <w:rPr>
          <w:rStyle w:val="Refdenotaalpie"/>
          <w:rFonts w:ascii="Arial Narrow" w:hAnsi="Arial Narrow"/>
          <w:sz w:val="24"/>
        </w:rPr>
        <w:footnoteReference w:id="183"/>
      </w:r>
      <w:r w:rsidRPr="00F130F4">
        <w:rPr>
          <w:rFonts w:ascii="Arial Narrow" w:hAnsi="Arial Narrow"/>
          <w:sz w:val="24"/>
        </w:rPr>
        <w:t>:</w:t>
      </w:r>
    </w:p>
    <w:p w14:paraId="73275913"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Auxiliar y orientar al titular que lo requiera con relación al ejercicio del derecho a la protección datos personales;</w:t>
      </w:r>
    </w:p>
    <w:p w14:paraId="47912C88"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Gestionar las solicitudes para el ejercicio de los derechos ARCO;</w:t>
      </w:r>
    </w:p>
    <w:p w14:paraId="27663659"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Establecer mecanismos para asegurar que los datos personales solo se entreguen a su titular o su representante debidamente acreditados;</w:t>
      </w:r>
    </w:p>
    <w:p w14:paraId="173FBF1D"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Informar al titular o su representante el monto de los costos a cubrir por la reproducción y envío de los datos personales, con base en lo establecido en las disposiciones normativas aplicables;</w:t>
      </w:r>
    </w:p>
    <w:p w14:paraId="039379A8" w14:textId="0681E824"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Proponer al Comité de Transparencia los procedimientos internos que aseguren y fortalezcan mayor eficiencia en la gestión de las solicitudes para el ejercicio de los derechos ARCO</w:t>
      </w:r>
      <w:r w:rsidR="00235A4C" w:rsidRPr="00F130F4">
        <w:rPr>
          <w:rFonts w:ascii="Arial Narrow" w:hAnsi="Arial Narrow" w:cstheme="minorHAnsi"/>
          <w:sz w:val="24"/>
          <w:szCs w:val="24"/>
        </w:rPr>
        <w:t>,</w:t>
      </w:r>
    </w:p>
    <w:p w14:paraId="4BAEC566"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lastRenderedPageBreak/>
        <w:t>Aplicar instrumentos de evaluación de calidad sobre la gestión de las solicitudes para el ejercicio de los derechos ARCO, y</w:t>
      </w:r>
    </w:p>
    <w:p w14:paraId="0AD7A9B5"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Asesorar a las áreas adscritas al responsable en materia de protección de datos personales.</w:t>
      </w:r>
    </w:p>
    <w:p w14:paraId="34739B8C" w14:textId="0B9A8841" w:rsidR="00EE178D" w:rsidRPr="00F130F4" w:rsidRDefault="00EE178D" w:rsidP="00336CBF">
      <w:pPr>
        <w:spacing w:line="360" w:lineRule="auto"/>
        <w:jc w:val="both"/>
        <w:rPr>
          <w:rFonts w:ascii="Arial Narrow" w:hAnsi="Arial Narrow"/>
          <w:sz w:val="24"/>
        </w:rPr>
      </w:pPr>
      <w:r w:rsidRPr="00F130F4">
        <w:rPr>
          <w:rFonts w:ascii="Arial Narrow" w:hAnsi="Arial Narrow"/>
          <w:sz w:val="24"/>
        </w:rPr>
        <w:t>Para que las personas con algún tipo de discapacidad o grupos vulnerables, puedan ejercer, en igualdad de circunstancias, su derecho a la protección de datos personales</w:t>
      </w:r>
      <w:r w:rsidRPr="00F130F4">
        <w:rPr>
          <w:rStyle w:val="Refdenotaalpie"/>
          <w:rFonts w:ascii="Arial Narrow" w:hAnsi="Arial Narrow"/>
          <w:sz w:val="24"/>
        </w:rPr>
        <w:footnoteReference w:id="184"/>
      </w:r>
      <w:r w:rsidRPr="00F130F4">
        <w:rPr>
          <w:rFonts w:ascii="Arial Narrow" w:hAnsi="Arial Narrow"/>
          <w:sz w:val="24"/>
        </w:rPr>
        <w:t>, los responsables promoverán acuerdos con instituciones públicas especializadas, para auxiliarse, en la recepción, trámite y entrega de las respuestas a solicitudes de</w:t>
      </w:r>
      <w:r w:rsidR="00011ECC" w:rsidRPr="00F130F4">
        <w:rPr>
          <w:rFonts w:ascii="Arial Narrow" w:hAnsi="Arial Narrow"/>
          <w:sz w:val="24"/>
        </w:rPr>
        <w:t xml:space="preserve"> derechos ARCO</w:t>
      </w:r>
      <w:r w:rsidRPr="00F130F4">
        <w:rPr>
          <w:rFonts w:ascii="Arial Narrow" w:hAnsi="Arial Narrow"/>
          <w:sz w:val="24"/>
        </w:rPr>
        <w:t xml:space="preserve">, en lengua indígena, braille o cualquier formato accesible correspondiente, que se requiera en atención al titular, pudiendo adoptar el responsable las medidas establecidas en los </w:t>
      </w:r>
      <w:r w:rsidR="00920EFA" w:rsidRPr="00F130F4">
        <w:rPr>
          <w:rFonts w:ascii="Arial Narrow" w:hAnsi="Arial Narrow"/>
          <w:sz w:val="24"/>
        </w:rPr>
        <w:t>Lineamientos Generales</w:t>
      </w:r>
      <w:r w:rsidRPr="00F130F4">
        <w:rPr>
          <w:rStyle w:val="Refdenotaalpie"/>
          <w:rFonts w:ascii="Arial Narrow" w:hAnsi="Arial Narrow"/>
          <w:sz w:val="24"/>
        </w:rPr>
        <w:footnoteReference w:id="185"/>
      </w:r>
      <w:r w:rsidRPr="00F130F4">
        <w:rPr>
          <w:rFonts w:ascii="Arial Narrow" w:hAnsi="Arial Narrow"/>
          <w:sz w:val="24"/>
        </w:rPr>
        <w:t>.</w:t>
      </w:r>
    </w:p>
    <w:p w14:paraId="52230B7F" w14:textId="77777777" w:rsidR="00EE178D" w:rsidRPr="00F130F4" w:rsidRDefault="00EE178D" w:rsidP="00336CBF">
      <w:pPr>
        <w:spacing w:line="360" w:lineRule="auto"/>
        <w:jc w:val="both"/>
        <w:rPr>
          <w:rFonts w:ascii="Arial Narrow" w:hAnsi="Arial Narrow"/>
          <w:sz w:val="24"/>
        </w:rPr>
      </w:pPr>
      <w:r w:rsidRPr="00F130F4">
        <w:rPr>
          <w:rFonts w:ascii="Arial Narrow" w:hAnsi="Arial Narrow"/>
          <w:sz w:val="24"/>
        </w:rPr>
        <w:t>Para el caso de las personas con alguna discapacidad, la Unidad de Transparencia del responsable procurará atender a cada uno de los titulares, de acuerdo con su situación particular</w:t>
      </w:r>
      <w:r w:rsidRPr="00F130F4">
        <w:rPr>
          <w:rStyle w:val="Refdenotaalpie"/>
          <w:rFonts w:ascii="Arial Narrow" w:hAnsi="Arial Narrow"/>
          <w:sz w:val="24"/>
        </w:rPr>
        <w:footnoteReference w:id="186"/>
      </w:r>
      <w:r w:rsidRPr="00F130F4">
        <w:rPr>
          <w:rFonts w:ascii="Arial Narrow" w:hAnsi="Arial Narrow"/>
          <w:sz w:val="24"/>
        </w:rPr>
        <w:t>.</w:t>
      </w:r>
    </w:p>
    <w:p w14:paraId="257CE579" w14:textId="1F8B8FA0"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cstheme="minorHAnsi"/>
          <w:sz w:val="24"/>
        </w:rPr>
        <w:t xml:space="preserve">La información publicada en </w:t>
      </w:r>
      <w:r w:rsidR="00DF77C0" w:rsidRPr="00F130F4">
        <w:rPr>
          <w:rFonts w:ascii="Arial Narrow" w:hAnsi="Arial Narrow" w:cstheme="minorHAnsi"/>
          <w:sz w:val="24"/>
        </w:rPr>
        <w:t>la presente variable</w:t>
      </w:r>
      <w:r w:rsidRPr="00F130F4">
        <w:rPr>
          <w:rFonts w:ascii="Arial Narrow" w:hAnsi="Arial Narrow" w:cstheme="minorHAnsi"/>
          <w:sz w:val="24"/>
        </w:rPr>
        <w:t xml:space="preserve"> deberá guardar congruencia con lo publicado en la</w:t>
      </w:r>
      <w:r w:rsidR="00E65C9C" w:rsidRPr="00F130F4">
        <w:rPr>
          <w:rFonts w:ascii="Arial Narrow" w:hAnsi="Arial Narrow" w:cstheme="minorHAnsi"/>
          <w:sz w:val="24"/>
        </w:rPr>
        <w:t>s</w:t>
      </w:r>
      <w:r w:rsidRPr="00F130F4">
        <w:rPr>
          <w:rFonts w:ascii="Arial Narrow" w:hAnsi="Arial Narrow" w:cstheme="minorHAnsi"/>
          <w:sz w:val="24"/>
        </w:rPr>
        <w:t xml:space="preserve"> variable</w:t>
      </w:r>
      <w:r w:rsidR="00E65C9C" w:rsidRPr="00F130F4">
        <w:rPr>
          <w:rFonts w:ascii="Arial Narrow" w:hAnsi="Arial Narrow" w:cstheme="minorHAnsi"/>
          <w:sz w:val="24"/>
        </w:rPr>
        <w:t xml:space="preserve">s Mecanismos para acreditar el cumplimiento de principios, deberes y obligaciones de la </w:t>
      </w:r>
      <w:r w:rsidR="00541EF9" w:rsidRPr="00F130F4">
        <w:rPr>
          <w:rFonts w:ascii="Arial Narrow" w:hAnsi="Arial Narrow" w:cstheme="minorHAnsi"/>
          <w:sz w:val="24"/>
        </w:rPr>
        <w:t>Ley General</w:t>
      </w:r>
      <w:r w:rsidR="00E65C9C" w:rsidRPr="00F130F4">
        <w:rPr>
          <w:rFonts w:ascii="Arial Narrow" w:hAnsi="Arial Narrow" w:cstheme="minorHAnsi"/>
          <w:sz w:val="24"/>
        </w:rPr>
        <w:t xml:space="preserve"> y demás disposiciones aplicables en la materia y</w:t>
      </w:r>
      <w:r w:rsidRPr="00F130F4">
        <w:rPr>
          <w:rFonts w:ascii="Arial Narrow" w:hAnsi="Arial Narrow" w:cstheme="minorHAnsi"/>
          <w:sz w:val="24"/>
        </w:rPr>
        <w:t xml:space="preserve"> Actividades interrelacionadas para establecer y mantener las medidas de seguridad.</w:t>
      </w:r>
    </w:p>
    <w:p w14:paraId="0C00949B" w14:textId="4811B98D" w:rsidR="00EE178D" w:rsidRPr="00F130F4" w:rsidRDefault="00230380" w:rsidP="00336CBF">
      <w:pPr>
        <w:spacing w:line="360" w:lineRule="auto"/>
        <w:jc w:val="both"/>
        <w:rPr>
          <w:rFonts w:ascii="Arial Narrow" w:hAnsi="Arial Narrow"/>
          <w:sz w:val="24"/>
        </w:rPr>
      </w:pPr>
      <w:r w:rsidRPr="00F130F4">
        <w:rPr>
          <w:rFonts w:ascii="Arial Narrow" w:hAnsi="Arial Narrow"/>
          <w:sz w:val="24"/>
        </w:rPr>
        <w:t xml:space="preserve">La información publicada en este apartado deberá cumplir con las </w:t>
      </w:r>
      <w:r w:rsidRPr="00F130F4">
        <w:rPr>
          <w:rFonts w:ascii="Arial Narrow" w:hAnsi="Arial Narrow"/>
          <w:i/>
          <w:sz w:val="24"/>
        </w:rPr>
        <w:t>reglas generales</w:t>
      </w:r>
      <w:r w:rsidR="00D7174F" w:rsidRPr="00F130F4">
        <w:rPr>
          <w:rFonts w:ascii="Arial Narrow" w:hAnsi="Arial Narrow"/>
          <w:i/>
          <w:sz w:val="24"/>
        </w:rPr>
        <w:t xml:space="preserve"> de evaluación</w:t>
      </w:r>
      <w:r w:rsidRPr="00F130F4">
        <w:rPr>
          <w:rFonts w:ascii="Arial Narrow" w:hAnsi="Arial Narrow"/>
          <w:i/>
          <w:sz w:val="24"/>
        </w:rPr>
        <w:t xml:space="preserve"> </w:t>
      </w:r>
      <w:r w:rsidRPr="00F130F4">
        <w:rPr>
          <w:rFonts w:ascii="Arial Narrow" w:hAnsi="Arial Narrow"/>
          <w:sz w:val="24"/>
        </w:rPr>
        <w:t xml:space="preserve">establecidas en </w:t>
      </w:r>
      <w:r w:rsidR="00F667F7" w:rsidRPr="00F130F4">
        <w:rPr>
          <w:rFonts w:ascii="Arial Narrow" w:hAnsi="Arial Narrow" w:cstheme="minorHAnsi"/>
          <w:sz w:val="24"/>
        </w:rPr>
        <w:t>el presente documento</w:t>
      </w:r>
      <w:r w:rsidR="00EE178D" w:rsidRPr="00F130F4">
        <w:rPr>
          <w:rFonts w:ascii="Arial Narrow" w:hAnsi="Arial Narrow"/>
          <w:sz w:val="24"/>
        </w:rPr>
        <w:t>.</w:t>
      </w:r>
    </w:p>
    <w:p w14:paraId="0D51BCA7" w14:textId="77777777" w:rsidR="00EE178D" w:rsidRPr="00F130F4" w:rsidRDefault="00EE178D" w:rsidP="00336CBF">
      <w:pPr>
        <w:pStyle w:val="Prrafodelista"/>
        <w:spacing w:after="0" w:line="360" w:lineRule="auto"/>
        <w:ind w:left="0" w:right="48"/>
        <w:jc w:val="both"/>
        <w:rPr>
          <w:rFonts w:ascii="Arial Narrow" w:hAnsi="Arial Narrow" w:cs="Arial"/>
          <w:b/>
          <w:sz w:val="24"/>
          <w:szCs w:val="24"/>
        </w:rPr>
      </w:pPr>
    </w:p>
    <w:p w14:paraId="13BF0AF1" w14:textId="77777777"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b/>
          <w:sz w:val="24"/>
        </w:rPr>
        <w:t xml:space="preserve">Periodo de actualización: </w:t>
      </w:r>
      <w:r w:rsidRPr="00F130F4">
        <w:rPr>
          <w:rFonts w:ascii="Arial Narrow" w:hAnsi="Arial Narrow" w:cstheme="minorHAnsi"/>
          <w:sz w:val="24"/>
        </w:rPr>
        <w:t>Trimestral, o en su caso, cuando ocurra alguna actualización. El responsable tendrá hasta 10 días hábiles para actualizar la información.</w:t>
      </w:r>
    </w:p>
    <w:p w14:paraId="231382D7" w14:textId="2ED8FCD7" w:rsidR="00EE178D" w:rsidRPr="00F130F4" w:rsidRDefault="00EE178D" w:rsidP="00336CBF">
      <w:pPr>
        <w:spacing w:line="360" w:lineRule="auto"/>
        <w:contextualSpacing/>
        <w:jc w:val="both"/>
        <w:rPr>
          <w:rFonts w:ascii="Arial Narrow" w:hAnsi="Arial Narrow" w:cs="Arial"/>
          <w:sz w:val="24"/>
        </w:rPr>
      </w:pPr>
      <w:r w:rsidRPr="00F130F4">
        <w:rPr>
          <w:rFonts w:ascii="Arial Narrow" w:hAnsi="Arial Narrow"/>
          <w:b/>
          <w:sz w:val="24"/>
        </w:rPr>
        <w:t xml:space="preserve">Conservación: </w:t>
      </w:r>
      <w:r w:rsidR="00DA0A18" w:rsidRPr="00F130F4">
        <w:rPr>
          <w:rFonts w:ascii="Arial Narrow" w:hAnsi="Arial Narrow"/>
          <w:sz w:val="24"/>
        </w:rPr>
        <w:t>Se debe conservar la información vigente</w:t>
      </w:r>
      <w:r w:rsidR="00FE7C34" w:rsidRPr="00F130F4">
        <w:rPr>
          <w:rFonts w:ascii="Arial Narrow" w:hAnsi="Arial Narrow"/>
          <w:sz w:val="24"/>
        </w:rPr>
        <w:t>.</w:t>
      </w:r>
    </w:p>
    <w:p w14:paraId="3F430BA1" w14:textId="77777777"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personales”.</w:t>
      </w:r>
    </w:p>
    <w:p w14:paraId="3E8F29ED" w14:textId="77777777" w:rsidR="00EE178D" w:rsidRPr="00F130F4" w:rsidRDefault="00EE178D" w:rsidP="00336CBF">
      <w:pPr>
        <w:spacing w:line="360" w:lineRule="auto"/>
        <w:contextualSpacing/>
        <w:jc w:val="both"/>
        <w:rPr>
          <w:rFonts w:ascii="Arial Narrow" w:hAnsi="Arial Narrow" w:cs="Arial"/>
          <w:sz w:val="24"/>
        </w:rPr>
      </w:pPr>
    </w:p>
    <w:p w14:paraId="15484F4E" w14:textId="75F86934" w:rsidR="00EE178D" w:rsidRPr="00F130F4" w:rsidRDefault="00EE178D" w:rsidP="00336CBF">
      <w:pPr>
        <w:spacing w:line="360" w:lineRule="auto"/>
        <w:jc w:val="both"/>
        <w:rPr>
          <w:rFonts w:ascii="Arial Narrow" w:hAnsi="Arial Narrow"/>
          <w:b/>
          <w:sz w:val="24"/>
        </w:rPr>
      </w:pPr>
      <w:r w:rsidRPr="00F130F4">
        <w:rPr>
          <w:rFonts w:ascii="Arial Narrow" w:hAnsi="Arial Narrow"/>
          <w:b/>
          <w:sz w:val="24"/>
        </w:rPr>
        <w:lastRenderedPageBreak/>
        <w:t>Criterios</w:t>
      </w:r>
      <w:r w:rsidR="00563933" w:rsidRPr="00F130F4">
        <w:rPr>
          <w:rFonts w:ascii="Arial Narrow" w:hAnsi="Arial Narrow"/>
          <w:b/>
          <w:sz w:val="24"/>
        </w:rPr>
        <w:t>:</w:t>
      </w:r>
    </w:p>
    <w:p w14:paraId="0C8877A4" w14:textId="77777777" w:rsidR="005E626C" w:rsidRPr="00F130F4" w:rsidRDefault="005E626C" w:rsidP="005E626C">
      <w:pPr>
        <w:spacing w:line="360" w:lineRule="auto"/>
        <w:jc w:val="both"/>
        <w:rPr>
          <w:rFonts w:ascii="Arial Narrow" w:hAnsi="Arial Narrow"/>
          <w:b/>
          <w:sz w:val="16"/>
          <w:szCs w:val="16"/>
        </w:rPr>
      </w:pPr>
      <w:bookmarkStart w:id="83" w:name="_Hlk80209101"/>
      <w:r w:rsidRPr="00F130F4">
        <w:rPr>
          <w:rFonts w:ascii="Arial Narrow" w:hAnsi="Arial Narrow"/>
          <w:b/>
          <w:sz w:val="16"/>
          <w:szCs w:val="16"/>
        </w:rPr>
        <w:t>Formato 6.1. El Comité de Transparencia y la Unidad de Transparencia</w:t>
      </w: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5E626C" w:rsidRPr="00F130F4" w14:paraId="63FA5604" w14:textId="77777777" w:rsidTr="008045F8">
        <w:trPr>
          <w:trHeight w:val="424"/>
        </w:trPr>
        <w:tc>
          <w:tcPr>
            <w:tcW w:w="4392" w:type="dxa"/>
            <w:gridSpan w:val="2"/>
            <w:vAlign w:val="center"/>
          </w:tcPr>
          <w:p w14:paraId="6A62759D"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Ejercicio (año) del que se presenta la información</w:t>
            </w:r>
          </w:p>
        </w:tc>
        <w:tc>
          <w:tcPr>
            <w:tcW w:w="4392" w:type="dxa"/>
            <w:vAlign w:val="center"/>
          </w:tcPr>
          <w:p w14:paraId="5E46FA39" w14:textId="77777777" w:rsidR="005E626C" w:rsidRPr="00F130F4" w:rsidRDefault="005E626C" w:rsidP="008045F8">
            <w:pPr>
              <w:jc w:val="center"/>
              <w:rPr>
                <w:rFonts w:ascii="Arial Narrow" w:hAnsi="Arial Narrow" w:cs="Calibri"/>
                <w:sz w:val="16"/>
                <w:szCs w:val="16"/>
              </w:rPr>
            </w:pPr>
            <w:r w:rsidRPr="00F130F4">
              <w:rPr>
                <w:rFonts w:ascii="Arial Narrow" w:hAnsi="Arial Narrow" w:cs="Calibri"/>
                <w:sz w:val="16"/>
                <w:szCs w:val="16"/>
              </w:rPr>
              <w:t>(AAAA)</w:t>
            </w:r>
          </w:p>
        </w:tc>
      </w:tr>
      <w:tr w:rsidR="00B466BF" w:rsidRPr="00F130F4" w14:paraId="70FC60B8" w14:textId="77777777" w:rsidTr="008045F8">
        <w:trPr>
          <w:trHeight w:val="424"/>
        </w:trPr>
        <w:tc>
          <w:tcPr>
            <w:tcW w:w="4392" w:type="dxa"/>
            <w:gridSpan w:val="2"/>
            <w:vAlign w:val="center"/>
          </w:tcPr>
          <w:p w14:paraId="0FF97DE3" w14:textId="77777777" w:rsidR="00B466BF" w:rsidRPr="00F130F4" w:rsidRDefault="00B466BF" w:rsidP="00B466BF">
            <w:pPr>
              <w:jc w:val="center"/>
              <w:rPr>
                <w:rFonts w:ascii="Arial Narrow" w:hAnsi="Arial Narrow"/>
                <w:sz w:val="16"/>
                <w:szCs w:val="16"/>
              </w:rPr>
            </w:pPr>
            <w:r w:rsidRPr="00F130F4">
              <w:rPr>
                <w:rFonts w:ascii="Arial Narrow" w:hAnsi="Arial Narrow"/>
                <w:sz w:val="16"/>
                <w:szCs w:val="16"/>
              </w:rPr>
              <w:t>Fecha de publicación de la información</w:t>
            </w:r>
          </w:p>
          <w:p w14:paraId="26462FD0" w14:textId="77777777" w:rsidR="00B466BF" w:rsidRPr="00F130F4" w:rsidRDefault="00B466BF" w:rsidP="00B466BF">
            <w:pPr>
              <w:jc w:val="center"/>
              <w:rPr>
                <w:rFonts w:ascii="Arial Narrow" w:hAnsi="Arial Narrow"/>
                <w:b/>
                <w:bCs/>
                <w:sz w:val="16"/>
                <w:szCs w:val="16"/>
              </w:rPr>
            </w:pPr>
          </w:p>
        </w:tc>
        <w:tc>
          <w:tcPr>
            <w:tcW w:w="4392" w:type="dxa"/>
            <w:vAlign w:val="center"/>
          </w:tcPr>
          <w:p w14:paraId="6DA513FA" w14:textId="715F38C4" w:rsidR="00B466BF" w:rsidRPr="00F130F4" w:rsidRDefault="00B466BF" w:rsidP="00B466BF">
            <w:pPr>
              <w:jc w:val="center"/>
              <w:rPr>
                <w:rFonts w:ascii="Arial Narrow" w:hAnsi="Arial Narrow" w:cs="Calibri"/>
                <w:sz w:val="16"/>
                <w:szCs w:val="16"/>
              </w:rPr>
            </w:pPr>
            <w:r w:rsidRPr="00F130F4">
              <w:rPr>
                <w:rFonts w:ascii="Arial Narrow" w:hAnsi="Arial Narrow" w:cs="Calibri"/>
                <w:sz w:val="16"/>
                <w:szCs w:val="16"/>
              </w:rPr>
              <w:t>(DD/MM/AAAA)</w:t>
            </w:r>
          </w:p>
        </w:tc>
      </w:tr>
      <w:tr w:rsidR="00B466BF" w:rsidRPr="00F130F4" w14:paraId="726DF8C3" w14:textId="77777777" w:rsidTr="008045F8">
        <w:trPr>
          <w:trHeight w:val="424"/>
        </w:trPr>
        <w:tc>
          <w:tcPr>
            <w:tcW w:w="4392" w:type="dxa"/>
            <w:gridSpan w:val="2"/>
            <w:vAlign w:val="center"/>
          </w:tcPr>
          <w:p w14:paraId="608652C7" w14:textId="6D11A618" w:rsidR="00B466BF" w:rsidRPr="00F130F4" w:rsidRDefault="00B466BF" w:rsidP="00B466BF">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1C227EFA" w14:textId="591DE053" w:rsidR="00B466BF" w:rsidRPr="00F130F4" w:rsidRDefault="00B466BF" w:rsidP="00B466BF">
            <w:pPr>
              <w:jc w:val="center"/>
              <w:rPr>
                <w:rFonts w:ascii="Arial Narrow" w:hAnsi="Arial Narrow" w:cs="Calibri"/>
                <w:sz w:val="16"/>
                <w:szCs w:val="16"/>
              </w:rPr>
            </w:pPr>
            <w:r w:rsidRPr="00F130F4">
              <w:rPr>
                <w:rFonts w:ascii="Arial Narrow" w:hAnsi="Arial Narrow" w:cs="Calibri"/>
                <w:sz w:val="16"/>
                <w:szCs w:val="16"/>
              </w:rPr>
              <w:t>(DD/MM/AAAA)</w:t>
            </w:r>
          </w:p>
        </w:tc>
      </w:tr>
      <w:tr w:rsidR="005E626C" w:rsidRPr="00F130F4" w14:paraId="02EE81FA" w14:textId="77777777" w:rsidTr="008045F8">
        <w:trPr>
          <w:trHeight w:val="222"/>
        </w:trPr>
        <w:tc>
          <w:tcPr>
            <w:tcW w:w="421" w:type="dxa"/>
            <w:vAlign w:val="center"/>
          </w:tcPr>
          <w:p w14:paraId="15C2B438"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No.</w:t>
            </w:r>
          </w:p>
        </w:tc>
        <w:tc>
          <w:tcPr>
            <w:tcW w:w="3971" w:type="dxa"/>
            <w:vAlign w:val="center"/>
          </w:tcPr>
          <w:p w14:paraId="698876DF"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3345417F" w14:textId="77777777" w:rsidR="005E626C" w:rsidRPr="00F130F4" w:rsidRDefault="005E626C" w:rsidP="008045F8">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5E626C" w:rsidRPr="00F130F4" w14:paraId="0FBE8B25" w14:textId="77777777" w:rsidTr="008045F8">
        <w:trPr>
          <w:trHeight w:val="584"/>
        </w:trPr>
        <w:tc>
          <w:tcPr>
            <w:tcW w:w="421" w:type="dxa"/>
            <w:vAlign w:val="center"/>
          </w:tcPr>
          <w:p w14:paraId="12FD0952"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105B5CCC"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Indicar si cuenta con Comité de Transparencia (Sí/No)</w:t>
            </w:r>
          </w:p>
          <w:p w14:paraId="1C03A599"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En caso de que la respuesta sea negativa deberá omitir ingresar información en los criterios subsecuentes del presente formato</w:t>
            </w:r>
          </w:p>
        </w:tc>
        <w:tc>
          <w:tcPr>
            <w:tcW w:w="4392" w:type="dxa"/>
            <w:vAlign w:val="center"/>
          </w:tcPr>
          <w:p w14:paraId="52F4ADDB" w14:textId="77777777" w:rsidR="005E626C" w:rsidRPr="00F130F4" w:rsidRDefault="005E626C" w:rsidP="008045F8">
            <w:pPr>
              <w:jc w:val="center"/>
              <w:rPr>
                <w:rFonts w:ascii="Arial Narrow" w:hAnsi="Arial Narrow" w:cs="Calibri"/>
                <w:sz w:val="16"/>
                <w:szCs w:val="16"/>
              </w:rPr>
            </w:pPr>
          </w:p>
        </w:tc>
      </w:tr>
      <w:tr w:rsidR="005E626C" w:rsidRPr="00F130F4" w14:paraId="466F272E" w14:textId="77777777" w:rsidTr="008045F8">
        <w:trPr>
          <w:trHeight w:val="756"/>
        </w:trPr>
        <w:tc>
          <w:tcPr>
            <w:tcW w:w="421" w:type="dxa"/>
            <w:vAlign w:val="center"/>
          </w:tcPr>
          <w:p w14:paraId="1BECC317"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6505091E"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Hipervínculo al documento que contenga los procedimientos internos establecidos e implementados que aseguren mayor eficiencia en la gestión de las solicitudes para el ejercicio de los derechos ARCO</w:t>
            </w:r>
          </w:p>
        </w:tc>
        <w:tc>
          <w:tcPr>
            <w:tcW w:w="4392" w:type="dxa"/>
            <w:vAlign w:val="center"/>
          </w:tcPr>
          <w:p w14:paraId="0D3BB3D8" w14:textId="77777777" w:rsidR="005E626C" w:rsidRPr="00F130F4" w:rsidRDefault="005E626C" w:rsidP="008045F8">
            <w:pPr>
              <w:jc w:val="center"/>
              <w:rPr>
                <w:rFonts w:ascii="Arial Narrow" w:hAnsi="Arial Narrow" w:cs="Calibri"/>
                <w:sz w:val="16"/>
                <w:szCs w:val="16"/>
              </w:rPr>
            </w:pPr>
          </w:p>
        </w:tc>
      </w:tr>
      <w:tr w:rsidR="005E626C" w:rsidRPr="00F130F4" w14:paraId="06B0E262" w14:textId="77777777" w:rsidTr="008045F8">
        <w:trPr>
          <w:trHeight w:val="756"/>
        </w:trPr>
        <w:tc>
          <w:tcPr>
            <w:tcW w:w="421" w:type="dxa"/>
            <w:vAlign w:val="center"/>
          </w:tcPr>
          <w:p w14:paraId="313EF504"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3.</w:t>
            </w:r>
          </w:p>
        </w:tc>
        <w:tc>
          <w:tcPr>
            <w:tcW w:w="3971" w:type="dxa"/>
            <w:vAlign w:val="center"/>
          </w:tcPr>
          <w:p w14:paraId="574A641B"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Hipervínculo a los criterios específicos establecidos por el Comité para la mejor observancia de la Ley General y de aquellas disposiciones aplicables en la materia</w:t>
            </w:r>
          </w:p>
        </w:tc>
        <w:tc>
          <w:tcPr>
            <w:tcW w:w="4392" w:type="dxa"/>
            <w:vAlign w:val="center"/>
          </w:tcPr>
          <w:p w14:paraId="5BEF4EDA" w14:textId="77777777" w:rsidR="005E626C" w:rsidRPr="00F130F4" w:rsidRDefault="005E626C" w:rsidP="008045F8">
            <w:pPr>
              <w:jc w:val="center"/>
              <w:rPr>
                <w:rFonts w:ascii="Arial Narrow" w:hAnsi="Arial Narrow" w:cs="Calibri"/>
                <w:sz w:val="16"/>
                <w:szCs w:val="16"/>
              </w:rPr>
            </w:pPr>
          </w:p>
        </w:tc>
      </w:tr>
      <w:tr w:rsidR="005E626C" w:rsidRPr="00F130F4" w14:paraId="060A325C" w14:textId="77777777" w:rsidTr="008045F8">
        <w:trPr>
          <w:trHeight w:val="136"/>
        </w:trPr>
        <w:tc>
          <w:tcPr>
            <w:tcW w:w="421" w:type="dxa"/>
            <w:vAlign w:val="center"/>
          </w:tcPr>
          <w:p w14:paraId="4AE96D44"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4.</w:t>
            </w:r>
          </w:p>
        </w:tc>
        <w:tc>
          <w:tcPr>
            <w:tcW w:w="3971" w:type="dxa"/>
            <w:vAlign w:val="center"/>
          </w:tcPr>
          <w:p w14:paraId="7811B539"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Hipervínculo al programa de capacitación y actualización de los servidores públicos del responsable establecido por el Comité</w:t>
            </w:r>
          </w:p>
        </w:tc>
        <w:tc>
          <w:tcPr>
            <w:tcW w:w="4392" w:type="dxa"/>
            <w:vAlign w:val="center"/>
          </w:tcPr>
          <w:p w14:paraId="5A623EA5" w14:textId="77777777" w:rsidR="005E626C" w:rsidRPr="00F130F4" w:rsidRDefault="005E626C" w:rsidP="008045F8">
            <w:pPr>
              <w:jc w:val="center"/>
              <w:rPr>
                <w:rFonts w:ascii="Arial Narrow" w:hAnsi="Arial Narrow" w:cs="Calibri"/>
                <w:sz w:val="16"/>
                <w:szCs w:val="16"/>
              </w:rPr>
            </w:pPr>
          </w:p>
        </w:tc>
      </w:tr>
      <w:tr w:rsidR="005E626C" w:rsidRPr="00F130F4" w14:paraId="709A6C79" w14:textId="77777777" w:rsidTr="008045F8">
        <w:trPr>
          <w:trHeight w:val="468"/>
        </w:trPr>
        <w:tc>
          <w:tcPr>
            <w:tcW w:w="421" w:type="dxa"/>
            <w:vAlign w:val="center"/>
          </w:tcPr>
          <w:p w14:paraId="503AB4E9"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5.</w:t>
            </w:r>
          </w:p>
        </w:tc>
        <w:tc>
          <w:tcPr>
            <w:tcW w:w="3971" w:type="dxa"/>
            <w:vAlign w:val="center"/>
          </w:tcPr>
          <w:p w14:paraId="773B1F0A"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 xml:space="preserve">Indique si cuenta con Unidad de Transparencia (Sí/No). </w:t>
            </w:r>
          </w:p>
          <w:p w14:paraId="3222BF04"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En caso de que la respuesta sea negativa deberá omitir ingresar información en los criterios subsecuentes de la presente variable</w:t>
            </w:r>
          </w:p>
        </w:tc>
        <w:tc>
          <w:tcPr>
            <w:tcW w:w="4392" w:type="dxa"/>
            <w:vAlign w:val="center"/>
          </w:tcPr>
          <w:p w14:paraId="7A06C402" w14:textId="77777777" w:rsidR="005E626C" w:rsidRPr="00F130F4" w:rsidRDefault="005E626C" w:rsidP="008045F8">
            <w:pPr>
              <w:jc w:val="center"/>
              <w:rPr>
                <w:rFonts w:ascii="Arial Narrow" w:hAnsi="Arial Narrow" w:cs="Calibri"/>
                <w:sz w:val="16"/>
                <w:szCs w:val="16"/>
              </w:rPr>
            </w:pPr>
          </w:p>
        </w:tc>
      </w:tr>
      <w:tr w:rsidR="005E626C" w:rsidRPr="00F130F4" w14:paraId="00739170" w14:textId="77777777" w:rsidTr="008045F8">
        <w:trPr>
          <w:trHeight w:val="649"/>
        </w:trPr>
        <w:tc>
          <w:tcPr>
            <w:tcW w:w="421" w:type="dxa"/>
            <w:vAlign w:val="center"/>
          </w:tcPr>
          <w:p w14:paraId="6F403F96"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6.</w:t>
            </w:r>
          </w:p>
        </w:tc>
        <w:tc>
          <w:tcPr>
            <w:tcW w:w="3971" w:type="dxa"/>
            <w:vAlign w:val="center"/>
          </w:tcPr>
          <w:p w14:paraId="0ED45169"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Señale si la Unidad de Transparencia es el área encargada de gestionar las solicitudes para el ejercicio de los derechos ARCO (SÍ / No)</w:t>
            </w:r>
          </w:p>
        </w:tc>
        <w:tc>
          <w:tcPr>
            <w:tcW w:w="4392" w:type="dxa"/>
            <w:vAlign w:val="center"/>
          </w:tcPr>
          <w:p w14:paraId="0243DCA0" w14:textId="77777777" w:rsidR="005E626C" w:rsidRPr="00F130F4" w:rsidRDefault="005E626C" w:rsidP="008045F8">
            <w:pPr>
              <w:jc w:val="center"/>
              <w:rPr>
                <w:rFonts w:ascii="Arial Narrow" w:hAnsi="Arial Narrow" w:cs="Calibri"/>
                <w:sz w:val="16"/>
                <w:szCs w:val="16"/>
              </w:rPr>
            </w:pPr>
          </w:p>
        </w:tc>
      </w:tr>
      <w:tr w:rsidR="005E626C" w:rsidRPr="00F130F4" w14:paraId="551A37D4" w14:textId="77777777" w:rsidTr="008045F8">
        <w:trPr>
          <w:trHeight w:val="756"/>
        </w:trPr>
        <w:tc>
          <w:tcPr>
            <w:tcW w:w="421" w:type="dxa"/>
            <w:vAlign w:val="center"/>
          </w:tcPr>
          <w:p w14:paraId="6C9F28B7"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7.</w:t>
            </w:r>
          </w:p>
        </w:tc>
        <w:tc>
          <w:tcPr>
            <w:tcW w:w="3971" w:type="dxa"/>
            <w:vAlign w:val="center"/>
          </w:tcPr>
          <w:p w14:paraId="30E9D9B4"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Hipervínculo al documento que contenga los mecanismos establecidos por la Unidad de Transparencia para asegurar que los datos personales solo se entreguen a su titular o su representante debidamente acreditados</w:t>
            </w:r>
          </w:p>
        </w:tc>
        <w:tc>
          <w:tcPr>
            <w:tcW w:w="4392" w:type="dxa"/>
            <w:vAlign w:val="center"/>
          </w:tcPr>
          <w:p w14:paraId="1651A456" w14:textId="77777777" w:rsidR="005E626C" w:rsidRPr="00F130F4" w:rsidRDefault="005E626C" w:rsidP="008045F8">
            <w:pPr>
              <w:jc w:val="center"/>
              <w:rPr>
                <w:rFonts w:ascii="Arial Narrow" w:hAnsi="Arial Narrow" w:cs="Calibri"/>
                <w:sz w:val="16"/>
                <w:szCs w:val="16"/>
              </w:rPr>
            </w:pPr>
          </w:p>
        </w:tc>
      </w:tr>
      <w:tr w:rsidR="005E626C" w:rsidRPr="00F130F4" w14:paraId="1CD4707E" w14:textId="77777777" w:rsidTr="008045F8">
        <w:trPr>
          <w:trHeight w:val="756"/>
        </w:trPr>
        <w:tc>
          <w:tcPr>
            <w:tcW w:w="421" w:type="dxa"/>
            <w:vAlign w:val="center"/>
          </w:tcPr>
          <w:p w14:paraId="69DCAFE2"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8.</w:t>
            </w:r>
          </w:p>
        </w:tc>
        <w:tc>
          <w:tcPr>
            <w:tcW w:w="3971" w:type="dxa"/>
            <w:vAlign w:val="center"/>
          </w:tcPr>
          <w:p w14:paraId="52545235"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Hipervínculo al documento mediante el cual el responsable da a conocer al público en general, los costos por la reproducción y envío de los datos personales que le sean solicitados, con base en lo establecido en las disposiciones normativas aplicables</w:t>
            </w:r>
          </w:p>
        </w:tc>
        <w:tc>
          <w:tcPr>
            <w:tcW w:w="4392" w:type="dxa"/>
            <w:vAlign w:val="center"/>
          </w:tcPr>
          <w:p w14:paraId="07E2A4AF" w14:textId="77777777" w:rsidR="005E626C" w:rsidRPr="00F130F4" w:rsidRDefault="005E626C" w:rsidP="008045F8">
            <w:pPr>
              <w:jc w:val="center"/>
              <w:rPr>
                <w:rFonts w:ascii="Arial Narrow" w:hAnsi="Arial Narrow" w:cs="Calibri"/>
                <w:sz w:val="16"/>
                <w:szCs w:val="16"/>
              </w:rPr>
            </w:pPr>
          </w:p>
        </w:tc>
      </w:tr>
      <w:tr w:rsidR="005E626C" w:rsidRPr="00F130F4" w14:paraId="5103F8C3" w14:textId="77777777" w:rsidTr="008045F8">
        <w:trPr>
          <w:trHeight w:val="549"/>
        </w:trPr>
        <w:tc>
          <w:tcPr>
            <w:tcW w:w="421" w:type="dxa"/>
            <w:vAlign w:val="center"/>
          </w:tcPr>
          <w:p w14:paraId="1CEC5DFA"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9.</w:t>
            </w:r>
          </w:p>
        </w:tc>
        <w:tc>
          <w:tcPr>
            <w:tcW w:w="3971" w:type="dxa"/>
            <w:vAlign w:val="center"/>
          </w:tcPr>
          <w:p w14:paraId="32DE0F3F" w14:textId="77777777" w:rsidR="005E626C" w:rsidRPr="00F130F4" w:rsidRDefault="005E626C" w:rsidP="008045F8">
            <w:pPr>
              <w:jc w:val="both"/>
              <w:rPr>
                <w:rFonts w:ascii="Arial Narrow" w:hAnsi="Arial Narrow"/>
                <w:sz w:val="16"/>
                <w:szCs w:val="16"/>
              </w:rPr>
            </w:pPr>
            <w:r w:rsidRPr="00F130F4">
              <w:rPr>
                <w:rFonts w:ascii="Arial Narrow" w:hAnsi="Arial Narrow"/>
                <w:sz w:val="16"/>
                <w:szCs w:val="16"/>
              </w:rPr>
              <w:t>Hipervínculo al documento que contiene los instrumentos aplicados para evaluar calidad sobre la gestión de las solicitudes para el ejercicio de los derechos ARCO</w:t>
            </w:r>
          </w:p>
        </w:tc>
        <w:tc>
          <w:tcPr>
            <w:tcW w:w="4392" w:type="dxa"/>
            <w:vAlign w:val="center"/>
          </w:tcPr>
          <w:p w14:paraId="0BFBAC0C" w14:textId="77777777" w:rsidR="005E626C" w:rsidRPr="00F130F4" w:rsidRDefault="005E626C" w:rsidP="008045F8">
            <w:pPr>
              <w:jc w:val="center"/>
              <w:rPr>
                <w:rFonts w:ascii="Arial Narrow" w:hAnsi="Arial Narrow" w:cs="Calibri"/>
                <w:sz w:val="16"/>
                <w:szCs w:val="16"/>
              </w:rPr>
            </w:pPr>
          </w:p>
        </w:tc>
      </w:tr>
      <w:tr w:rsidR="005E626C" w:rsidRPr="00F130F4" w14:paraId="44E58448" w14:textId="77777777" w:rsidTr="008045F8">
        <w:trPr>
          <w:trHeight w:val="756"/>
        </w:trPr>
        <w:tc>
          <w:tcPr>
            <w:tcW w:w="421" w:type="dxa"/>
            <w:vAlign w:val="center"/>
          </w:tcPr>
          <w:p w14:paraId="206B37B8" w14:textId="77777777" w:rsidR="005E626C" w:rsidRPr="00F130F4" w:rsidRDefault="005E626C" w:rsidP="008045F8">
            <w:pPr>
              <w:jc w:val="center"/>
              <w:rPr>
                <w:rFonts w:ascii="Arial Narrow" w:hAnsi="Arial Narrow"/>
                <w:b/>
                <w:bCs/>
                <w:sz w:val="16"/>
                <w:szCs w:val="16"/>
              </w:rPr>
            </w:pPr>
            <w:r w:rsidRPr="00F130F4">
              <w:rPr>
                <w:rFonts w:ascii="Arial Narrow" w:hAnsi="Arial Narrow"/>
                <w:b/>
                <w:bCs/>
                <w:sz w:val="16"/>
                <w:szCs w:val="16"/>
              </w:rPr>
              <w:t>10.</w:t>
            </w:r>
          </w:p>
        </w:tc>
        <w:tc>
          <w:tcPr>
            <w:tcW w:w="3971" w:type="dxa"/>
            <w:vAlign w:val="center"/>
          </w:tcPr>
          <w:p w14:paraId="4C455061" w14:textId="3213F6F1" w:rsidR="005E626C" w:rsidRPr="00F130F4" w:rsidRDefault="005E626C" w:rsidP="008045F8">
            <w:pPr>
              <w:jc w:val="both"/>
              <w:rPr>
                <w:rFonts w:ascii="Arial Narrow" w:hAnsi="Arial Narrow"/>
                <w:sz w:val="16"/>
                <w:szCs w:val="16"/>
              </w:rPr>
            </w:pPr>
            <w:r w:rsidRPr="00F130F4">
              <w:rPr>
                <w:rFonts w:ascii="Arial Narrow" w:hAnsi="Arial Narrow"/>
                <w:sz w:val="16"/>
                <w:szCs w:val="16"/>
              </w:rPr>
              <w:t xml:space="preserve">Hipervínculo al documento que enliste el o los acuerdos realizados con instituciones públicas especializadas para auxiliar en la recepción, trámite y entrega de las respuestas a solicitudes </w:t>
            </w:r>
            <w:r w:rsidR="00107724" w:rsidRPr="00F130F4">
              <w:rPr>
                <w:rFonts w:ascii="Arial Narrow" w:hAnsi="Arial Narrow"/>
                <w:sz w:val="16"/>
                <w:szCs w:val="16"/>
              </w:rPr>
              <w:t>de datos personales</w:t>
            </w:r>
            <w:r w:rsidRPr="00F130F4">
              <w:rPr>
                <w:rFonts w:ascii="Arial Narrow" w:hAnsi="Arial Narrow"/>
                <w:sz w:val="16"/>
                <w:szCs w:val="16"/>
              </w:rPr>
              <w:t>, en lengua indígena, braille o cualquier formato accesible correspondiente, en forma más eficiente</w:t>
            </w:r>
          </w:p>
        </w:tc>
        <w:tc>
          <w:tcPr>
            <w:tcW w:w="4392" w:type="dxa"/>
            <w:vAlign w:val="center"/>
          </w:tcPr>
          <w:p w14:paraId="1A297E78" w14:textId="77777777" w:rsidR="005E626C" w:rsidRPr="00F130F4" w:rsidRDefault="005E626C" w:rsidP="008045F8">
            <w:pPr>
              <w:jc w:val="center"/>
              <w:rPr>
                <w:rFonts w:ascii="Arial Narrow" w:hAnsi="Arial Narrow" w:cs="Calibri"/>
                <w:sz w:val="16"/>
                <w:szCs w:val="16"/>
              </w:rPr>
            </w:pPr>
          </w:p>
        </w:tc>
      </w:tr>
      <w:bookmarkEnd w:id="83"/>
    </w:tbl>
    <w:p w14:paraId="0BA51D71" w14:textId="7F89A642" w:rsidR="009567E0" w:rsidRPr="00F130F4" w:rsidRDefault="009567E0" w:rsidP="00EA150E">
      <w:pPr>
        <w:rPr>
          <w:rFonts w:ascii="Arial Narrow" w:hAnsi="Arial Narrow"/>
        </w:rPr>
      </w:pPr>
    </w:p>
    <w:p w14:paraId="5EBC3314" w14:textId="77777777" w:rsidR="008D76AB" w:rsidRPr="00F130F4" w:rsidRDefault="008D76AB" w:rsidP="00EA150E">
      <w:pPr>
        <w:rPr>
          <w:rFonts w:ascii="Arial Narrow" w:hAnsi="Arial Narrow"/>
        </w:rPr>
      </w:pPr>
    </w:p>
    <w:p w14:paraId="44DE9DC0" w14:textId="5D105861" w:rsidR="00EE178D" w:rsidRPr="00F130F4" w:rsidRDefault="00095108" w:rsidP="00336CBF">
      <w:pPr>
        <w:spacing w:line="360" w:lineRule="auto"/>
        <w:rPr>
          <w:rFonts w:ascii="Arial Narrow" w:hAnsi="Arial Narrow" w:cstheme="minorHAnsi"/>
          <w:sz w:val="24"/>
        </w:rPr>
      </w:pPr>
      <w:bookmarkStart w:id="84" w:name="_Hlk67328796"/>
      <w:r w:rsidRPr="00F130F4">
        <w:rPr>
          <w:rFonts w:ascii="Arial Narrow" w:hAnsi="Arial Narrow" w:cstheme="minorHAnsi"/>
          <w:b/>
          <w:sz w:val="24"/>
        </w:rPr>
        <w:t>Vertiente</w:t>
      </w:r>
      <w:r w:rsidR="00EB24B3" w:rsidRPr="00F130F4">
        <w:rPr>
          <w:rFonts w:ascii="Arial Narrow" w:hAnsi="Arial Narrow" w:cstheme="minorHAnsi"/>
          <w:b/>
          <w:sz w:val="24"/>
        </w:rPr>
        <w:t xml:space="preserve"> </w:t>
      </w:r>
      <w:r w:rsidR="0036398F" w:rsidRPr="00F130F4">
        <w:rPr>
          <w:rFonts w:ascii="Arial Narrow" w:hAnsi="Arial Narrow" w:cstheme="minorHAnsi"/>
          <w:b/>
          <w:sz w:val="24"/>
        </w:rPr>
        <w:t>6</w:t>
      </w:r>
      <w:r w:rsidR="00EE178D" w:rsidRPr="00F130F4">
        <w:rPr>
          <w:rFonts w:ascii="Arial Narrow" w:hAnsi="Arial Narrow" w:cstheme="minorHAnsi"/>
          <w:sz w:val="24"/>
        </w:rPr>
        <w:t>: Responsables en materia de</w:t>
      </w:r>
      <w:r w:rsidR="007350C7" w:rsidRPr="00F130F4">
        <w:rPr>
          <w:rFonts w:ascii="Arial Narrow" w:hAnsi="Arial Narrow" w:cstheme="minorHAnsi"/>
          <w:sz w:val="24"/>
        </w:rPr>
        <w:t xml:space="preserve"> Protección de Datos Personales</w:t>
      </w:r>
    </w:p>
    <w:p w14:paraId="2B569D0D" w14:textId="4FD81C0F" w:rsidR="00EE178D" w:rsidRPr="00F130F4" w:rsidRDefault="00EE178D" w:rsidP="00336CBF">
      <w:pPr>
        <w:pStyle w:val="Ttulo4"/>
        <w:spacing w:before="0" w:line="360" w:lineRule="auto"/>
        <w:rPr>
          <w:rFonts w:ascii="Arial Narrow" w:hAnsi="Arial Narrow" w:cstheme="minorHAnsi"/>
          <w:i w:val="0"/>
          <w:color w:val="auto"/>
          <w:sz w:val="24"/>
        </w:rPr>
      </w:pPr>
      <w:bookmarkStart w:id="85" w:name="_Toc80265523"/>
      <w:r w:rsidRPr="00F130F4">
        <w:rPr>
          <w:rFonts w:ascii="Arial Narrow" w:hAnsi="Arial Narrow" w:cstheme="minorHAnsi"/>
          <w:b/>
          <w:i w:val="0"/>
          <w:color w:val="auto"/>
          <w:sz w:val="24"/>
        </w:rPr>
        <w:t>Variable</w:t>
      </w:r>
      <w:r w:rsidR="00EB24B3" w:rsidRPr="00F130F4">
        <w:rPr>
          <w:rFonts w:ascii="Arial Narrow" w:hAnsi="Arial Narrow" w:cstheme="minorHAnsi"/>
          <w:b/>
          <w:i w:val="0"/>
          <w:color w:val="auto"/>
          <w:sz w:val="24"/>
        </w:rPr>
        <w:t xml:space="preserve"> </w:t>
      </w:r>
      <w:r w:rsidR="0036398F" w:rsidRPr="00F130F4">
        <w:rPr>
          <w:rFonts w:ascii="Arial Narrow" w:hAnsi="Arial Narrow" w:cstheme="minorHAnsi"/>
          <w:b/>
          <w:i w:val="0"/>
          <w:color w:val="auto"/>
          <w:sz w:val="24"/>
        </w:rPr>
        <w:t>6</w:t>
      </w:r>
      <w:r w:rsidR="00F33082" w:rsidRPr="00F130F4">
        <w:rPr>
          <w:rFonts w:ascii="Arial Narrow" w:hAnsi="Arial Narrow" w:cstheme="minorHAnsi"/>
          <w:b/>
          <w:i w:val="0"/>
          <w:color w:val="auto"/>
          <w:sz w:val="24"/>
        </w:rPr>
        <w:t>.</w:t>
      </w:r>
      <w:r w:rsidRPr="00F130F4">
        <w:rPr>
          <w:rFonts w:ascii="Arial Narrow" w:hAnsi="Arial Narrow" w:cstheme="minorHAnsi"/>
          <w:b/>
          <w:i w:val="0"/>
          <w:color w:val="auto"/>
          <w:sz w:val="24"/>
        </w:rPr>
        <w:t>2</w:t>
      </w:r>
      <w:r w:rsidRPr="00F130F4">
        <w:rPr>
          <w:rFonts w:ascii="Arial Narrow" w:hAnsi="Arial Narrow" w:cstheme="minorHAnsi"/>
          <w:i w:val="0"/>
          <w:color w:val="auto"/>
          <w:sz w:val="24"/>
        </w:rPr>
        <w:t>: Oficial de Protección de Datos Personales</w:t>
      </w:r>
      <w:bookmarkEnd w:id="85"/>
    </w:p>
    <w:bookmarkEnd w:id="84"/>
    <w:p w14:paraId="34D3CE72" w14:textId="65300247" w:rsidR="00EE178D" w:rsidRPr="00F130F4" w:rsidRDefault="00EE178D" w:rsidP="00336CBF">
      <w:pPr>
        <w:spacing w:line="360" w:lineRule="auto"/>
        <w:contextualSpacing/>
        <w:jc w:val="both"/>
        <w:rPr>
          <w:rFonts w:ascii="Arial Narrow" w:hAnsi="Arial Narrow" w:cstheme="minorHAnsi"/>
          <w:sz w:val="24"/>
        </w:rPr>
      </w:pPr>
      <w:r w:rsidRPr="00F130F4">
        <w:rPr>
          <w:rFonts w:ascii="Arial Narrow" w:hAnsi="Arial Narrow" w:cstheme="minorHAnsi"/>
          <w:sz w:val="24"/>
        </w:rPr>
        <w:t xml:space="preserve">La </w:t>
      </w:r>
      <w:r w:rsidR="00541EF9" w:rsidRPr="00F130F4">
        <w:rPr>
          <w:rFonts w:ascii="Arial Narrow" w:hAnsi="Arial Narrow" w:cstheme="minorHAnsi"/>
          <w:sz w:val="24"/>
        </w:rPr>
        <w:t>Ley General</w:t>
      </w:r>
      <w:r w:rsidRPr="00F130F4">
        <w:rPr>
          <w:rFonts w:ascii="Arial Narrow" w:hAnsi="Arial Narrow" w:cstheme="minorHAnsi"/>
          <w:sz w:val="24"/>
        </w:rPr>
        <w:t>, establece</w:t>
      </w:r>
      <w:r w:rsidR="00306BF6" w:rsidRPr="00F130F4">
        <w:rPr>
          <w:rFonts w:ascii="Arial Narrow" w:hAnsi="Arial Narrow" w:cstheme="minorHAnsi"/>
          <w:sz w:val="24"/>
        </w:rPr>
        <w:t xml:space="preserve"> que l</w:t>
      </w:r>
      <w:r w:rsidRPr="00F130F4">
        <w:rPr>
          <w:rFonts w:ascii="Arial Narrow" w:hAnsi="Arial Narrow" w:cstheme="minorHAnsi"/>
          <w:sz w:val="24"/>
        </w:rPr>
        <w:t xml:space="preserve">os responsables que en ejercicio de sus funciones sustantivas lleven a cabo tratamientos de datos personales relevantes o intensivos, podrán designar a un oficial de protección de datos personales, especializado en la materia, quien realizará las atribuciones mencionadas en </w:t>
      </w:r>
      <w:r w:rsidR="00306BF6" w:rsidRPr="00F130F4">
        <w:rPr>
          <w:rFonts w:ascii="Arial Narrow" w:hAnsi="Arial Narrow" w:cstheme="minorHAnsi"/>
          <w:sz w:val="24"/>
        </w:rPr>
        <w:t xml:space="preserve">el </w:t>
      </w:r>
      <w:r w:rsidRPr="00F130F4">
        <w:rPr>
          <w:rFonts w:ascii="Arial Narrow" w:hAnsi="Arial Narrow" w:cstheme="minorHAnsi"/>
          <w:sz w:val="24"/>
        </w:rPr>
        <w:t>artículo</w:t>
      </w:r>
      <w:r w:rsidR="00306BF6" w:rsidRPr="00F130F4">
        <w:rPr>
          <w:rFonts w:ascii="Arial Narrow" w:hAnsi="Arial Narrow" w:cstheme="minorHAnsi"/>
          <w:sz w:val="24"/>
        </w:rPr>
        <w:t xml:space="preserve"> 85 de la </w:t>
      </w:r>
      <w:r w:rsidR="00541EF9" w:rsidRPr="00F130F4">
        <w:rPr>
          <w:rFonts w:ascii="Arial Narrow" w:hAnsi="Arial Narrow" w:cstheme="minorHAnsi"/>
          <w:sz w:val="24"/>
        </w:rPr>
        <w:t>Ley General</w:t>
      </w:r>
      <w:r w:rsidRPr="00F130F4">
        <w:rPr>
          <w:rFonts w:ascii="Arial Narrow" w:hAnsi="Arial Narrow" w:cstheme="minorHAnsi"/>
          <w:sz w:val="24"/>
        </w:rPr>
        <w:t xml:space="preserve"> y formará parte de la Unidad de Transparencia.</w:t>
      </w:r>
    </w:p>
    <w:p w14:paraId="3CA3B345" w14:textId="1BD7EFD8"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cstheme="minorHAnsi"/>
          <w:sz w:val="24"/>
        </w:rPr>
        <w:t xml:space="preserve">El oficial de protección de datos </w:t>
      </w:r>
      <w:r w:rsidR="00CF13D3" w:rsidRPr="00F130F4">
        <w:rPr>
          <w:rFonts w:ascii="Arial Narrow" w:hAnsi="Arial Narrow" w:cstheme="minorHAnsi"/>
          <w:sz w:val="24"/>
        </w:rPr>
        <w:t>personales</w:t>
      </w:r>
      <w:r w:rsidRPr="00F130F4">
        <w:rPr>
          <w:rFonts w:ascii="Arial Narrow" w:hAnsi="Arial Narrow" w:cstheme="minorHAnsi"/>
          <w:sz w:val="24"/>
        </w:rPr>
        <w:t xml:space="preserve"> </w:t>
      </w:r>
      <w:r w:rsidR="0032654D" w:rsidRPr="00F130F4">
        <w:rPr>
          <w:rFonts w:ascii="Arial Narrow" w:hAnsi="Arial Narrow" w:cstheme="minorHAnsi"/>
          <w:sz w:val="24"/>
        </w:rPr>
        <w:t>será</w:t>
      </w:r>
      <w:r w:rsidRPr="00F130F4">
        <w:rPr>
          <w:rFonts w:ascii="Arial Narrow" w:hAnsi="Arial Narrow" w:cstheme="minorHAnsi"/>
          <w:sz w:val="24"/>
        </w:rPr>
        <w:t xml:space="preserve"> aquella persona que cuente con la jerarquía o posición dentro de la organización del responsable que le permita implementar políticas transversales </w:t>
      </w:r>
      <w:r w:rsidRPr="00F130F4">
        <w:rPr>
          <w:rFonts w:ascii="Arial Narrow" w:hAnsi="Arial Narrow" w:cstheme="minorHAnsi"/>
          <w:sz w:val="24"/>
        </w:rPr>
        <w:lastRenderedPageBreak/>
        <w:t>en esta materia, además de atender a sus conocimientos, cualidades profesionales, experiencia en la materia de protección de datos personales, y, en su caso, a la o las certificaciones con que cuente la persona en materia de protección de datos personales</w:t>
      </w:r>
      <w:r w:rsidRPr="00F130F4">
        <w:rPr>
          <w:rStyle w:val="Refdenotaalpie"/>
          <w:rFonts w:ascii="Arial Narrow" w:hAnsi="Arial Narrow" w:cstheme="minorHAnsi"/>
          <w:sz w:val="24"/>
        </w:rPr>
        <w:footnoteReference w:id="187"/>
      </w:r>
      <w:r w:rsidRPr="00F130F4">
        <w:rPr>
          <w:rFonts w:ascii="Arial Narrow" w:hAnsi="Arial Narrow" w:cstheme="minorHAnsi"/>
          <w:sz w:val="24"/>
        </w:rPr>
        <w:t>.</w:t>
      </w:r>
    </w:p>
    <w:p w14:paraId="6F213F52" w14:textId="77777777"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cstheme="minorHAnsi"/>
          <w:sz w:val="24"/>
        </w:rPr>
        <w:t>Se considera que se está en presencia de un tratamiento intensivo o relevante de datos personales, cuando</w:t>
      </w:r>
      <w:r w:rsidRPr="00F130F4">
        <w:rPr>
          <w:rStyle w:val="Refdenotaalpie"/>
          <w:rFonts w:ascii="Arial Narrow" w:hAnsi="Arial Narrow" w:cstheme="minorHAnsi"/>
          <w:sz w:val="24"/>
        </w:rPr>
        <w:footnoteReference w:id="188"/>
      </w:r>
      <w:r w:rsidRPr="00F130F4">
        <w:rPr>
          <w:rFonts w:ascii="Arial Narrow" w:hAnsi="Arial Narrow" w:cstheme="minorHAnsi"/>
          <w:sz w:val="24"/>
        </w:rPr>
        <w:t>:</w:t>
      </w:r>
    </w:p>
    <w:p w14:paraId="69872426"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Existen riesgos inherentes a los datos personales a tratar, entendidos como el valor potencial cuantitativo o cualitativo que pudieran tener éstos para una tercera persona no autorizada para su posesión o uso en función de la sensibilidad de los datos personales; las categorías de titulares involucrados; el volumen total de los datos personales tratados; la cantidad de datos personales que se tratan por cada titular, la intensidad o frecuencia del tratamiento, o bien, la realización de cruces de datos personales con múltiples sistemas o plataformas informáticas;</w:t>
      </w:r>
    </w:p>
    <w:p w14:paraId="0082AD49" w14:textId="53DC9733"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Se traten datos personales sensibles a los que se refiere el artículo 3, fracción X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entendidos como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 y</w:t>
      </w:r>
    </w:p>
    <w:p w14:paraId="303E7714" w14:textId="50A16B33"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Se efectúen o pretendan efectuar transferencias de datos personales a las que se refiere el artículo 3, fracción XXXII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según corresponda, entendidas como cualquier comunicación de datos personales, dentro o fuera del territorio mexicano, realizada a persona distinta del titular, responsable o encargado, considerando con especial énfasis, de manera enunciativa más no limitativa, las finalidades que motivan éstas y su periodicidad prevista; las categorías de titulares involucrados; la categoría y sensibilidad de los datos personales transferidos; el carácter nacional y/o internacional de los destinatarios o terceros receptores y la tecnología utilizada para la realización de éstas.</w:t>
      </w:r>
    </w:p>
    <w:p w14:paraId="0EB3523B" w14:textId="77777777"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cstheme="minorHAnsi"/>
          <w:sz w:val="24"/>
        </w:rPr>
        <w:lastRenderedPageBreak/>
        <w:t>Además de lo anterior, el Sistema Nacional de Transparencia, Acceso a la Información y Protección de Datos Personales podrá emitir criterios adicionales con sustento en parámetros objetivos que determinen que se está en presencia de un tratamiento intensivo o relevante de datos personales, en función de</w:t>
      </w:r>
      <w:r w:rsidRPr="00F130F4">
        <w:rPr>
          <w:rStyle w:val="Refdenotaalpie"/>
          <w:rFonts w:ascii="Arial Narrow" w:hAnsi="Arial Narrow" w:cstheme="minorHAnsi"/>
          <w:sz w:val="24"/>
        </w:rPr>
        <w:footnoteReference w:id="189"/>
      </w:r>
      <w:r w:rsidRPr="00F130F4">
        <w:rPr>
          <w:rFonts w:ascii="Arial Narrow" w:hAnsi="Arial Narrow" w:cstheme="minorHAnsi"/>
          <w:sz w:val="24"/>
        </w:rPr>
        <w:t>:</w:t>
      </w:r>
    </w:p>
    <w:p w14:paraId="106660AD"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número de titulares;</w:t>
      </w:r>
    </w:p>
    <w:p w14:paraId="42978C03"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público objetivo;</w:t>
      </w:r>
    </w:p>
    <w:p w14:paraId="4AE32DA6" w14:textId="63D39238"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El desarrollo de la tecnología utilizada</w:t>
      </w:r>
      <w:r w:rsidR="00D8100B" w:rsidRPr="00F130F4">
        <w:rPr>
          <w:rFonts w:ascii="Arial Narrow" w:hAnsi="Arial Narrow" w:cstheme="minorHAnsi"/>
          <w:sz w:val="24"/>
          <w:szCs w:val="24"/>
        </w:rPr>
        <w:t>,</w:t>
      </w:r>
      <w:r w:rsidRPr="00F130F4">
        <w:rPr>
          <w:rFonts w:ascii="Arial Narrow" w:hAnsi="Arial Narrow" w:cstheme="minorHAnsi"/>
          <w:sz w:val="24"/>
          <w:szCs w:val="24"/>
        </w:rPr>
        <w:t xml:space="preserve"> y</w:t>
      </w:r>
    </w:p>
    <w:p w14:paraId="085B1BFD" w14:textId="2DFA674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 relevancia del tratamiento de datos personales en atención al impacto social o, económico del mismo, o bien, del interés público que se persigue.</w:t>
      </w:r>
    </w:p>
    <w:p w14:paraId="2A4D74DB" w14:textId="77777777"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cstheme="minorHAnsi"/>
          <w:sz w:val="24"/>
        </w:rPr>
        <w:t>El oficial de protección de datos personales tendrá las siguientes atribuciones</w:t>
      </w:r>
      <w:r w:rsidRPr="00F130F4">
        <w:rPr>
          <w:rStyle w:val="Refdenotaalpie"/>
          <w:rFonts w:ascii="Arial Narrow" w:hAnsi="Arial Narrow" w:cstheme="minorHAnsi"/>
          <w:sz w:val="24"/>
        </w:rPr>
        <w:footnoteReference w:id="190"/>
      </w:r>
      <w:r w:rsidRPr="00F130F4">
        <w:rPr>
          <w:rFonts w:ascii="Arial Narrow" w:hAnsi="Arial Narrow" w:cstheme="minorHAnsi"/>
          <w:sz w:val="24"/>
        </w:rPr>
        <w:t>:</w:t>
      </w:r>
    </w:p>
    <w:p w14:paraId="7888B505"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Asesorar al Comité de Transparencia respecto de los temas que sean sometidos a su consideración en materia de protección de datos personales;</w:t>
      </w:r>
    </w:p>
    <w:p w14:paraId="2F957B40" w14:textId="5B9A5E0A"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Proponer al Comité de Transparencia políticas, programas, acciones y demás actividades que correspondan para el cumplimiento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los Lineamientos de Datos Personales;</w:t>
      </w:r>
    </w:p>
    <w:p w14:paraId="14A61899" w14:textId="4C168FA8"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 xml:space="preserve">Implementar políticas, programas, acciones y demás actividades que correspondan para el cumplimiento de la </w:t>
      </w:r>
      <w:r w:rsidR="00541EF9" w:rsidRPr="00F130F4">
        <w:rPr>
          <w:rFonts w:ascii="Arial Narrow" w:hAnsi="Arial Narrow" w:cstheme="minorHAnsi"/>
          <w:sz w:val="24"/>
          <w:szCs w:val="24"/>
        </w:rPr>
        <w:t>Ley General</w:t>
      </w:r>
      <w:r w:rsidRPr="00F130F4">
        <w:rPr>
          <w:rFonts w:ascii="Arial Narrow" w:hAnsi="Arial Narrow" w:cstheme="minorHAnsi"/>
          <w:sz w:val="24"/>
          <w:szCs w:val="24"/>
        </w:rPr>
        <w:t xml:space="preserve"> y los Lineamientos de Datos Personales, previa autorización del Comité de Transparencia;</w:t>
      </w:r>
    </w:p>
    <w:p w14:paraId="430A70F6" w14:textId="1BD879E3"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Asesorar permanentemente a las áreas adscritas al responsable en materia de protección de datos personales</w:t>
      </w:r>
      <w:r w:rsidR="00822BC2" w:rsidRPr="00F130F4">
        <w:rPr>
          <w:rFonts w:ascii="Arial Narrow" w:hAnsi="Arial Narrow" w:cstheme="minorHAnsi"/>
          <w:sz w:val="24"/>
          <w:szCs w:val="24"/>
        </w:rPr>
        <w:t>;</w:t>
      </w:r>
      <w:r w:rsidRPr="00F130F4">
        <w:rPr>
          <w:rFonts w:ascii="Arial Narrow" w:hAnsi="Arial Narrow" w:cstheme="minorHAnsi"/>
          <w:sz w:val="24"/>
          <w:szCs w:val="24"/>
        </w:rPr>
        <w:t xml:space="preserve"> </w:t>
      </w:r>
    </w:p>
    <w:p w14:paraId="568FCAAF" w14:textId="3D9AB969" w:rsidR="00822BC2" w:rsidRPr="00F130F4" w:rsidRDefault="00822BC2"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Realizar opiniones técnicas respecto de las evaluaciones de impacto que en su caso realice el responsable, y</w:t>
      </w:r>
    </w:p>
    <w:p w14:paraId="029C5CDF" w14:textId="77777777" w:rsidR="00EE178D" w:rsidRPr="00F130F4" w:rsidRDefault="00EE178D" w:rsidP="0049031B">
      <w:pPr>
        <w:pStyle w:val="Texto"/>
        <w:numPr>
          <w:ilvl w:val="0"/>
          <w:numId w:val="30"/>
        </w:numPr>
        <w:spacing w:after="0" w:line="360" w:lineRule="auto"/>
        <w:rPr>
          <w:rFonts w:ascii="Arial Narrow" w:hAnsi="Arial Narrow" w:cstheme="minorHAnsi"/>
          <w:sz w:val="24"/>
          <w:szCs w:val="24"/>
        </w:rPr>
      </w:pPr>
      <w:r w:rsidRPr="00F130F4">
        <w:rPr>
          <w:rFonts w:ascii="Arial Narrow" w:hAnsi="Arial Narrow" w:cstheme="minorHAnsi"/>
          <w:sz w:val="24"/>
          <w:szCs w:val="24"/>
        </w:rPr>
        <w:t>Las demás que determine el responsable y la normatividad que resulte aplicable.</w:t>
      </w:r>
    </w:p>
    <w:p w14:paraId="43A37FC6" w14:textId="1891FAB2" w:rsidR="00EE178D" w:rsidRPr="00F130F4" w:rsidRDefault="00EE178D" w:rsidP="00336CBF">
      <w:pPr>
        <w:spacing w:line="360" w:lineRule="auto"/>
        <w:jc w:val="both"/>
        <w:rPr>
          <w:rFonts w:ascii="Arial Narrow" w:eastAsia="Calibri" w:hAnsi="Arial Narrow" w:cstheme="minorHAnsi"/>
          <w:sz w:val="24"/>
        </w:rPr>
      </w:pPr>
      <w:r w:rsidRPr="00F130F4">
        <w:rPr>
          <w:rFonts w:ascii="Arial Narrow" w:hAnsi="Arial Narrow" w:cstheme="minorHAnsi"/>
          <w:sz w:val="24"/>
        </w:rPr>
        <w:t>Es importante que el responsable cuente con un o</w:t>
      </w:r>
      <w:r w:rsidRPr="00F130F4">
        <w:rPr>
          <w:rFonts w:ascii="Arial Narrow" w:eastAsia="Calibri" w:hAnsi="Arial Narrow" w:cstheme="minorHAnsi"/>
          <w:sz w:val="24"/>
        </w:rPr>
        <w:t xml:space="preserve">ficial de protección de datos personales, al que refiere el segundo párrafo del artículo 85 de la </w:t>
      </w:r>
      <w:r w:rsidR="00541EF9" w:rsidRPr="00F130F4">
        <w:rPr>
          <w:rFonts w:ascii="Arial Narrow" w:eastAsia="Calibri" w:hAnsi="Arial Narrow" w:cstheme="minorHAnsi"/>
          <w:sz w:val="24"/>
        </w:rPr>
        <w:t>Ley General</w:t>
      </w:r>
      <w:r w:rsidRPr="00F130F4">
        <w:rPr>
          <w:rFonts w:ascii="Arial Narrow" w:eastAsia="Calibri" w:hAnsi="Arial Narrow" w:cstheme="minorHAnsi"/>
          <w:sz w:val="24"/>
        </w:rPr>
        <w:t xml:space="preserve">, el cual establece sus funciones, así como las funciones consideradas en los artículos 121 y 122 de los </w:t>
      </w:r>
      <w:r w:rsidR="00920EFA" w:rsidRPr="00F130F4">
        <w:rPr>
          <w:rFonts w:ascii="Arial Narrow" w:eastAsia="Calibri" w:hAnsi="Arial Narrow" w:cstheme="minorHAnsi"/>
          <w:sz w:val="24"/>
        </w:rPr>
        <w:t>Lineamientos Generales</w:t>
      </w:r>
      <w:r w:rsidRPr="00F130F4">
        <w:rPr>
          <w:rFonts w:ascii="Arial Narrow" w:eastAsia="Calibri" w:hAnsi="Arial Narrow" w:cstheme="minorHAnsi"/>
          <w:sz w:val="24"/>
        </w:rPr>
        <w:t xml:space="preserve">. </w:t>
      </w:r>
    </w:p>
    <w:p w14:paraId="7269A193" w14:textId="77777777" w:rsidR="00EE178D" w:rsidRPr="00F130F4" w:rsidRDefault="00EE178D" w:rsidP="00336CBF">
      <w:pPr>
        <w:spacing w:line="360" w:lineRule="auto"/>
        <w:jc w:val="both"/>
        <w:rPr>
          <w:rFonts w:ascii="Arial Narrow" w:eastAsia="Calibri" w:hAnsi="Arial Narrow" w:cstheme="minorHAnsi"/>
          <w:sz w:val="24"/>
        </w:rPr>
      </w:pPr>
      <w:r w:rsidRPr="00F130F4">
        <w:rPr>
          <w:rFonts w:ascii="Arial Narrow" w:hAnsi="Arial Narrow" w:cstheme="minorHAnsi"/>
          <w:sz w:val="24"/>
        </w:rPr>
        <w:t xml:space="preserve">Para el caso que no se requiera la designación del oficial de protección de datos personales, debido a que el responsable no lleva a cabo tratamiento de datos personales relevantes o intensivos </w:t>
      </w:r>
      <w:r w:rsidRPr="00F130F4">
        <w:rPr>
          <w:rFonts w:ascii="Arial Narrow" w:eastAsia="Calibri" w:hAnsi="Arial Narrow" w:cstheme="minorHAnsi"/>
          <w:sz w:val="24"/>
        </w:rPr>
        <w:t xml:space="preserve">o no se cuente con los recursos para su designación, se sugiere valorar la posibilidad de designar a personal </w:t>
      </w:r>
      <w:r w:rsidRPr="00F130F4">
        <w:rPr>
          <w:rFonts w:ascii="Arial Narrow" w:eastAsia="Calibri" w:hAnsi="Arial Narrow" w:cstheme="minorHAnsi"/>
          <w:sz w:val="24"/>
        </w:rPr>
        <w:lastRenderedPageBreak/>
        <w:t xml:space="preserve">que asesore, realice propuestas y asista, al Comité de Transparencia y a la Unidad de Transparencia en el cumplimiento de sus obligaciones en materia de protección de datos personales, el personal deberá contar con conocimientos técnicos sobre el derecho de protección de datos personales. </w:t>
      </w:r>
    </w:p>
    <w:p w14:paraId="596882A8" w14:textId="70968637"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cstheme="minorHAnsi"/>
          <w:sz w:val="24"/>
        </w:rPr>
        <w:t>Esta variable, solo es aplicable en los casos que se lleve a cabo un tratamiento de datos personales relevantes o intensivos, en caso de no ser así, se deberá especificar en el cumplimiento del criterio</w:t>
      </w:r>
      <w:r w:rsidR="00DB217F" w:rsidRPr="00F130F4">
        <w:rPr>
          <w:rFonts w:ascii="Arial Narrow" w:hAnsi="Arial Narrow" w:cstheme="minorHAnsi"/>
          <w:sz w:val="24"/>
        </w:rPr>
        <w:t xml:space="preserve"> </w:t>
      </w:r>
      <w:r w:rsidR="00D4352A" w:rsidRPr="00F130F4">
        <w:rPr>
          <w:rFonts w:ascii="Arial Narrow" w:hAnsi="Arial Narrow" w:cstheme="minorHAnsi"/>
          <w:sz w:val="24"/>
        </w:rPr>
        <w:t>3</w:t>
      </w:r>
      <w:r w:rsidRPr="00F130F4">
        <w:rPr>
          <w:rFonts w:ascii="Arial Narrow" w:hAnsi="Arial Narrow" w:cstheme="minorHAnsi"/>
          <w:sz w:val="24"/>
        </w:rPr>
        <w:t>.</w:t>
      </w:r>
    </w:p>
    <w:p w14:paraId="2F782F47" w14:textId="3DC9FA5A" w:rsidR="003E60A2" w:rsidRPr="00F130F4" w:rsidRDefault="003E60A2" w:rsidP="00336CBF">
      <w:pPr>
        <w:spacing w:line="360" w:lineRule="auto"/>
        <w:jc w:val="both"/>
        <w:rPr>
          <w:rFonts w:ascii="Arial Narrow" w:hAnsi="Arial Narrow" w:cstheme="minorHAnsi"/>
          <w:sz w:val="24"/>
        </w:rPr>
      </w:pPr>
      <w:r w:rsidRPr="00F130F4">
        <w:rPr>
          <w:rFonts w:ascii="Arial Narrow" w:hAnsi="Arial Narrow" w:cstheme="minorHAnsi"/>
          <w:sz w:val="24"/>
        </w:rPr>
        <w:t xml:space="preserve">La información publicada en </w:t>
      </w:r>
      <w:r w:rsidR="00DF77C0" w:rsidRPr="00F130F4">
        <w:rPr>
          <w:rFonts w:ascii="Arial Narrow" w:hAnsi="Arial Narrow" w:cstheme="minorHAnsi"/>
          <w:sz w:val="24"/>
        </w:rPr>
        <w:t>la presente variable</w:t>
      </w:r>
      <w:r w:rsidRPr="00F130F4">
        <w:rPr>
          <w:rFonts w:ascii="Arial Narrow" w:hAnsi="Arial Narrow" w:cstheme="minorHAnsi"/>
          <w:sz w:val="24"/>
        </w:rPr>
        <w:t xml:space="preserve"> deberá guardar congruencia con lo publicado en la variable Evaluación de impacto en la protección de datos personales; del presente documento.</w:t>
      </w:r>
    </w:p>
    <w:p w14:paraId="1969436C" w14:textId="334B5043" w:rsidR="00EE178D" w:rsidRPr="00F130F4" w:rsidRDefault="00230380" w:rsidP="00336CBF">
      <w:pPr>
        <w:spacing w:line="360" w:lineRule="auto"/>
        <w:rPr>
          <w:rFonts w:ascii="Arial Narrow" w:hAnsi="Arial Narrow" w:cstheme="minorHAnsi"/>
          <w:sz w:val="24"/>
        </w:rPr>
      </w:pPr>
      <w:r w:rsidRPr="00F130F4">
        <w:rPr>
          <w:rFonts w:ascii="Arial Narrow" w:hAnsi="Arial Narrow" w:cstheme="minorHAnsi"/>
          <w:sz w:val="24"/>
        </w:rPr>
        <w:t xml:space="preserve">La información publicada en este apartado deberá cumplir con las </w:t>
      </w:r>
      <w:r w:rsidRPr="00F130F4">
        <w:rPr>
          <w:rFonts w:ascii="Arial Narrow" w:hAnsi="Arial Narrow" w:cstheme="minorHAnsi"/>
          <w:i/>
          <w:sz w:val="24"/>
        </w:rPr>
        <w:t>reglas generales</w:t>
      </w:r>
      <w:r w:rsidR="002A55C7" w:rsidRPr="00F130F4">
        <w:rPr>
          <w:rFonts w:ascii="Arial Narrow" w:hAnsi="Arial Narrow" w:cstheme="minorHAnsi"/>
          <w:i/>
          <w:sz w:val="24"/>
        </w:rPr>
        <w:t xml:space="preserve"> de evaluación</w:t>
      </w:r>
      <w:r w:rsidRPr="00F130F4">
        <w:rPr>
          <w:rFonts w:ascii="Arial Narrow" w:hAnsi="Arial Narrow" w:cstheme="minorHAnsi"/>
          <w:sz w:val="24"/>
        </w:rPr>
        <w:t xml:space="preserve"> establecidas en </w:t>
      </w:r>
      <w:r w:rsidR="00F667F7" w:rsidRPr="00F130F4">
        <w:rPr>
          <w:rFonts w:ascii="Arial Narrow" w:hAnsi="Arial Narrow" w:cstheme="minorHAnsi"/>
          <w:sz w:val="24"/>
        </w:rPr>
        <w:t>el presente documento</w:t>
      </w:r>
      <w:r w:rsidR="00EE178D" w:rsidRPr="00F130F4">
        <w:rPr>
          <w:rFonts w:ascii="Arial Narrow" w:hAnsi="Arial Narrow" w:cstheme="minorHAnsi"/>
          <w:sz w:val="24"/>
        </w:rPr>
        <w:t>.</w:t>
      </w:r>
    </w:p>
    <w:p w14:paraId="764C3849" w14:textId="77777777" w:rsidR="00EE178D" w:rsidRPr="00F130F4" w:rsidRDefault="00EE178D" w:rsidP="00336CBF">
      <w:pPr>
        <w:spacing w:line="360" w:lineRule="auto"/>
        <w:rPr>
          <w:rFonts w:ascii="Arial Narrow" w:hAnsi="Arial Narrow" w:cstheme="minorHAnsi"/>
          <w:sz w:val="24"/>
        </w:rPr>
      </w:pPr>
    </w:p>
    <w:p w14:paraId="65182F3F" w14:textId="77777777" w:rsidR="00EE178D" w:rsidRPr="00F130F4" w:rsidRDefault="00EE178D" w:rsidP="00336CBF">
      <w:pPr>
        <w:spacing w:line="360" w:lineRule="auto"/>
        <w:jc w:val="both"/>
        <w:rPr>
          <w:rFonts w:ascii="Arial Narrow" w:hAnsi="Arial Narrow" w:cstheme="minorHAnsi"/>
          <w:sz w:val="24"/>
        </w:rPr>
      </w:pPr>
      <w:r w:rsidRPr="00F130F4">
        <w:rPr>
          <w:rFonts w:ascii="Arial Narrow" w:hAnsi="Arial Narrow"/>
          <w:b/>
          <w:sz w:val="24"/>
        </w:rPr>
        <w:t xml:space="preserve">Periodo de actualización: </w:t>
      </w:r>
      <w:r w:rsidRPr="00F130F4">
        <w:rPr>
          <w:rFonts w:ascii="Arial Narrow" w:hAnsi="Arial Narrow" w:cstheme="minorHAnsi"/>
          <w:sz w:val="24"/>
        </w:rPr>
        <w:t>Trimestral, o en su caso, cuando ocurra alguna actualización. El responsable tendrá hasta 10 días hábiles para actualizar la información.</w:t>
      </w:r>
    </w:p>
    <w:p w14:paraId="6BD95EEC" w14:textId="46687E3C" w:rsidR="00EE178D" w:rsidRPr="00F130F4" w:rsidRDefault="00EE178D" w:rsidP="00336CBF">
      <w:pPr>
        <w:spacing w:line="360" w:lineRule="auto"/>
        <w:contextualSpacing/>
        <w:jc w:val="both"/>
        <w:rPr>
          <w:rFonts w:ascii="Arial Narrow" w:hAnsi="Arial Narrow"/>
          <w:sz w:val="24"/>
        </w:rPr>
      </w:pPr>
      <w:r w:rsidRPr="00F130F4">
        <w:rPr>
          <w:rFonts w:ascii="Arial Narrow" w:hAnsi="Arial Narrow"/>
          <w:b/>
          <w:sz w:val="24"/>
        </w:rPr>
        <w:t xml:space="preserve">Conservación: </w:t>
      </w:r>
      <w:r w:rsidR="00DA0A18" w:rsidRPr="00F130F4">
        <w:rPr>
          <w:rFonts w:ascii="Arial Narrow" w:hAnsi="Arial Narrow"/>
          <w:sz w:val="24"/>
        </w:rPr>
        <w:t>Se debe conservar la información vigente</w:t>
      </w:r>
      <w:r w:rsidR="00FE7C34" w:rsidRPr="00F130F4">
        <w:rPr>
          <w:rFonts w:ascii="Arial Narrow" w:hAnsi="Arial Narrow"/>
          <w:sz w:val="24"/>
        </w:rPr>
        <w:t>.</w:t>
      </w:r>
    </w:p>
    <w:p w14:paraId="0A21FEE0" w14:textId="77777777" w:rsidR="0093000C" w:rsidRPr="00F130F4" w:rsidRDefault="0093000C" w:rsidP="0093000C">
      <w:pPr>
        <w:spacing w:line="360" w:lineRule="auto"/>
        <w:jc w:val="both"/>
        <w:rPr>
          <w:rFonts w:ascii="Arial Narrow" w:hAnsi="Arial Narrow"/>
          <w:sz w:val="24"/>
          <w:szCs w:val="24"/>
        </w:rPr>
      </w:pPr>
      <w:r w:rsidRPr="00F130F4">
        <w:rPr>
          <w:rFonts w:ascii="Arial Narrow" w:hAnsi="Arial Narrow"/>
          <w:b/>
          <w:bCs/>
          <w:sz w:val="24"/>
          <w:szCs w:val="24"/>
        </w:rPr>
        <w:t xml:space="preserve">Ubicación en el sitio de internet del responsable: </w:t>
      </w:r>
      <w:r w:rsidRPr="00F130F4">
        <w:rPr>
          <w:rFonts w:ascii="Arial Narrow" w:hAnsi="Arial Narrow"/>
          <w:sz w:val="24"/>
          <w:szCs w:val="24"/>
        </w:rPr>
        <w:t>De conformidad con lo dispuesto en el artículo 250 de los Lineamientos Generales, la información relativa a la presente variable, así como los medios de verificación correspondientes a cada criterio de evaluación, deberán publicarse en el apartado “Protección de Datos Personales” del portal de internet del sujeto obligado, específicamente en la sección denominada “Información relevante en materia de protección de datos personales”.</w:t>
      </w:r>
    </w:p>
    <w:p w14:paraId="41444989" w14:textId="73C5F6B7" w:rsidR="00EC5FAA" w:rsidRPr="00F130F4" w:rsidRDefault="00EC5FAA" w:rsidP="00336CBF">
      <w:pPr>
        <w:spacing w:line="360" w:lineRule="auto"/>
        <w:contextualSpacing/>
        <w:jc w:val="both"/>
        <w:rPr>
          <w:rFonts w:ascii="Arial Narrow" w:hAnsi="Arial Narrow" w:cs="Arial"/>
          <w:sz w:val="24"/>
        </w:rPr>
      </w:pPr>
    </w:p>
    <w:p w14:paraId="0C96C48B" w14:textId="77777777" w:rsidR="00EC5FAA" w:rsidRPr="00F130F4" w:rsidRDefault="00EC5FAA" w:rsidP="00336CBF">
      <w:pPr>
        <w:spacing w:line="360" w:lineRule="auto"/>
        <w:contextualSpacing/>
        <w:jc w:val="both"/>
        <w:rPr>
          <w:rFonts w:ascii="Arial Narrow" w:hAnsi="Arial Narrow" w:cs="Arial"/>
          <w:sz w:val="24"/>
        </w:rPr>
      </w:pPr>
    </w:p>
    <w:p w14:paraId="71DE1450" w14:textId="0C1408E9" w:rsidR="00EE178D" w:rsidRPr="00F130F4" w:rsidRDefault="00EE178D" w:rsidP="00336CBF">
      <w:pPr>
        <w:spacing w:line="360" w:lineRule="auto"/>
        <w:jc w:val="both"/>
        <w:rPr>
          <w:rFonts w:ascii="Arial Narrow" w:hAnsi="Arial Narrow"/>
          <w:b/>
          <w:sz w:val="24"/>
        </w:rPr>
      </w:pPr>
      <w:r w:rsidRPr="00F130F4">
        <w:rPr>
          <w:rFonts w:ascii="Arial Narrow" w:hAnsi="Arial Narrow"/>
          <w:b/>
          <w:sz w:val="24"/>
        </w:rPr>
        <w:t>Criterios</w:t>
      </w:r>
      <w:r w:rsidR="00563933" w:rsidRPr="00F130F4">
        <w:rPr>
          <w:rFonts w:ascii="Arial Narrow" w:hAnsi="Arial Narrow"/>
          <w:b/>
          <w:sz w:val="24"/>
        </w:rPr>
        <w:t>:</w:t>
      </w:r>
    </w:p>
    <w:p w14:paraId="69BB1BAD" w14:textId="08888F03" w:rsidR="00EE178D" w:rsidRPr="00F130F4" w:rsidRDefault="00EE178D" w:rsidP="00EE178D">
      <w:pPr>
        <w:spacing w:line="360" w:lineRule="auto"/>
        <w:jc w:val="both"/>
        <w:rPr>
          <w:rFonts w:ascii="Arial Narrow" w:hAnsi="Arial Narrow"/>
          <w:b/>
          <w:sz w:val="16"/>
          <w:szCs w:val="16"/>
        </w:rPr>
      </w:pPr>
      <w:bookmarkStart w:id="86" w:name="_Hlk80209123"/>
      <w:r w:rsidRPr="00F130F4">
        <w:rPr>
          <w:rFonts w:ascii="Arial Narrow" w:hAnsi="Arial Narrow"/>
          <w:b/>
          <w:sz w:val="16"/>
          <w:szCs w:val="16"/>
        </w:rPr>
        <w:t>Formato</w:t>
      </w:r>
      <w:r w:rsidR="0036398F" w:rsidRPr="00F130F4">
        <w:rPr>
          <w:rFonts w:ascii="Arial Narrow" w:hAnsi="Arial Narrow"/>
          <w:b/>
          <w:sz w:val="16"/>
          <w:szCs w:val="16"/>
        </w:rPr>
        <w:t xml:space="preserve"> 6</w:t>
      </w:r>
      <w:r w:rsidRPr="00F130F4">
        <w:rPr>
          <w:rFonts w:ascii="Arial Narrow" w:hAnsi="Arial Narrow"/>
          <w:b/>
          <w:sz w:val="16"/>
          <w:szCs w:val="16"/>
        </w:rPr>
        <w:t>.2. Oficial de Protección de Datos Personales</w:t>
      </w:r>
    </w:p>
    <w:bookmarkEnd w:id="86"/>
    <w:p w14:paraId="480D11FD" w14:textId="4A625B4C" w:rsidR="00C66819" w:rsidRPr="00F130F4" w:rsidRDefault="00C66819">
      <w:pPr>
        <w:rPr>
          <w:rFonts w:ascii="Arial Narrow" w:hAnsi="Arial Narrow"/>
        </w:rPr>
      </w:pPr>
    </w:p>
    <w:tbl>
      <w:tblPr>
        <w:tblW w:w="8784"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70" w:type="dxa"/>
          <w:right w:w="70" w:type="dxa"/>
        </w:tblCellMar>
        <w:tblLook w:val="0000" w:firstRow="0" w:lastRow="0" w:firstColumn="0" w:lastColumn="0" w:noHBand="0" w:noVBand="0"/>
      </w:tblPr>
      <w:tblGrid>
        <w:gridCol w:w="421"/>
        <w:gridCol w:w="3971"/>
        <w:gridCol w:w="4392"/>
      </w:tblGrid>
      <w:tr w:rsidR="0032654D" w:rsidRPr="00F130F4" w14:paraId="7E4C672E" w14:textId="77777777" w:rsidTr="00CF13D3">
        <w:trPr>
          <w:trHeight w:val="349"/>
        </w:trPr>
        <w:tc>
          <w:tcPr>
            <w:tcW w:w="4392" w:type="dxa"/>
            <w:gridSpan w:val="2"/>
            <w:vAlign w:val="center"/>
          </w:tcPr>
          <w:p w14:paraId="62B47E11" w14:textId="77777777" w:rsidR="0032654D" w:rsidRPr="00F130F4" w:rsidRDefault="0032654D" w:rsidP="008B1AF8">
            <w:pPr>
              <w:jc w:val="center"/>
              <w:rPr>
                <w:rFonts w:ascii="Arial Narrow" w:hAnsi="Arial Narrow"/>
                <w:b/>
                <w:bCs/>
                <w:sz w:val="16"/>
                <w:szCs w:val="16"/>
              </w:rPr>
            </w:pPr>
            <w:bookmarkStart w:id="87" w:name="_Hlk68796739"/>
            <w:r w:rsidRPr="00F130F4">
              <w:rPr>
                <w:rFonts w:ascii="Arial Narrow" w:hAnsi="Arial Narrow"/>
                <w:b/>
                <w:bCs/>
                <w:sz w:val="16"/>
                <w:szCs w:val="16"/>
              </w:rPr>
              <w:t>Ejercicio (año) del que se presenta la información</w:t>
            </w:r>
          </w:p>
        </w:tc>
        <w:tc>
          <w:tcPr>
            <w:tcW w:w="4392" w:type="dxa"/>
            <w:vAlign w:val="center"/>
          </w:tcPr>
          <w:p w14:paraId="41553E86" w14:textId="77777777" w:rsidR="0032654D" w:rsidRPr="00F130F4" w:rsidRDefault="0032654D" w:rsidP="008B1AF8">
            <w:pPr>
              <w:jc w:val="center"/>
              <w:rPr>
                <w:rFonts w:ascii="Arial Narrow" w:hAnsi="Arial Narrow" w:cs="Calibri"/>
                <w:sz w:val="16"/>
                <w:szCs w:val="16"/>
              </w:rPr>
            </w:pPr>
            <w:r w:rsidRPr="00F130F4">
              <w:rPr>
                <w:rFonts w:ascii="Arial Narrow" w:hAnsi="Arial Narrow" w:cs="Calibri"/>
                <w:sz w:val="16"/>
                <w:szCs w:val="16"/>
              </w:rPr>
              <w:t>(AAAA)</w:t>
            </w:r>
          </w:p>
        </w:tc>
      </w:tr>
      <w:tr w:rsidR="00831BCA" w:rsidRPr="00F130F4" w14:paraId="56FEE263" w14:textId="77777777" w:rsidTr="00CF13D3">
        <w:trPr>
          <w:trHeight w:val="349"/>
        </w:trPr>
        <w:tc>
          <w:tcPr>
            <w:tcW w:w="4392" w:type="dxa"/>
            <w:gridSpan w:val="2"/>
            <w:vAlign w:val="center"/>
          </w:tcPr>
          <w:p w14:paraId="69EE0296" w14:textId="77777777" w:rsidR="00831BCA" w:rsidRPr="00F130F4" w:rsidRDefault="00831BCA" w:rsidP="00831BCA">
            <w:pPr>
              <w:jc w:val="center"/>
              <w:rPr>
                <w:rFonts w:ascii="Arial Narrow" w:hAnsi="Arial Narrow"/>
                <w:sz w:val="16"/>
                <w:szCs w:val="16"/>
              </w:rPr>
            </w:pPr>
            <w:r w:rsidRPr="00F130F4">
              <w:rPr>
                <w:rFonts w:ascii="Arial Narrow" w:hAnsi="Arial Narrow"/>
                <w:sz w:val="16"/>
                <w:szCs w:val="16"/>
              </w:rPr>
              <w:t>Fecha de publicación de la información</w:t>
            </w:r>
          </w:p>
          <w:p w14:paraId="470728A0" w14:textId="77777777" w:rsidR="00831BCA" w:rsidRPr="00F130F4" w:rsidRDefault="00831BCA" w:rsidP="00831BCA">
            <w:pPr>
              <w:jc w:val="center"/>
              <w:rPr>
                <w:rFonts w:ascii="Arial Narrow" w:hAnsi="Arial Narrow"/>
                <w:b/>
                <w:bCs/>
                <w:sz w:val="16"/>
                <w:szCs w:val="16"/>
              </w:rPr>
            </w:pPr>
          </w:p>
        </w:tc>
        <w:tc>
          <w:tcPr>
            <w:tcW w:w="4392" w:type="dxa"/>
            <w:vAlign w:val="center"/>
          </w:tcPr>
          <w:p w14:paraId="78AE6FAB" w14:textId="6AE6209D"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831BCA" w:rsidRPr="00F130F4" w14:paraId="33D7F35C" w14:textId="77777777" w:rsidTr="00CF13D3">
        <w:trPr>
          <w:trHeight w:val="349"/>
        </w:trPr>
        <w:tc>
          <w:tcPr>
            <w:tcW w:w="4392" w:type="dxa"/>
            <w:gridSpan w:val="2"/>
            <w:vAlign w:val="center"/>
          </w:tcPr>
          <w:p w14:paraId="2D91704A" w14:textId="197E04FF" w:rsidR="00831BCA" w:rsidRPr="00F130F4" w:rsidRDefault="00831BCA" w:rsidP="00831BCA">
            <w:pPr>
              <w:jc w:val="center"/>
              <w:rPr>
                <w:rFonts w:ascii="Arial Narrow" w:hAnsi="Arial Narrow"/>
                <w:b/>
                <w:bCs/>
                <w:sz w:val="16"/>
                <w:szCs w:val="16"/>
              </w:rPr>
            </w:pPr>
            <w:r w:rsidRPr="00F130F4">
              <w:rPr>
                <w:rFonts w:ascii="Arial Narrow" w:hAnsi="Arial Narrow"/>
                <w:sz w:val="16"/>
                <w:szCs w:val="16"/>
              </w:rPr>
              <w:t>Fecha de la última actualización</w:t>
            </w:r>
          </w:p>
        </w:tc>
        <w:tc>
          <w:tcPr>
            <w:tcW w:w="4392" w:type="dxa"/>
            <w:vAlign w:val="center"/>
          </w:tcPr>
          <w:p w14:paraId="3F8D8945" w14:textId="12927C16" w:rsidR="00831BCA" w:rsidRPr="00F130F4" w:rsidRDefault="00831BCA" w:rsidP="00831BCA">
            <w:pPr>
              <w:jc w:val="center"/>
              <w:rPr>
                <w:rFonts w:ascii="Arial Narrow" w:hAnsi="Arial Narrow" w:cs="Calibri"/>
                <w:sz w:val="16"/>
                <w:szCs w:val="16"/>
              </w:rPr>
            </w:pPr>
            <w:r w:rsidRPr="00F130F4">
              <w:rPr>
                <w:rFonts w:ascii="Arial Narrow" w:hAnsi="Arial Narrow" w:cs="Calibri"/>
                <w:sz w:val="16"/>
                <w:szCs w:val="16"/>
              </w:rPr>
              <w:t>(DD/MM/AAAA)</w:t>
            </w:r>
          </w:p>
        </w:tc>
      </w:tr>
      <w:tr w:rsidR="0032654D" w:rsidRPr="00F130F4" w14:paraId="2EEB329A" w14:textId="77777777" w:rsidTr="0032654D">
        <w:trPr>
          <w:trHeight w:val="360"/>
        </w:trPr>
        <w:tc>
          <w:tcPr>
            <w:tcW w:w="421" w:type="dxa"/>
            <w:vAlign w:val="center"/>
          </w:tcPr>
          <w:p w14:paraId="541F3B02" w14:textId="77777777" w:rsidR="0032654D" w:rsidRPr="00F130F4" w:rsidRDefault="0032654D" w:rsidP="008B1AF8">
            <w:pPr>
              <w:jc w:val="center"/>
              <w:rPr>
                <w:rFonts w:ascii="Arial Narrow" w:hAnsi="Arial Narrow"/>
                <w:b/>
                <w:bCs/>
                <w:sz w:val="16"/>
                <w:szCs w:val="16"/>
              </w:rPr>
            </w:pPr>
            <w:bookmarkStart w:id="88" w:name="_Hlk80209128"/>
            <w:r w:rsidRPr="00F130F4">
              <w:rPr>
                <w:rFonts w:ascii="Arial Narrow" w:hAnsi="Arial Narrow"/>
                <w:b/>
                <w:bCs/>
                <w:sz w:val="16"/>
                <w:szCs w:val="16"/>
              </w:rPr>
              <w:t>No.</w:t>
            </w:r>
          </w:p>
        </w:tc>
        <w:tc>
          <w:tcPr>
            <w:tcW w:w="3971" w:type="dxa"/>
            <w:vAlign w:val="center"/>
          </w:tcPr>
          <w:p w14:paraId="4D2799C3" w14:textId="77777777" w:rsidR="0032654D" w:rsidRPr="00F130F4" w:rsidRDefault="0032654D" w:rsidP="008B1AF8">
            <w:pPr>
              <w:jc w:val="center"/>
              <w:rPr>
                <w:rFonts w:ascii="Arial Narrow" w:hAnsi="Arial Narrow"/>
                <w:b/>
                <w:bCs/>
                <w:sz w:val="16"/>
                <w:szCs w:val="16"/>
              </w:rPr>
            </w:pPr>
            <w:r w:rsidRPr="00F130F4">
              <w:rPr>
                <w:rFonts w:ascii="Arial Narrow" w:hAnsi="Arial Narrow"/>
                <w:b/>
                <w:bCs/>
                <w:sz w:val="16"/>
                <w:szCs w:val="16"/>
              </w:rPr>
              <w:t>Criterio</w:t>
            </w:r>
          </w:p>
        </w:tc>
        <w:tc>
          <w:tcPr>
            <w:tcW w:w="4392" w:type="dxa"/>
            <w:vAlign w:val="center"/>
          </w:tcPr>
          <w:p w14:paraId="0342A61C" w14:textId="77777777" w:rsidR="0032654D" w:rsidRPr="00F130F4" w:rsidRDefault="0032654D" w:rsidP="008B1AF8">
            <w:pPr>
              <w:jc w:val="center"/>
              <w:rPr>
                <w:rFonts w:ascii="Arial Narrow" w:hAnsi="Arial Narrow" w:cs="Calibri"/>
                <w:b/>
                <w:bCs/>
                <w:sz w:val="16"/>
                <w:szCs w:val="16"/>
              </w:rPr>
            </w:pPr>
            <w:r w:rsidRPr="00F130F4">
              <w:rPr>
                <w:rFonts w:ascii="Arial Narrow" w:hAnsi="Arial Narrow" w:cs="Calibri"/>
                <w:b/>
                <w:bCs/>
                <w:sz w:val="16"/>
                <w:szCs w:val="16"/>
              </w:rPr>
              <w:t>Medio de verificación</w:t>
            </w:r>
          </w:p>
        </w:tc>
      </w:tr>
      <w:tr w:rsidR="0032654D" w:rsidRPr="00F130F4" w14:paraId="46C9333E" w14:textId="77777777" w:rsidTr="003F4E05">
        <w:trPr>
          <w:trHeight w:val="405"/>
        </w:trPr>
        <w:tc>
          <w:tcPr>
            <w:tcW w:w="421" w:type="dxa"/>
            <w:vAlign w:val="center"/>
          </w:tcPr>
          <w:p w14:paraId="1000FACB" w14:textId="77777777" w:rsidR="0032654D" w:rsidRPr="00F130F4" w:rsidRDefault="0032654D" w:rsidP="008B1AF8">
            <w:pPr>
              <w:jc w:val="center"/>
              <w:rPr>
                <w:rFonts w:ascii="Arial Narrow" w:hAnsi="Arial Narrow"/>
                <w:b/>
                <w:bCs/>
                <w:sz w:val="16"/>
                <w:szCs w:val="16"/>
              </w:rPr>
            </w:pPr>
            <w:r w:rsidRPr="00F130F4">
              <w:rPr>
                <w:rFonts w:ascii="Arial Narrow" w:hAnsi="Arial Narrow"/>
                <w:b/>
                <w:bCs/>
                <w:sz w:val="16"/>
                <w:szCs w:val="16"/>
              </w:rPr>
              <w:t>1.</w:t>
            </w:r>
          </w:p>
        </w:tc>
        <w:tc>
          <w:tcPr>
            <w:tcW w:w="3971" w:type="dxa"/>
            <w:vAlign w:val="center"/>
          </w:tcPr>
          <w:p w14:paraId="3037034D" w14:textId="0F76C602" w:rsidR="0032654D" w:rsidRPr="00F130F4" w:rsidRDefault="0032654D" w:rsidP="008B1AF8">
            <w:pPr>
              <w:jc w:val="both"/>
              <w:rPr>
                <w:rFonts w:ascii="Arial Narrow" w:hAnsi="Arial Narrow"/>
                <w:sz w:val="16"/>
                <w:szCs w:val="16"/>
              </w:rPr>
            </w:pPr>
            <w:r w:rsidRPr="00F130F4">
              <w:rPr>
                <w:rFonts w:ascii="Arial Narrow" w:hAnsi="Arial Narrow"/>
                <w:sz w:val="16"/>
                <w:szCs w:val="16"/>
              </w:rPr>
              <w:t>Lleva a cabo tratamientos de datos personales intensivos o relevantes (Sí/No)</w:t>
            </w:r>
          </w:p>
        </w:tc>
        <w:tc>
          <w:tcPr>
            <w:tcW w:w="4392" w:type="dxa"/>
            <w:vAlign w:val="center"/>
          </w:tcPr>
          <w:p w14:paraId="4986787D" w14:textId="77777777" w:rsidR="0032654D" w:rsidRPr="00F130F4" w:rsidRDefault="0032654D" w:rsidP="008B1AF8">
            <w:pPr>
              <w:jc w:val="center"/>
              <w:rPr>
                <w:rFonts w:ascii="Arial Narrow" w:hAnsi="Arial Narrow" w:cs="Calibri"/>
                <w:sz w:val="16"/>
                <w:szCs w:val="16"/>
              </w:rPr>
            </w:pPr>
          </w:p>
        </w:tc>
      </w:tr>
      <w:tr w:rsidR="0032654D" w:rsidRPr="00F130F4" w14:paraId="360A4D78" w14:textId="77777777" w:rsidTr="003F4E05">
        <w:trPr>
          <w:trHeight w:val="425"/>
        </w:trPr>
        <w:tc>
          <w:tcPr>
            <w:tcW w:w="421" w:type="dxa"/>
            <w:vAlign w:val="center"/>
          </w:tcPr>
          <w:p w14:paraId="2FBFB794" w14:textId="77777777" w:rsidR="0032654D" w:rsidRPr="00F130F4" w:rsidRDefault="0032654D" w:rsidP="008B1AF8">
            <w:pPr>
              <w:jc w:val="center"/>
              <w:rPr>
                <w:rFonts w:ascii="Arial Narrow" w:hAnsi="Arial Narrow"/>
                <w:b/>
                <w:bCs/>
                <w:sz w:val="16"/>
                <w:szCs w:val="16"/>
              </w:rPr>
            </w:pPr>
            <w:r w:rsidRPr="00F130F4">
              <w:rPr>
                <w:rFonts w:ascii="Arial Narrow" w:hAnsi="Arial Narrow"/>
                <w:b/>
                <w:bCs/>
                <w:sz w:val="16"/>
                <w:szCs w:val="16"/>
              </w:rPr>
              <w:t>2.</w:t>
            </w:r>
          </w:p>
        </w:tc>
        <w:tc>
          <w:tcPr>
            <w:tcW w:w="3971" w:type="dxa"/>
            <w:vAlign w:val="center"/>
          </w:tcPr>
          <w:p w14:paraId="68F26B60" w14:textId="4B636B1D" w:rsidR="0032654D" w:rsidRPr="00F130F4" w:rsidRDefault="0032654D" w:rsidP="008B1AF8">
            <w:pPr>
              <w:jc w:val="both"/>
              <w:rPr>
                <w:rFonts w:ascii="Arial Narrow" w:hAnsi="Arial Narrow"/>
                <w:sz w:val="16"/>
                <w:szCs w:val="16"/>
              </w:rPr>
            </w:pPr>
            <w:r w:rsidRPr="00F130F4">
              <w:rPr>
                <w:rFonts w:ascii="Arial Narrow" w:hAnsi="Arial Narrow"/>
                <w:sz w:val="16"/>
                <w:szCs w:val="16"/>
              </w:rPr>
              <w:t>Hipervínculo al documento mediante el cual el responsable designó al Oficial de protección de datos personales</w:t>
            </w:r>
          </w:p>
        </w:tc>
        <w:tc>
          <w:tcPr>
            <w:tcW w:w="4392" w:type="dxa"/>
            <w:vAlign w:val="center"/>
          </w:tcPr>
          <w:p w14:paraId="370E2E13" w14:textId="77777777" w:rsidR="0032654D" w:rsidRPr="00F130F4" w:rsidRDefault="0032654D" w:rsidP="008B1AF8">
            <w:pPr>
              <w:jc w:val="center"/>
              <w:rPr>
                <w:rFonts w:ascii="Arial Narrow" w:hAnsi="Arial Narrow" w:cs="Calibri"/>
                <w:sz w:val="16"/>
                <w:szCs w:val="16"/>
              </w:rPr>
            </w:pPr>
          </w:p>
        </w:tc>
      </w:tr>
      <w:bookmarkEnd w:id="87"/>
      <w:bookmarkEnd w:id="88"/>
    </w:tbl>
    <w:p w14:paraId="0223F599" w14:textId="6A3E54F8" w:rsidR="004E3AAA" w:rsidRDefault="004E3AAA" w:rsidP="009567E0">
      <w:pPr>
        <w:spacing w:line="360" w:lineRule="auto"/>
        <w:contextualSpacing/>
        <w:jc w:val="both"/>
        <w:rPr>
          <w:rFonts w:ascii="Arial Narrow" w:hAnsi="Arial Narrow"/>
          <w:sz w:val="16"/>
          <w:szCs w:val="16"/>
        </w:rPr>
      </w:pPr>
    </w:p>
    <w:p w14:paraId="744E9E7C" w14:textId="77777777" w:rsidR="00E4470E" w:rsidRPr="00F130F4" w:rsidRDefault="00E4470E" w:rsidP="009567E0">
      <w:pPr>
        <w:spacing w:line="360" w:lineRule="auto"/>
        <w:contextualSpacing/>
        <w:jc w:val="both"/>
        <w:rPr>
          <w:rFonts w:ascii="Arial Narrow" w:hAnsi="Arial Narrow"/>
          <w:sz w:val="16"/>
          <w:szCs w:val="16"/>
        </w:rPr>
      </w:pPr>
    </w:p>
    <w:p w14:paraId="099C7AEE" w14:textId="77777777" w:rsidR="00645FDC" w:rsidRPr="00F130F4" w:rsidRDefault="00645FDC" w:rsidP="009567E0">
      <w:pPr>
        <w:spacing w:line="360" w:lineRule="auto"/>
        <w:contextualSpacing/>
        <w:jc w:val="both"/>
        <w:rPr>
          <w:rFonts w:ascii="Arial Narrow" w:hAnsi="Arial Narrow"/>
          <w:sz w:val="16"/>
          <w:szCs w:val="16"/>
        </w:rPr>
      </w:pPr>
    </w:p>
    <w:p w14:paraId="68480F5A" w14:textId="0A9E6EF8" w:rsidR="00C25102" w:rsidRPr="00F130F4" w:rsidRDefault="00C25102" w:rsidP="00C25102">
      <w:pPr>
        <w:pStyle w:val="Ttulo2"/>
        <w:spacing w:before="0" w:line="360" w:lineRule="auto"/>
        <w:jc w:val="center"/>
        <w:rPr>
          <w:rFonts w:ascii="Arial Narrow" w:hAnsi="Arial Narrow"/>
          <w:b/>
          <w:color w:val="auto"/>
          <w:sz w:val="24"/>
          <w:szCs w:val="24"/>
        </w:rPr>
      </w:pPr>
      <w:bookmarkStart w:id="89" w:name="_Toc80265524"/>
      <w:r w:rsidRPr="00F130F4">
        <w:rPr>
          <w:rFonts w:ascii="Arial Narrow" w:hAnsi="Arial Narrow"/>
          <w:b/>
          <w:color w:val="auto"/>
          <w:sz w:val="24"/>
          <w:szCs w:val="24"/>
        </w:rPr>
        <w:lastRenderedPageBreak/>
        <w:t>Capítulo III. Indicadores</w:t>
      </w:r>
      <w:bookmarkEnd w:id="89"/>
    </w:p>
    <w:p w14:paraId="1771100A" w14:textId="77777777" w:rsidR="00C25102" w:rsidRPr="00F130F4" w:rsidRDefault="00C25102" w:rsidP="00C2624A">
      <w:pPr>
        <w:rPr>
          <w:rFonts w:ascii="Arial Narrow" w:hAnsi="Arial Narrow"/>
          <w:sz w:val="24"/>
          <w:szCs w:val="24"/>
        </w:rPr>
      </w:pPr>
    </w:p>
    <w:p w14:paraId="7C5F859F" w14:textId="77777777" w:rsidR="00C25102" w:rsidRPr="00F130F4" w:rsidRDefault="00C25102" w:rsidP="00C25102">
      <w:pPr>
        <w:spacing w:line="360" w:lineRule="auto"/>
        <w:rPr>
          <w:rFonts w:ascii="Arial Narrow" w:hAnsi="Arial Narrow"/>
          <w:b/>
          <w:sz w:val="24"/>
          <w:szCs w:val="24"/>
        </w:rPr>
      </w:pPr>
      <w:r w:rsidRPr="00F130F4">
        <w:rPr>
          <w:rFonts w:ascii="Arial Narrow" w:hAnsi="Arial Narrow"/>
          <w:b/>
          <w:sz w:val="24"/>
          <w:szCs w:val="24"/>
        </w:rPr>
        <w:t>Descripción de los indicadores</w:t>
      </w:r>
    </w:p>
    <w:p w14:paraId="779626FC" w14:textId="77777777" w:rsidR="00C25102" w:rsidRPr="00F130F4" w:rsidRDefault="00C25102" w:rsidP="00C25102">
      <w:pPr>
        <w:spacing w:line="360" w:lineRule="auto"/>
        <w:ind w:right="48"/>
        <w:jc w:val="both"/>
        <w:rPr>
          <w:rFonts w:ascii="Arial Narrow" w:hAnsi="Arial Narrow"/>
          <w:sz w:val="24"/>
          <w:szCs w:val="24"/>
        </w:rPr>
      </w:pPr>
      <w:r w:rsidRPr="00F130F4">
        <w:rPr>
          <w:rFonts w:ascii="Arial Narrow" w:hAnsi="Arial Narrow"/>
          <w:sz w:val="24"/>
          <w:szCs w:val="24"/>
        </w:rPr>
        <w:t>Los indicadores contenidos en el presente documento se medirán de acuerdo con lo que a continuación se establece:</w:t>
      </w:r>
    </w:p>
    <w:p w14:paraId="5662860F" w14:textId="77777777" w:rsidR="00C25102" w:rsidRPr="00F130F4" w:rsidRDefault="00C25102" w:rsidP="00C25102">
      <w:pPr>
        <w:tabs>
          <w:tab w:val="left" w:pos="3323"/>
        </w:tabs>
        <w:spacing w:line="360" w:lineRule="auto"/>
        <w:ind w:right="48"/>
        <w:jc w:val="both"/>
        <w:rPr>
          <w:rFonts w:ascii="Arial Narrow" w:hAnsi="Arial Narrow" w:cs="Arial"/>
          <w:b/>
          <w:sz w:val="24"/>
          <w:szCs w:val="24"/>
        </w:rPr>
      </w:pPr>
    </w:p>
    <w:p w14:paraId="1CBDD8AD" w14:textId="77777777" w:rsidR="00C25102" w:rsidRPr="00F130F4" w:rsidRDefault="00C25102" w:rsidP="00C25102">
      <w:pPr>
        <w:tabs>
          <w:tab w:val="left" w:pos="3323"/>
        </w:tabs>
        <w:spacing w:line="360" w:lineRule="auto"/>
        <w:ind w:right="48"/>
        <w:jc w:val="both"/>
        <w:rPr>
          <w:rFonts w:ascii="Arial Narrow" w:hAnsi="Arial Narrow" w:cstheme="minorHAnsi"/>
          <w:b/>
          <w:sz w:val="24"/>
          <w:szCs w:val="24"/>
        </w:rPr>
      </w:pPr>
      <w:r w:rsidRPr="00F130F4">
        <w:rPr>
          <w:rFonts w:ascii="Arial Narrow" w:hAnsi="Arial Narrow" w:cstheme="minorHAnsi"/>
          <w:b/>
          <w:sz w:val="24"/>
          <w:szCs w:val="24"/>
        </w:rPr>
        <w:t xml:space="preserve">Formato genérico de ficha técnica  </w:t>
      </w:r>
    </w:p>
    <w:tbl>
      <w:tblPr>
        <w:tblW w:w="0" w:type="auto"/>
        <w:tblCellMar>
          <w:left w:w="70" w:type="dxa"/>
          <w:right w:w="70" w:type="dxa"/>
        </w:tblCellMar>
        <w:tblLook w:val="04A0" w:firstRow="1" w:lastRow="0" w:firstColumn="1" w:lastColumn="0" w:noHBand="0" w:noVBand="1"/>
      </w:tblPr>
      <w:tblGrid>
        <w:gridCol w:w="1766"/>
        <w:gridCol w:w="7052"/>
      </w:tblGrid>
      <w:tr w:rsidR="00B164F7" w:rsidRPr="00F130F4" w14:paraId="0BEAD021" w14:textId="77777777" w:rsidTr="00336CB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B9A5CE7" w14:textId="77777777" w:rsidR="00B164F7" w:rsidRPr="00F130F4" w:rsidRDefault="00B164F7" w:rsidP="00173507">
            <w:pPr>
              <w:jc w:val="center"/>
              <w:rPr>
                <w:rFonts w:ascii="Arial Narrow" w:hAnsi="Arial Narrow" w:cstheme="minorHAnsi"/>
                <w:b/>
                <w:bCs/>
                <w:sz w:val="24"/>
                <w:szCs w:val="24"/>
              </w:rPr>
            </w:pPr>
            <w:bookmarkStart w:id="90" w:name="_Hlk52184755"/>
            <w:bookmarkStart w:id="91" w:name="_Hlk52184793"/>
            <w:r w:rsidRPr="00F130F4">
              <w:rPr>
                <w:rFonts w:ascii="Arial Narrow" w:hAnsi="Arial Narrow" w:cstheme="minorHAnsi"/>
                <w:b/>
                <w:bCs/>
                <w:sz w:val="24"/>
                <w:szCs w:val="24"/>
              </w:rPr>
              <w:t>Ficha técnica de los Indicadores correspondientes a los índices de vertientes, variables y formatos</w:t>
            </w:r>
          </w:p>
        </w:tc>
      </w:tr>
      <w:tr w:rsidR="00B164F7" w:rsidRPr="00F130F4" w14:paraId="047F2945" w14:textId="77777777" w:rsidTr="00336CBF">
        <w:trPr>
          <w:trHeight w:val="315"/>
        </w:trPr>
        <w:tc>
          <w:tcPr>
            <w:tcW w:w="1523" w:type="dxa"/>
            <w:tcBorders>
              <w:top w:val="nil"/>
              <w:left w:val="single" w:sz="8" w:space="0" w:color="auto"/>
              <w:bottom w:val="single" w:sz="8" w:space="0" w:color="auto"/>
              <w:right w:val="single" w:sz="8" w:space="0" w:color="auto"/>
            </w:tcBorders>
            <w:shd w:val="clear" w:color="auto" w:fill="auto"/>
            <w:noWrap/>
            <w:vAlign w:val="center"/>
            <w:hideMark/>
          </w:tcPr>
          <w:p w14:paraId="4A3F3D08" w14:textId="77777777" w:rsidR="00B164F7" w:rsidRPr="00F130F4" w:rsidRDefault="00B164F7" w:rsidP="00173507">
            <w:pPr>
              <w:rPr>
                <w:rFonts w:ascii="Arial Narrow" w:hAnsi="Arial Narrow" w:cstheme="minorHAnsi"/>
                <w:b/>
                <w:bCs/>
                <w:sz w:val="24"/>
                <w:szCs w:val="24"/>
              </w:rPr>
            </w:pPr>
            <w:r w:rsidRPr="00F130F4">
              <w:rPr>
                <w:rFonts w:ascii="Arial Narrow" w:hAnsi="Arial Narrow" w:cstheme="minorHAnsi"/>
                <w:b/>
                <w:bCs/>
                <w:sz w:val="24"/>
                <w:szCs w:val="24"/>
              </w:rPr>
              <w:t>Indicador</w:t>
            </w:r>
          </w:p>
        </w:tc>
        <w:tc>
          <w:tcPr>
            <w:tcW w:w="7295" w:type="dxa"/>
            <w:tcBorders>
              <w:top w:val="single" w:sz="4" w:space="0" w:color="auto"/>
              <w:left w:val="nil"/>
              <w:bottom w:val="single" w:sz="8" w:space="0" w:color="auto"/>
              <w:right w:val="single" w:sz="8" w:space="0" w:color="000000"/>
            </w:tcBorders>
            <w:shd w:val="clear" w:color="auto" w:fill="auto"/>
            <w:vAlign w:val="center"/>
            <w:hideMark/>
          </w:tcPr>
          <w:p w14:paraId="77153AD6" w14:textId="77777777" w:rsidR="00B164F7" w:rsidRPr="00F130F4" w:rsidRDefault="00B164F7" w:rsidP="00173507">
            <w:pPr>
              <w:rPr>
                <w:rFonts w:ascii="Arial Narrow" w:hAnsi="Arial Narrow" w:cstheme="minorHAnsi"/>
                <w:bCs/>
                <w:sz w:val="24"/>
                <w:szCs w:val="24"/>
              </w:rPr>
            </w:pPr>
            <w:r w:rsidRPr="00F130F4">
              <w:rPr>
                <w:rFonts w:ascii="Arial Narrow" w:hAnsi="Arial Narrow" w:cstheme="minorHAnsi"/>
                <w:bCs/>
                <w:sz w:val="24"/>
                <w:szCs w:val="24"/>
              </w:rPr>
              <w:t>Índice de cumplimiento</w:t>
            </w:r>
          </w:p>
        </w:tc>
      </w:tr>
      <w:tr w:rsidR="00B164F7" w:rsidRPr="00F130F4" w14:paraId="67903123" w14:textId="77777777" w:rsidTr="00336CBF">
        <w:trPr>
          <w:trHeight w:val="62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D5EE38E" w14:textId="77777777" w:rsidR="00B164F7" w:rsidRPr="00F130F4" w:rsidRDefault="00B164F7" w:rsidP="00173507">
            <w:pPr>
              <w:rPr>
                <w:rFonts w:ascii="Arial Narrow" w:hAnsi="Arial Narrow" w:cstheme="minorHAnsi"/>
                <w:b/>
                <w:bCs/>
                <w:sz w:val="24"/>
                <w:szCs w:val="24"/>
              </w:rPr>
            </w:pPr>
            <w:r w:rsidRPr="00F130F4">
              <w:rPr>
                <w:rFonts w:ascii="Arial Narrow" w:hAnsi="Arial Narrow" w:cstheme="minorHAnsi"/>
                <w:b/>
                <w:bCs/>
                <w:sz w:val="24"/>
                <w:szCs w:val="24"/>
              </w:rPr>
              <w:t>Unidad Administrativa responsable del indicador</w:t>
            </w:r>
          </w:p>
        </w:tc>
        <w:tc>
          <w:tcPr>
            <w:tcW w:w="72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0B60DF" w14:textId="59D02B5D" w:rsidR="00B164F7" w:rsidRPr="00F130F4" w:rsidRDefault="00B164F7" w:rsidP="001632F1">
            <w:pPr>
              <w:jc w:val="both"/>
              <w:rPr>
                <w:rFonts w:ascii="Arial Narrow" w:hAnsi="Arial Narrow" w:cstheme="minorHAnsi"/>
                <w:sz w:val="24"/>
                <w:szCs w:val="24"/>
              </w:rPr>
            </w:pPr>
            <w:r w:rsidRPr="00F130F4">
              <w:rPr>
                <w:rFonts w:ascii="Arial Narrow" w:hAnsi="Arial Narrow" w:cstheme="minorHAnsi"/>
                <w:sz w:val="24"/>
                <w:szCs w:val="24"/>
              </w:rPr>
              <w:t>Dirección General de Evaluación, Investigación y Verificación del Sector Público (DGEIVSP)</w:t>
            </w:r>
          </w:p>
        </w:tc>
      </w:tr>
      <w:tr w:rsidR="00B164F7" w:rsidRPr="00F130F4" w14:paraId="1BA00F01" w14:textId="77777777" w:rsidTr="00336CBF">
        <w:trPr>
          <w:trHeight w:val="875"/>
        </w:trPr>
        <w:tc>
          <w:tcPr>
            <w:tcW w:w="152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1B9FBBC" w14:textId="77777777" w:rsidR="00B164F7" w:rsidRPr="00F130F4" w:rsidRDefault="00B164F7" w:rsidP="00173507">
            <w:pPr>
              <w:rPr>
                <w:rFonts w:ascii="Arial Narrow" w:hAnsi="Arial Narrow" w:cstheme="minorHAnsi"/>
                <w:sz w:val="24"/>
                <w:szCs w:val="24"/>
              </w:rPr>
            </w:pPr>
            <w:r w:rsidRPr="00F130F4">
              <w:rPr>
                <w:rFonts w:ascii="Arial Narrow" w:hAnsi="Arial Narrow" w:cstheme="minorHAnsi"/>
                <w:b/>
                <w:bCs/>
                <w:sz w:val="24"/>
                <w:szCs w:val="24"/>
              </w:rPr>
              <w:t>Tipo de información</w:t>
            </w:r>
          </w:p>
        </w:tc>
        <w:tc>
          <w:tcPr>
            <w:tcW w:w="729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76FB23F9" w14:textId="18B49D36" w:rsidR="00B164F7" w:rsidRPr="00F130F4" w:rsidRDefault="00B04B32" w:rsidP="00173507">
            <w:pPr>
              <w:jc w:val="both"/>
              <w:rPr>
                <w:rFonts w:ascii="Arial Narrow" w:hAnsi="Arial Narrow" w:cstheme="minorHAnsi"/>
                <w:sz w:val="24"/>
                <w:szCs w:val="24"/>
              </w:rPr>
            </w:pPr>
            <w:r w:rsidRPr="00F130F4">
              <w:rPr>
                <w:rFonts w:ascii="Arial Narrow" w:hAnsi="Arial Narrow" w:cs="Arial"/>
                <w:sz w:val="24"/>
                <w:szCs w:val="24"/>
                <w:u w:val="single"/>
              </w:rPr>
              <w:t>Medios de verificación documentales</w:t>
            </w:r>
            <w:r w:rsidRPr="00F130F4">
              <w:rPr>
                <w:rFonts w:ascii="Arial Narrow" w:hAnsi="Arial Narrow" w:cs="Arial"/>
                <w:sz w:val="24"/>
                <w:szCs w:val="24"/>
              </w:rPr>
              <w:t xml:space="preserve"> que se utilicen en los ejercicios de evaluación del desempeño respecto del cumplimiento de la Ley General y demás disposiciones que resulten aplicables en la materia.</w:t>
            </w:r>
          </w:p>
        </w:tc>
      </w:tr>
      <w:tr w:rsidR="00B164F7" w:rsidRPr="00F130F4" w14:paraId="6730BEB8" w14:textId="77777777" w:rsidTr="00336CB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6C6377"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Objetivo del indicador</w:t>
            </w:r>
          </w:p>
        </w:tc>
      </w:tr>
      <w:tr w:rsidR="00B164F7" w:rsidRPr="00F130F4" w14:paraId="3F8E5109" w14:textId="77777777" w:rsidTr="00336CBF">
        <w:trPr>
          <w:trHeight w:val="9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1187A9" w14:textId="77777777"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t>Asegurar/Proporcionar un medio para medir el cumplimiento de principios, deberes y obligaciones establecidos en la Ley General y demás disposiciones aplicables en la materia, a través de los medios de verificación publicados por los responsables.</w:t>
            </w:r>
          </w:p>
        </w:tc>
      </w:tr>
      <w:tr w:rsidR="00B164F7" w:rsidRPr="00F130F4" w14:paraId="71D1E9CA" w14:textId="77777777" w:rsidTr="00336CB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1C79CA9"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Descripción del indicador</w:t>
            </w:r>
          </w:p>
        </w:tc>
      </w:tr>
      <w:tr w:rsidR="00B164F7" w:rsidRPr="00F130F4" w14:paraId="1386D2E6" w14:textId="77777777" w:rsidTr="00336CBF">
        <w:trPr>
          <w:trHeight w:val="150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D02E7E4" w14:textId="77777777"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t>Medir el desempeño de los responsables respecto del cumplimiento de la Ley General y demás disposiciones aplicables en la materia, mediante formatos que aseguren que la organización, presentación y publicación de la información y/o documentos solicitados, sea la idónea para que el INAI evalúe los medios de verificación de principios, deberes y obligaciones establecidos en la Ley en cuestión.</w:t>
            </w:r>
          </w:p>
        </w:tc>
      </w:tr>
      <w:tr w:rsidR="00B164F7" w:rsidRPr="00F130F4" w14:paraId="07AE2320" w14:textId="77777777" w:rsidTr="00336CBF">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36557674"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Datos de identificación del indicador</w:t>
            </w:r>
          </w:p>
        </w:tc>
      </w:tr>
      <w:tr w:rsidR="00B164F7" w:rsidRPr="00F130F4" w14:paraId="411F0E3E" w14:textId="77777777" w:rsidTr="00336CBF">
        <w:trPr>
          <w:trHeight w:val="317"/>
        </w:trPr>
        <w:tc>
          <w:tcPr>
            <w:tcW w:w="152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3E863414" w14:textId="77777777" w:rsidR="00B164F7" w:rsidRPr="00F130F4" w:rsidRDefault="00B164F7" w:rsidP="00173507">
            <w:pPr>
              <w:jc w:val="both"/>
              <w:rPr>
                <w:rFonts w:ascii="Arial Narrow" w:hAnsi="Arial Narrow" w:cstheme="minorHAnsi"/>
                <w:b/>
                <w:sz w:val="24"/>
                <w:szCs w:val="24"/>
              </w:rPr>
            </w:pPr>
            <w:r w:rsidRPr="00F130F4">
              <w:rPr>
                <w:rFonts w:ascii="Arial Narrow" w:hAnsi="Arial Narrow" w:cstheme="minorHAnsi"/>
                <w:b/>
                <w:sz w:val="24"/>
                <w:szCs w:val="24"/>
              </w:rPr>
              <w:t>Dimensión</w:t>
            </w:r>
          </w:p>
        </w:tc>
        <w:tc>
          <w:tcPr>
            <w:tcW w:w="7295" w:type="dxa"/>
            <w:tcBorders>
              <w:top w:val="single" w:sz="8" w:space="0" w:color="auto"/>
              <w:left w:val="nil"/>
              <w:bottom w:val="single" w:sz="8" w:space="0" w:color="auto"/>
              <w:right w:val="single" w:sz="8" w:space="0" w:color="000000"/>
            </w:tcBorders>
            <w:shd w:val="clear" w:color="auto" w:fill="auto"/>
            <w:vAlign w:val="center"/>
            <w:hideMark/>
          </w:tcPr>
          <w:p w14:paraId="3D88B89C" w14:textId="77777777" w:rsidR="00B164F7" w:rsidRPr="00F130F4" w:rsidRDefault="00B164F7" w:rsidP="00173507">
            <w:pPr>
              <w:rPr>
                <w:rFonts w:ascii="Arial Narrow" w:hAnsi="Arial Narrow" w:cstheme="minorHAnsi"/>
                <w:sz w:val="24"/>
                <w:szCs w:val="24"/>
              </w:rPr>
            </w:pPr>
            <w:r w:rsidRPr="00F130F4">
              <w:rPr>
                <w:rFonts w:ascii="Arial Narrow" w:hAnsi="Arial Narrow" w:cstheme="minorHAnsi"/>
                <w:sz w:val="24"/>
                <w:szCs w:val="24"/>
              </w:rPr>
              <w:t>Eficacia</w:t>
            </w:r>
          </w:p>
        </w:tc>
      </w:tr>
      <w:tr w:rsidR="00B164F7" w:rsidRPr="00F130F4" w14:paraId="0C3A149B" w14:textId="77777777" w:rsidTr="00336CBF">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F7224A2" w14:textId="77777777" w:rsidR="00B164F7" w:rsidRPr="00F130F4" w:rsidRDefault="00B164F7" w:rsidP="00173507">
            <w:pPr>
              <w:rPr>
                <w:rFonts w:ascii="Arial Narrow" w:hAnsi="Arial Narrow" w:cstheme="minorHAnsi"/>
                <w:b/>
                <w:sz w:val="24"/>
                <w:szCs w:val="24"/>
              </w:rPr>
            </w:pPr>
            <w:r w:rsidRPr="00F130F4">
              <w:rPr>
                <w:rFonts w:ascii="Arial Narrow" w:hAnsi="Arial Narrow" w:cstheme="minorHAnsi"/>
                <w:b/>
                <w:sz w:val="24"/>
                <w:szCs w:val="24"/>
              </w:rPr>
              <w:t>Sentido del indicador</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38F438F6" w14:textId="6AC67DA4"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t>Ascendente; es decir, que el desempeño de los responsables respecto del cumplimiento de la Ley General</w:t>
            </w:r>
            <w:r w:rsidR="00AD146E" w:rsidRPr="00F130F4">
              <w:rPr>
                <w:rFonts w:ascii="Arial Narrow" w:hAnsi="Arial Narrow" w:cstheme="minorHAnsi"/>
                <w:sz w:val="24"/>
                <w:szCs w:val="24"/>
              </w:rPr>
              <w:t>,</w:t>
            </w:r>
            <w:r w:rsidRPr="00F130F4">
              <w:rPr>
                <w:rFonts w:ascii="Arial Narrow" w:hAnsi="Arial Narrow" w:cstheme="minorHAnsi"/>
                <w:sz w:val="24"/>
                <w:szCs w:val="24"/>
              </w:rPr>
              <w:t xml:space="preserve"> y demás disposiciones aplicables en la materia</w:t>
            </w:r>
            <w:r w:rsidR="00AD146E" w:rsidRPr="00F130F4">
              <w:rPr>
                <w:rFonts w:ascii="Arial Narrow" w:hAnsi="Arial Narrow" w:cstheme="minorHAnsi"/>
                <w:sz w:val="24"/>
                <w:szCs w:val="24"/>
              </w:rPr>
              <w:t>,</w:t>
            </w:r>
            <w:r w:rsidRPr="00F130F4">
              <w:rPr>
                <w:rFonts w:ascii="Arial Narrow" w:hAnsi="Arial Narrow" w:cstheme="minorHAnsi"/>
                <w:sz w:val="24"/>
                <w:szCs w:val="24"/>
              </w:rPr>
              <w:t xml:space="preserve"> represente un resultado positivo, de acuerdo con la meta que se establezca eventualmente.</w:t>
            </w:r>
          </w:p>
        </w:tc>
      </w:tr>
      <w:tr w:rsidR="00B164F7" w:rsidRPr="00F130F4" w14:paraId="31FD669E" w14:textId="77777777" w:rsidTr="00336CBF">
        <w:trPr>
          <w:trHeight w:val="315"/>
        </w:trPr>
        <w:tc>
          <w:tcPr>
            <w:tcW w:w="0" w:type="auto"/>
            <w:gridSpan w:val="2"/>
            <w:tcBorders>
              <w:top w:val="single" w:sz="8" w:space="0" w:color="auto"/>
              <w:left w:val="single" w:sz="8" w:space="0" w:color="auto"/>
              <w:bottom w:val="nil"/>
              <w:right w:val="single" w:sz="8" w:space="0" w:color="000000"/>
            </w:tcBorders>
            <w:shd w:val="clear" w:color="auto" w:fill="auto"/>
            <w:vAlign w:val="center"/>
            <w:hideMark/>
          </w:tcPr>
          <w:p w14:paraId="2B352C9E"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Línea base y metas</w:t>
            </w:r>
          </w:p>
        </w:tc>
      </w:tr>
      <w:tr w:rsidR="00B164F7" w:rsidRPr="00F130F4" w14:paraId="7A0FC655" w14:textId="77777777" w:rsidTr="00336CBF">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567E3C" w14:textId="77777777" w:rsidR="00B164F7" w:rsidRPr="00F130F4" w:rsidRDefault="00B164F7" w:rsidP="00173507">
            <w:pPr>
              <w:rPr>
                <w:rFonts w:ascii="Arial Narrow" w:hAnsi="Arial Narrow" w:cstheme="minorHAnsi"/>
                <w:b/>
                <w:sz w:val="24"/>
                <w:szCs w:val="24"/>
              </w:rPr>
            </w:pPr>
            <w:r w:rsidRPr="00F130F4">
              <w:rPr>
                <w:rFonts w:ascii="Arial Narrow" w:hAnsi="Arial Narrow" w:cstheme="minorHAnsi"/>
                <w:b/>
                <w:sz w:val="24"/>
                <w:szCs w:val="24"/>
              </w:rPr>
              <w:t>Línea base</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4E359E89" w14:textId="42083A1E" w:rsidR="00B164F7" w:rsidRPr="00F130F4" w:rsidRDefault="00B164F7" w:rsidP="00B90A57">
            <w:pPr>
              <w:jc w:val="both"/>
              <w:rPr>
                <w:rFonts w:ascii="Arial Narrow" w:hAnsi="Arial Narrow" w:cstheme="minorHAnsi"/>
                <w:sz w:val="24"/>
                <w:szCs w:val="24"/>
              </w:rPr>
            </w:pPr>
            <w:r w:rsidRPr="00F130F4">
              <w:rPr>
                <w:rFonts w:ascii="Arial Narrow" w:hAnsi="Arial Narrow" w:cstheme="minorHAnsi"/>
                <w:sz w:val="24"/>
                <w:szCs w:val="24"/>
              </w:rPr>
              <w:t xml:space="preserve">Al tratarse de un instrumento técnico </w:t>
            </w:r>
            <w:r w:rsidR="00B03F98" w:rsidRPr="00F130F4">
              <w:rPr>
                <w:rFonts w:ascii="Arial Narrow" w:hAnsi="Arial Narrow" w:cstheme="minorHAnsi"/>
                <w:sz w:val="24"/>
                <w:szCs w:val="24"/>
              </w:rPr>
              <w:t>de</w:t>
            </w:r>
            <w:r w:rsidRPr="00F130F4">
              <w:rPr>
                <w:rFonts w:ascii="Arial Narrow" w:hAnsi="Arial Narrow" w:cstheme="minorHAnsi"/>
                <w:sz w:val="24"/>
                <w:szCs w:val="24"/>
              </w:rPr>
              <w:t xml:space="preserve">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F130F4">
              <w:rPr>
                <w:rFonts w:ascii="Arial Narrow" w:hAnsi="Arial Narrow" w:cs="Arial"/>
                <w:sz w:val="24"/>
                <w:szCs w:val="24"/>
              </w:rPr>
              <w:t>Estatuto Orgánico</w:t>
            </w:r>
            <w:r w:rsidRPr="00F130F4">
              <w:rPr>
                <w:rFonts w:ascii="Arial Narrow" w:hAnsi="Arial Narrow" w:cstheme="minorHAnsi"/>
                <w:sz w:val="24"/>
                <w:szCs w:val="24"/>
              </w:rPr>
              <w:t xml:space="preserve">, no se cuenta con referencia alguna de resultados obtenidos por la medición de indicadores de evaluación del desempeño de los responsables respecto del cumplimiento </w:t>
            </w:r>
            <w:r w:rsidRPr="00F130F4">
              <w:rPr>
                <w:rFonts w:ascii="Arial Narrow" w:hAnsi="Arial Narrow" w:cstheme="minorHAnsi"/>
                <w:sz w:val="24"/>
                <w:szCs w:val="24"/>
              </w:rPr>
              <w:lastRenderedPageBreak/>
              <w:t>de los principios, deberes y obligaciones, establecidos en la Ley General y demás disposiciones aplicables en la materia; por lo que, derivado de los eventuales resultados, se establecerá el valor de línea base de acuerdo con lo alcanzado.</w:t>
            </w:r>
          </w:p>
        </w:tc>
      </w:tr>
      <w:tr w:rsidR="00B164F7" w:rsidRPr="00F130F4" w14:paraId="29F38E13" w14:textId="77777777" w:rsidTr="00336CBF">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389F8B" w14:textId="77777777" w:rsidR="00B164F7" w:rsidRPr="00F130F4" w:rsidRDefault="00B164F7" w:rsidP="00173507">
            <w:pPr>
              <w:rPr>
                <w:rFonts w:ascii="Arial Narrow" w:hAnsi="Arial Narrow" w:cstheme="minorHAnsi"/>
                <w:b/>
                <w:sz w:val="24"/>
                <w:szCs w:val="24"/>
              </w:rPr>
            </w:pPr>
            <w:r w:rsidRPr="00F130F4">
              <w:rPr>
                <w:rFonts w:ascii="Arial Narrow" w:hAnsi="Arial Narrow" w:cstheme="minorHAnsi"/>
                <w:b/>
                <w:sz w:val="24"/>
                <w:szCs w:val="24"/>
              </w:rPr>
              <w:lastRenderedPageBreak/>
              <w:t>Meta</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794D6A4A" w14:textId="349EA61D" w:rsidR="00B164F7" w:rsidRPr="00F130F4" w:rsidRDefault="00B164F7" w:rsidP="00B90A57">
            <w:pPr>
              <w:jc w:val="both"/>
              <w:rPr>
                <w:rFonts w:ascii="Arial Narrow" w:hAnsi="Arial Narrow" w:cstheme="minorHAnsi"/>
                <w:sz w:val="24"/>
                <w:szCs w:val="24"/>
              </w:rPr>
            </w:pPr>
            <w:r w:rsidRPr="00F130F4">
              <w:rPr>
                <w:rFonts w:ascii="Arial Narrow" w:hAnsi="Arial Narrow" w:cstheme="minorHAnsi"/>
                <w:sz w:val="24"/>
                <w:szCs w:val="24"/>
              </w:rPr>
              <w:t xml:space="preserve">Al tratarse de un instrumento técnico </w:t>
            </w:r>
            <w:r w:rsidR="00B03F98" w:rsidRPr="00F130F4">
              <w:rPr>
                <w:rFonts w:ascii="Arial Narrow" w:hAnsi="Arial Narrow" w:cstheme="minorHAnsi"/>
                <w:sz w:val="24"/>
                <w:szCs w:val="24"/>
              </w:rPr>
              <w:t>de</w:t>
            </w:r>
            <w:r w:rsidRPr="00F130F4">
              <w:rPr>
                <w:rFonts w:ascii="Arial Narrow" w:hAnsi="Arial Narrow" w:cstheme="minorHAnsi"/>
                <w:sz w:val="24"/>
                <w:szCs w:val="24"/>
              </w:rPr>
              <w:t xml:space="preserve"> evaluación, sin precedentes que permite al INAI cumplir con sus atribuciones y funciones en materia de evaluación del desempeño establecidas en los artículos 89, fracción XXV de la Ley General; 246, 247, 248, 249, 250, 251, 252 y 253 de los Lineamientos Generales y 41 Bis, fracciones XII, XIII, XIV, XV, XVI y XVII del </w:t>
            </w:r>
            <w:r w:rsidRPr="00F130F4">
              <w:rPr>
                <w:rFonts w:ascii="Arial Narrow" w:hAnsi="Arial Narrow" w:cs="Arial"/>
                <w:sz w:val="24"/>
                <w:szCs w:val="24"/>
              </w:rPr>
              <w:t>Estatuto Orgánico</w:t>
            </w:r>
            <w:r w:rsidRPr="00F130F4">
              <w:rPr>
                <w:rFonts w:ascii="Arial Narrow" w:hAnsi="Arial Narrow" w:cstheme="minorHAnsi"/>
                <w:sz w:val="24"/>
                <w:szCs w:val="24"/>
              </w:rPr>
              <w:t>, no se cuenta con referencia alguna de resultados obtenidos por la medición de indicadores de evaluación del desempeño de los responsables respecto del cumplimiento de los principios, deberes y obligaciones, establecidos en la Ley General y demás disposiciones aplicables en la materia; por lo que, derivado de los eventuales resultados, se establecerá la meta de acuerdo con lo alcanzado.</w:t>
            </w:r>
          </w:p>
        </w:tc>
      </w:tr>
      <w:tr w:rsidR="00B164F7" w:rsidRPr="00F130F4" w14:paraId="47D85B5F" w14:textId="77777777" w:rsidTr="00336CBF">
        <w:trPr>
          <w:trHeight w:val="555"/>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9E25AC" w14:textId="77777777" w:rsidR="00B164F7" w:rsidRPr="00F130F4" w:rsidRDefault="00B164F7" w:rsidP="00173507">
            <w:pPr>
              <w:rPr>
                <w:rFonts w:ascii="Arial Narrow" w:hAnsi="Arial Narrow" w:cstheme="minorHAnsi"/>
                <w:b/>
                <w:sz w:val="24"/>
                <w:szCs w:val="24"/>
              </w:rPr>
            </w:pPr>
            <w:r w:rsidRPr="00F130F4">
              <w:rPr>
                <w:rFonts w:ascii="Arial Narrow" w:hAnsi="Arial Narrow" w:cstheme="minorHAnsi"/>
                <w:b/>
                <w:sz w:val="24"/>
                <w:szCs w:val="24"/>
              </w:rPr>
              <w:t>Tipo de valor de la meta</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71182F38" w14:textId="77777777" w:rsidR="00B164F7" w:rsidRPr="00F130F4" w:rsidRDefault="00B164F7" w:rsidP="00173507">
            <w:pPr>
              <w:jc w:val="center"/>
              <w:rPr>
                <w:rFonts w:ascii="Arial Narrow" w:hAnsi="Arial Narrow" w:cstheme="minorHAnsi"/>
                <w:sz w:val="24"/>
                <w:szCs w:val="24"/>
              </w:rPr>
            </w:pPr>
            <w:r w:rsidRPr="00F130F4">
              <w:rPr>
                <w:rFonts w:ascii="Arial Narrow" w:hAnsi="Arial Narrow" w:cstheme="minorHAnsi"/>
                <w:sz w:val="24"/>
                <w:szCs w:val="24"/>
              </w:rPr>
              <w:t>Relativo</w:t>
            </w:r>
          </w:p>
        </w:tc>
      </w:tr>
      <w:tr w:rsidR="00B164F7" w:rsidRPr="00F130F4" w14:paraId="05181EC8" w14:textId="77777777" w:rsidTr="00336CBF">
        <w:trPr>
          <w:trHeight w:val="315"/>
        </w:trPr>
        <w:tc>
          <w:tcPr>
            <w:tcW w:w="0" w:type="auto"/>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236383B"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Fórmula</w:t>
            </w:r>
          </w:p>
        </w:tc>
      </w:tr>
      <w:bookmarkEnd w:id="90"/>
      <w:tr w:rsidR="00B164F7" w:rsidRPr="00F130F4" w14:paraId="4AF55518" w14:textId="77777777" w:rsidTr="00336CBF">
        <w:trPr>
          <w:trHeight w:val="1110"/>
        </w:trPr>
        <w:tc>
          <w:tcPr>
            <w:tcW w:w="0" w:type="auto"/>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F654EF" w14:textId="3ADCF730" w:rsidR="00CC3052" w:rsidRPr="00F130F4" w:rsidRDefault="00CC3052" w:rsidP="00CC3052">
            <w:pPr>
              <w:spacing w:line="360" w:lineRule="auto"/>
              <w:jc w:val="both"/>
              <w:rPr>
                <w:rFonts w:ascii="Arial Narrow" w:eastAsiaTheme="minorEastAsia" w:hAnsi="Arial Narrow" w:cstheme="minorHAnsi"/>
                <w:i/>
                <w:sz w:val="24"/>
                <w:szCs w:val="24"/>
              </w:rPr>
            </w:pPr>
            <m:oMathPara>
              <m:oMath>
                <m:r>
                  <w:rPr>
                    <w:rFonts w:ascii="Cambria Math" w:eastAsia="Cambria Math" w:hAnsi="Cambria Math" w:cstheme="minorHAnsi"/>
                    <w:sz w:val="24"/>
                    <w:szCs w:val="24"/>
                  </w:rPr>
                  <m:t xml:space="preserve">Indice de cumplimiento </m:t>
                </m:r>
                <m:d>
                  <m:dPr>
                    <m:ctrlPr>
                      <w:rPr>
                        <w:rFonts w:ascii="Cambria Math" w:eastAsia="Cambria Math" w:hAnsi="Cambria Math" w:cstheme="minorHAnsi"/>
                        <w:i/>
                        <w:sz w:val="24"/>
                        <w:szCs w:val="24"/>
                      </w:rPr>
                    </m:ctrlPr>
                  </m:dPr>
                  <m:e>
                    <m:r>
                      <w:rPr>
                        <w:rFonts w:ascii="Cambria Math" w:eastAsia="Cambria Math" w:hAnsi="Cambria Math" w:cstheme="minorHAnsi"/>
                        <w:sz w:val="24"/>
                        <w:szCs w:val="24"/>
                      </w:rPr>
                      <m:t>j</m:t>
                    </m:r>
                  </m:e>
                </m:d>
                <m:r>
                  <w:rPr>
                    <w:rFonts w:ascii="Cambria Math" w:eastAsia="Cambria Math" w:hAnsi="Cambria Math" w:cstheme="minorHAnsi"/>
                    <w:sz w:val="24"/>
                    <w:szCs w:val="24"/>
                  </w:rPr>
                  <m:t>=</m:t>
                </m:r>
                <m:nary>
                  <m:naryPr>
                    <m:chr m:val="∑"/>
                    <m:grow m:val="1"/>
                    <m:ctrlPr>
                      <w:rPr>
                        <w:rFonts w:ascii="Cambria Math" w:eastAsiaTheme="minorEastAsia" w:hAnsi="Cambria Math" w:cstheme="minorHAnsi"/>
                        <w:sz w:val="24"/>
                        <w:szCs w:val="24"/>
                      </w:rPr>
                    </m:ctrlPr>
                  </m:naryPr>
                  <m:sub>
                    <m:r>
                      <w:rPr>
                        <w:rFonts w:ascii="Cambria Math" w:eastAsia="Cambria Math" w:hAnsi="Cambria Math" w:cstheme="minorHAnsi"/>
                        <w:sz w:val="24"/>
                        <w:szCs w:val="24"/>
                      </w:rPr>
                      <m:t>i=1</m:t>
                    </m:r>
                  </m:sub>
                  <m:sup>
                    <m:r>
                      <w:rPr>
                        <w:rFonts w:ascii="Cambria Math" w:eastAsiaTheme="minorEastAsia" w:hAnsi="Cambria Math" w:cstheme="minorHAnsi"/>
                        <w:sz w:val="24"/>
                        <w:szCs w:val="24"/>
                      </w:rPr>
                      <m:t>n</m:t>
                    </m:r>
                  </m:sup>
                  <m:e>
                    <m:d>
                      <m:dPr>
                        <m:ctrlPr>
                          <w:rPr>
                            <w:rFonts w:ascii="Cambria Math" w:eastAsiaTheme="minorEastAsia" w:hAnsi="Cambria Math" w:cstheme="minorHAnsi"/>
                            <w:sz w:val="24"/>
                            <w:szCs w:val="24"/>
                          </w:rPr>
                        </m:ctrlPr>
                      </m:dPr>
                      <m:e>
                        <m:f>
                          <m:fPr>
                            <m:ctrlPr>
                              <w:rPr>
                                <w:rFonts w:ascii="Cambria Math" w:hAnsi="Cambria Math" w:cstheme="minorHAnsi"/>
                                <w:sz w:val="24"/>
                                <w:szCs w:val="24"/>
                              </w:rPr>
                            </m:ctrlPr>
                          </m:fPr>
                          <m:num>
                            <m:r>
                              <w:rPr>
                                <w:rFonts w:ascii="Cambria Math" w:hAnsi="Cambria Math" w:cstheme="minorHAnsi"/>
                                <w:sz w:val="24"/>
                                <w:szCs w:val="24"/>
                                <w:vertAlign w:val="subscript"/>
                              </w:rPr>
                              <m:t xml:space="preserve">X </m:t>
                            </m:r>
                          </m:num>
                          <m:den>
                            <m:r>
                              <w:rPr>
                                <w:rFonts w:ascii="Cambria Math" w:hAnsi="Cambria Math" w:cstheme="minorHAnsi"/>
                                <w:sz w:val="24"/>
                                <w:szCs w:val="24"/>
                              </w:rPr>
                              <m:t xml:space="preserve">n </m:t>
                            </m:r>
                          </m:den>
                        </m:f>
                      </m:e>
                    </m:d>
                  </m:e>
                </m:nary>
              </m:oMath>
            </m:oMathPara>
          </w:p>
          <w:p w14:paraId="7EB73974" w14:textId="77777777" w:rsidR="00B164F7" w:rsidRPr="00F130F4" w:rsidRDefault="00B164F7" w:rsidP="00173507">
            <w:pPr>
              <w:rPr>
                <w:rFonts w:ascii="Arial Narrow" w:hAnsi="Arial Narrow" w:cstheme="minorHAnsi"/>
                <w:sz w:val="24"/>
                <w:szCs w:val="24"/>
              </w:rPr>
            </w:pPr>
          </w:p>
          <w:p w14:paraId="56240429" w14:textId="77777777" w:rsidR="00B164F7" w:rsidRPr="00F130F4" w:rsidRDefault="00B164F7" w:rsidP="00173507">
            <w:pPr>
              <w:rPr>
                <w:rFonts w:ascii="Arial Narrow" w:hAnsi="Arial Narrow" w:cstheme="minorHAnsi"/>
                <w:b/>
                <w:sz w:val="24"/>
                <w:szCs w:val="24"/>
              </w:rPr>
            </w:pPr>
            <w:r w:rsidRPr="00F130F4">
              <w:rPr>
                <w:rFonts w:ascii="Arial Narrow" w:hAnsi="Arial Narrow" w:cstheme="minorHAnsi"/>
                <w:b/>
                <w:sz w:val="24"/>
                <w:szCs w:val="24"/>
              </w:rPr>
              <w:t>Valores de la fórmula:</w:t>
            </w:r>
          </w:p>
          <w:p w14:paraId="3EC07DD3" w14:textId="77777777"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i/>
                <w:sz w:val="24"/>
                <w:szCs w:val="24"/>
              </w:rPr>
              <w:t>X</w:t>
            </w:r>
            <w:r w:rsidRPr="00F130F4">
              <w:rPr>
                <w:rFonts w:ascii="Arial Narrow" w:hAnsi="Arial Narrow" w:cstheme="minorHAnsi"/>
                <w:sz w:val="24"/>
                <w:szCs w:val="24"/>
              </w:rPr>
              <w:t>= Sumatoria de índice [simple/global] de cumplimiento [de vertiente, variable o formato] o, número de criterios dentro del formato (según corresponda)</w:t>
            </w:r>
          </w:p>
          <w:p w14:paraId="79A7D4D3" w14:textId="77777777" w:rsidR="00B164F7" w:rsidRPr="00F130F4" w:rsidRDefault="00B164F7" w:rsidP="00173507">
            <w:pPr>
              <w:jc w:val="both"/>
              <w:rPr>
                <w:rFonts w:ascii="Arial Narrow" w:hAnsi="Arial Narrow" w:cstheme="minorHAnsi"/>
                <w:sz w:val="24"/>
                <w:szCs w:val="24"/>
              </w:rPr>
            </w:pPr>
          </w:p>
          <w:p w14:paraId="369CA64D" w14:textId="1A3E2464"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i/>
                <w:sz w:val="24"/>
                <w:szCs w:val="24"/>
              </w:rPr>
              <w:t>n</w:t>
            </w:r>
            <w:r w:rsidRPr="00F130F4">
              <w:rPr>
                <w:rFonts w:ascii="Arial Narrow" w:hAnsi="Arial Narrow" w:cstheme="minorHAnsi"/>
                <w:sz w:val="24"/>
                <w:szCs w:val="24"/>
              </w:rPr>
              <w:t>= número de [vertientes, variables, formatos o criterios] que integran [la vertiente, variable o formato]</w:t>
            </w:r>
          </w:p>
          <w:p w14:paraId="5D06CC0B" w14:textId="77777777" w:rsidR="00F04573" w:rsidRPr="00F130F4" w:rsidRDefault="00F04573" w:rsidP="00173507">
            <w:pPr>
              <w:jc w:val="both"/>
              <w:rPr>
                <w:rFonts w:ascii="Arial Narrow" w:hAnsi="Arial Narrow" w:cstheme="minorHAnsi"/>
                <w:sz w:val="24"/>
                <w:szCs w:val="24"/>
              </w:rPr>
            </w:pPr>
          </w:p>
          <w:p w14:paraId="32A4B75C" w14:textId="4FB46A78" w:rsidR="00B164F7" w:rsidRPr="00F130F4" w:rsidRDefault="00CC3052" w:rsidP="00922329">
            <w:pPr>
              <w:spacing w:line="360" w:lineRule="auto"/>
              <w:jc w:val="both"/>
              <w:rPr>
                <w:rFonts w:ascii="Arial Narrow" w:hAnsi="Arial Narrow" w:cstheme="minorHAnsi"/>
                <w:sz w:val="24"/>
                <w:szCs w:val="24"/>
              </w:rPr>
            </w:pPr>
            <w:r w:rsidRPr="00F130F4">
              <w:rPr>
                <w:rFonts w:ascii="Arial Narrow" w:hAnsi="Arial Narrow" w:cstheme="minorHAnsi"/>
                <w:sz w:val="24"/>
                <w:szCs w:val="24"/>
              </w:rPr>
              <w:t>j= componente bajo análisis (Vertiente, Variable, Formato o Criterio)</w:t>
            </w:r>
          </w:p>
          <w:p w14:paraId="741B00A9" w14:textId="77777777" w:rsidR="00B164F7" w:rsidRPr="00F130F4" w:rsidRDefault="00B164F7" w:rsidP="00173507">
            <w:pPr>
              <w:jc w:val="both"/>
              <w:rPr>
                <w:rFonts w:ascii="Arial Narrow" w:hAnsi="Arial Narrow" w:cstheme="minorHAnsi"/>
                <w:i/>
                <w:sz w:val="24"/>
                <w:szCs w:val="24"/>
              </w:rPr>
            </w:pPr>
            <w:r w:rsidRPr="00F130F4">
              <w:rPr>
                <w:rFonts w:ascii="Arial Narrow" w:hAnsi="Arial Narrow" w:cstheme="minorHAnsi"/>
                <w:i/>
                <w:sz w:val="24"/>
                <w:szCs w:val="24"/>
              </w:rPr>
              <w:t>Los resultados de los índices serán expresados en porcentaje.</w:t>
            </w:r>
          </w:p>
        </w:tc>
      </w:tr>
      <w:tr w:rsidR="00B164F7" w:rsidRPr="00F130F4" w14:paraId="48D54AB0" w14:textId="77777777" w:rsidTr="00336CBF">
        <w:trPr>
          <w:trHeight w:val="476"/>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40CE63BE" w14:textId="77777777" w:rsidR="00B164F7" w:rsidRPr="00F130F4" w:rsidRDefault="00B164F7" w:rsidP="00173507">
            <w:pPr>
              <w:rPr>
                <w:rFonts w:ascii="Arial Narrow" w:hAnsi="Arial Narrow" w:cstheme="minorHAnsi"/>
                <w:sz w:val="24"/>
                <w:szCs w:val="24"/>
              </w:rPr>
            </w:pPr>
          </w:p>
        </w:tc>
      </w:tr>
      <w:tr w:rsidR="00B164F7" w:rsidRPr="00F130F4" w14:paraId="457AC726" w14:textId="77777777" w:rsidTr="00336CBF">
        <w:trPr>
          <w:trHeight w:val="624"/>
        </w:trPr>
        <w:tc>
          <w:tcPr>
            <w:tcW w:w="1523" w:type="dxa"/>
            <w:tcBorders>
              <w:top w:val="nil"/>
              <w:left w:val="single" w:sz="8" w:space="0" w:color="auto"/>
              <w:bottom w:val="single" w:sz="8" w:space="0" w:color="auto"/>
              <w:right w:val="single" w:sz="8" w:space="0" w:color="auto"/>
            </w:tcBorders>
            <w:shd w:val="clear" w:color="auto" w:fill="auto"/>
            <w:vAlign w:val="center"/>
            <w:hideMark/>
          </w:tcPr>
          <w:p w14:paraId="399F1389" w14:textId="77777777" w:rsidR="00B164F7" w:rsidRPr="00F130F4" w:rsidRDefault="00B164F7" w:rsidP="00173507">
            <w:pPr>
              <w:rPr>
                <w:rFonts w:ascii="Arial Narrow" w:hAnsi="Arial Narrow" w:cstheme="minorHAnsi"/>
                <w:b/>
                <w:sz w:val="24"/>
                <w:szCs w:val="24"/>
              </w:rPr>
            </w:pPr>
            <w:r w:rsidRPr="00F130F4">
              <w:rPr>
                <w:rFonts w:ascii="Arial Narrow" w:hAnsi="Arial Narrow" w:cstheme="minorHAnsi"/>
                <w:b/>
                <w:sz w:val="24"/>
                <w:szCs w:val="24"/>
              </w:rPr>
              <w:t>Nombre del indicador</w:t>
            </w:r>
          </w:p>
        </w:tc>
        <w:tc>
          <w:tcPr>
            <w:tcW w:w="7295" w:type="dxa"/>
            <w:tcBorders>
              <w:top w:val="single" w:sz="8" w:space="0" w:color="auto"/>
              <w:left w:val="nil"/>
              <w:bottom w:val="single" w:sz="8" w:space="0" w:color="auto"/>
              <w:right w:val="single" w:sz="8" w:space="0" w:color="000000"/>
            </w:tcBorders>
            <w:shd w:val="clear" w:color="auto" w:fill="auto"/>
            <w:noWrap/>
            <w:vAlign w:val="center"/>
            <w:hideMark/>
          </w:tcPr>
          <w:p w14:paraId="26BD4131" w14:textId="77777777" w:rsidR="00B164F7" w:rsidRPr="00F130F4" w:rsidRDefault="00B164F7" w:rsidP="00173507">
            <w:pPr>
              <w:rPr>
                <w:rFonts w:ascii="Arial Narrow" w:hAnsi="Arial Narrow" w:cstheme="minorHAnsi"/>
                <w:sz w:val="24"/>
                <w:szCs w:val="24"/>
              </w:rPr>
            </w:pPr>
            <w:r w:rsidRPr="00F130F4">
              <w:rPr>
                <w:rFonts w:ascii="Arial Narrow" w:hAnsi="Arial Narrow" w:cstheme="minorHAnsi"/>
                <w:sz w:val="24"/>
                <w:szCs w:val="24"/>
              </w:rPr>
              <w:t>Corresponde al indicador y el nombre del índice al cual se refiere</w:t>
            </w:r>
          </w:p>
        </w:tc>
      </w:tr>
      <w:tr w:rsidR="00B164F7" w:rsidRPr="00F130F4" w14:paraId="5A601086" w14:textId="77777777" w:rsidTr="00336CBF">
        <w:trPr>
          <w:trHeight w:val="684"/>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36C830" w14:textId="77777777" w:rsidR="00B164F7" w:rsidRPr="00F130F4" w:rsidRDefault="00B164F7" w:rsidP="00173507">
            <w:pPr>
              <w:rPr>
                <w:rFonts w:ascii="Arial Narrow" w:hAnsi="Arial Narrow" w:cstheme="minorHAnsi"/>
                <w:b/>
                <w:bCs/>
                <w:sz w:val="24"/>
                <w:szCs w:val="24"/>
              </w:rPr>
            </w:pPr>
            <w:r w:rsidRPr="00F130F4">
              <w:rPr>
                <w:rFonts w:ascii="Arial Narrow" w:hAnsi="Arial Narrow" w:cstheme="minorHAnsi"/>
                <w:b/>
                <w:bCs/>
                <w:sz w:val="24"/>
                <w:szCs w:val="24"/>
              </w:rPr>
              <w:t>Medio de verificación</w:t>
            </w:r>
          </w:p>
        </w:tc>
        <w:tc>
          <w:tcPr>
            <w:tcW w:w="7295" w:type="dxa"/>
            <w:tcBorders>
              <w:top w:val="single" w:sz="8" w:space="0" w:color="auto"/>
              <w:left w:val="nil"/>
              <w:bottom w:val="single" w:sz="8" w:space="0" w:color="auto"/>
              <w:right w:val="single" w:sz="8" w:space="0" w:color="000000"/>
            </w:tcBorders>
            <w:shd w:val="clear" w:color="auto" w:fill="auto"/>
            <w:vAlign w:val="center"/>
            <w:hideMark/>
          </w:tcPr>
          <w:p w14:paraId="5AAA8292" w14:textId="64C4AE35"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t>La información publicada en el apartado</w:t>
            </w:r>
            <w:r w:rsidR="00DB4148" w:rsidRPr="00F130F4">
              <w:rPr>
                <w:rFonts w:ascii="Arial Narrow" w:hAnsi="Arial Narrow" w:cstheme="minorHAnsi"/>
                <w:sz w:val="24"/>
                <w:szCs w:val="24"/>
              </w:rPr>
              <w:t xml:space="preserve"> virtual</w:t>
            </w:r>
            <w:r w:rsidR="00631BD1" w:rsidRPr="00F130F4">
              <w:rPr>
                <w:rFonts w:ascii="Arial Narrow" w:hAnsi="Arial Narrow" w:cstheme="minorHAnsi"/>
                <w:sz w:val="24"/>
                <w:szCs w:val="24"/>
              </w:rPr>
              <w:t xml:space="preserve"> </w:t>
            </w:r>
            <w:r w:rsidRPr="00F130F4">
              <w:rPr>
                <w:rFonts w:ascii="Arial Narrow" w:hAnsi="Arial Narrow" w:cstheme="minorHAnsi"/>
                <w:sz w:val="24"/>
                <w:szCs w:val="24"/>
              </w:rPr>
              <w:t>“Protección de Datos Personales”, sitio en el cual todos los responsables deben poner a disposición del Instituto y de los titulares y mantener actualizada la información correspondiente a los medios de verificación para acreditar el cumplimiento de principios, deberes y obligaciones establecidos en la Ley General y demás disposiciones aplicables en la materia.</w:t>
            </w:r>
          </w:p>
        </w:tc>
      </w:tr>
      <w:tr w:rsidR="00B164F7" w:rsidRPr="00F130F4" w14:paraId="33CF66D1" w14:textId="77777777" w:rsidTr="00336CBF">
        <w:trPr>
          <w:trHeight w:val="883"/>
        </w:trPr>
        <w:tc>
          <w:tcPr>
            <w:tcW w:w="1523"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266DDB1" w14:textId="77777777" w:rsidR="00B164F7" w:rsidRPr="00F130F4" w:rsidRDefault="00B164F7" w:rsidP="00173507">
            <w:pPr>
              <w:rPr>
                <w:rFonts w:ascii="Arial Narrow" w:hAnsi="Arial Narrow" w:cstheme="minorHAnsi"/>
                <w:b/>
                <w:bCs/>
                <w:sz w:val="24"/>
                <w:szCs w:val="24"/>
              </w:rPr>
            </w:pPr>
            <w:r w:rsidRPr="00F130F4">
              <w:rPr>
                <w:rFonts w:ascii="Arial Narrow" w:hAnsi="Arial Narrow" w:cstheme="minorHAnsi"/>
                <w:b/>
                <w:bCs/>
                <w:sz w:val="24"/>
                <w:szCs w:val="24"/>
              </w:rPr>
              <w:t>Unidad de medida</w:t>
            </w:r>
          </w:p>
        </w:tc>
        <w:tc>
          <w:tcPr>
            <w:tcW w:w="7295" w:type="dxa"/>
            <w:tcBorders>
              <w:top w:val="single" w:sz="8" w:space="0" w:color="auto"/>
              <w:left w:val="nil"/>
              <w:bottom w:val="single" w:sz="8" w:space="0" w:color="auto"/>
              <w:right w:val="single" w:sz="8" w:space="0" w:color="000000"/>
            </w:tcBorders>
            <w:shd w:val="clear" w:color="auto" w:fill="auto"/>
            <w:vAlign w:val="center"/>
            <w:hideMark/>
          </w:tcPr>
          <w:p w14:paraId="2F539031" w14:textId="77777777"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t>Porcentaje del cumplimiento de los criterios establecidos en las vertientes, variables y formatos que conforman los instrumentos técnicos para la evaluación, aprobados por el Pleno del INAI.</w:t>
            </w:r>
          </w:p>
        </w:tc>
      </w:tr>
      <w:tr w:rsidR="00B164F7" w:rsidRPr="00F130F4" w14:paraId="1F4BB553" w14:textId="77777777" w:rsidTr="00336CB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E892B36"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Frecuencia de medida</w:t>
            </w:r>
          </w:p>
        </w:tc>
      </w:tr>
      <w:tr w:rsidR="00B164F7" w:rsidRPr="00F130F4" w14:paraId="3170BBD1" w14:textId="77777777" w:rsidTr="00336CBF">
        <w:trPr>
          <w:trHeight w:val="688"/>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677EAA0" w14:textId="77777777"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lastRenderedPageBreak/>
              <w:t>De acuerdo con el Programa Anual de Evaluación que apruebe el Pleno del INAI del ejercicio anual que corresponda.</w:t>
            </w:r>
          </w:p>
        </w:tc>
      </w:tr>
      <w:tr w:rsidR="00B164F7" w:rsidRPr="00F130F4" w14:paraId="15AE8AF8" w14:textId="77777777" w:rsidTr="00336CBF">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CE20389" w14:textId="77777777" w:rsidR="00B164F7" w:rsidRPr="00F130F4" w:rsidRDefault="00B164F7" w:rsidP="00173507">
            <w:pPr>
              <w:jc w:val="center"/>
              <w:rPr>
                <w:rFonts w:ascii="Arial Narrow" w:hAnsi="Arial Narrow" w:cstheme="minorHAnsi"/>
                <w:b/>
                <w:bCs/>
                <w:sz w:val="24"/>
                <w:szCs w:val="24"/>
              </w:rPr>
            </w:pPr>
            <w:r w:rsidRPr="00F130F4">
              <w:rPr>
                <w:rFonts w:ascii="Arial Narrow" w:hAnsi="Arial Narrow" w:cstheme="minorHAnsi"/>
                <w:b/>
                <w:bCs/>
                <w:sz w:val="24"/>
                <w:szCs w:val="24"/>
              </w:rPr>
              <w:t>Método de recolección</w:t>
            </w:r>
          </w:p>
        </w:tc>
      </w:tr>
      <w:tr w:rsidR="00B164F7" w:rsidRPr="00F130F4" w14:paraId="3CA3C292" w14:textId="77777777" w:rsidTr="00336CBF">
        <w:trPr>
          <w:trHeight w:val="106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4160AA8" w14:textId="5FF084C1" w:rsidR="00B164F7" w:rsidRPr="00F130F4" w:rsidRDefault="00B164F7" w:rsidP="00173507">
            <w:pPr>
              <w:jc w:val="both"/>
              <w:rPr>
                <w:rFonts w:ascii="Arial Narrow" w:hAnsi="Arial Narrow" w:cstheme="minorHAnsi"/>
                <w:sz w:val="24"/>
                <w:szCs w:val="24"/>
              </w:rPr>
            </w:pPr>
            <w:r w:rsidRPr="00F130F4">
              <w:rPr>
                <w:rFonts w:ascii="Arial Narrow" w:hAnsi="Arial Narrow" w:cstheme="minorHAnsi"/>
                <w:sz w:val="24"/>
                <w:szCs w:val="24"/>
              </w:rPr>
              <w:t>Revisión del apartado</w:t>
            </w:r>
            <w:r w:rsidR="00DB4148" w:rsidRPr="00F130F4">
              <w:rPr>
                <w:rFonts w:ascii="Arial Narrow" w:hAnsi="Arial Narrow" w:cstheme="minorHAnsi"/>
                <w:sz w:val="24"/>
                <w:szCs w:val="24"/>
              </w:rPr>
              <w:t xml:space="preserve"> </w:t>
            </w:r>
            <w:r w:rsidR="00DB4148" w:rsidRPr="00F130F4">
              <w:rPr>
                <w:rFonts w:ascii="Arial Narrow" w:hAnsi="Arial Narrow" w:cs="Arial"/>
                <w:sz w:val="24"/>
                <w:szCs w:val="24"/>
              </w:rPr>
              <w:t>virtual</w:t>
            </w:r>
            <w:r w:rsidRPr="00F130F4">
              <w:rPr>
                <w:rFonts w:ascii="Arial Narrow" w:hAnsi="Arial Narrow" w:cstheme="minorHAnsi"/>
                <w:sz w:val="24"/>
                <w:szCs w:val="24"/>
              </w:rPr>
              <w:t xml:space="preserve"> “Protección de Datos Personales”, ubicado en el Portal de internet de cada responsable y el que, en su caso, establezca el correspondiente Programa Anual de Evaluación aprobado por el Pleno del INAI.</w:t>
            </w:r>
          </w:p>
        </w:tc>
      </w:tr>
      <w:bookmarkEnd w:id="91"/>
    </w:tbl>
    <w:p w14:paraId="7EB34B1A" w14:textId="77777777" w:rsidR="00C25102" w:rsidRPr="00F130F4" w:rsidRDefault="00C25102" w:rsidP="00C25102">
      <w:pPr>
        <w:spacing w:line="360" w:lineRule="auto"/>
        <w:jc w:val="both"/>
        <w:rPr>
          <w:rFonts w:ascii="Arial Narrow" w:hAnsi="Arial Narrow" w:cstheme="minorHAnsi"/>
          <w:b/>
          <w:sz w:val="24"/>
          <w:szCs w:val="24"/>
        </w:rPr>
      </w:pPr>
    </w:p>
    <w:p w14:paraId="3F5516B6" w14:textId="4DD9E64F" w:rsidR="00C25102" w:rsidRPr="00F130F4" w:rsidRDefault="00C25102" w:rsidP="00C25102">
      <w:pPr>
        <w:spacing w:line="360" w:lineRule="auto"/>
        <w:jc w:val="both"/>
        <w:rPr>
          <w:rFonts w:ascii="Arial Narrow" w:hAnsi="Arial Narrow" w:cstheme="minorHAnsi"/>
          <w:sz w:val="24"/>
          <w:szCs w:val="24"/>
        </w:rPr>
      </w:pPr>
      <w:r w:rsidRPr="00F130F4">
        <w:rPr>
          <w:rFonts w:ascii="Arial Narrow" w:hAnsi="Arial Narrow" w:cstheme="minorHAnsi"/>
          <w:sz w:val="24"/>
          <w:szCs w:val="24"/>
        </w:rPr>
        <w:t xml:space="preserve">Las fichas técnicas de los indicadores de cada vertiente, variable y formato pueden ser consultadas en el </w:t>
      </w:r>
      <w:r w:rsidR="00A328F6" w:rsidRPr="00F130F4">
        <w:rPr>
          <w:rFonts w:ascii="Arial Narrow" w:hAnsi="Arial Narrow" w:cstheme="minorHAnsi"/>
          <w:sz w:val="24"/>
          <w:szCs w:val="24"/>
        </w:rPr>
        <w:t xml:space="preserve">Anexo </w:t>
      </w:r>
      <w:r w:rsidR="00EE57B6" w:rsidRPr="00F130F4">
        <w:rPr>
          <w:rFonts w:ascii="Arial Narrow" w:hAnsi="Arial Narrow" w:cstheme="minorHAnsi"/>
          <w:sz w:val="24"/>
          <w:szCs w:val="24"/>
        </w:rPr>
        <w:t>7</w:t>
      </w:r>
      <w:r w:rsidR="00A328F6" w:rsidRPr="00F130F4">
        <w:rPr>
          <w:rFonts w:ascii="Arial Narrow" w:hAnsi="Arial Narrow" w:cstheme="minorHAnsi"/>
          <w:sz w:val="24"/>
          <w:szCs w:val="24"/>
        </w:rPr>
        <w:t xml:space="preserve"> </w:t>
      </w:r>
      <w:r w:rsidRPr="00F130F4">
        <w:rPr>
          <w:rFonts w:ascii="Arial Narrow" w:hAnsi="Arial Narrow" w:cstheme="minorHAnsi"/>
          <w:sz w:val="24"/>
          <w:szCs w:val="24"/>
        </w:rPr>
        <w:t>del presente documento.</w:t>
      </w:r>
    </w:p>
    <w:p w14:paraId="3E551E1B" w14:textId="77777777" w:rsidR="00C25102" w:rsidRPr="00F130F4" w:rsidRDefault="00C25102" w:rsidP="00C25102">
      <w:pPr>
        <w:spacing w:line="360" w:lineRule="auto"/>
        <w:jc w:val="both"/>
        <w:rPr>
          <w:rFonts w:ascii="Arial Narrow" w:hAnsi="Arial Narrow" w:cstheme="minorHAnsi"/>
          <w:b/>
          <w:sz w:val="24"/>
          <w:szCs w:val="24"/>
        </w:rPr>
      </w:pPr>
    </w:p>
    <w:p w14:paraId="6270D16A" w14:textId="77777777" w:rsidR="00C25102" w:rsidRPr="00F130F4" w:rsidRDefault="00C25102" w:rsidP="00C25102">
      <w:pPr>
        <w:spacing w:line="360" w:lineRule="auto"/>
        <w:jc w:val="both"/>
        <w:rPr>
          <w:rFonts w:ascii="Arial Narrow" w:hAnsi="Arial Narrow" w:cstheme="minorHAnsi"/>
          <w:sz w:val="24"/>
          <w:szCs w:val="24"/>
        </w:rPr>
      </w:pPr>
      <w:r w:rsidRPr="00F130F4">
        <w:rPr>
          <w:rFonts w:ascii="Arial Narrow" w:hAnsi="Arial Narrow" w:cstheme="minorHAnsi"/>
          <w:sz w:val="24"/>
          <w:szCs w:val="24"/>
        </w:rPr>
        <w:t>Los índices simples de cumplimiento son los siguientes:</w:t>
      </w:r>
    </w:p>
    <w:tbl>
      <w:tblPr>
        <w:tblStyle w:val="Tablaconcuadrcula"/>
        <w:tblW w:w="8993" w:type="dxa"/>
        <w:tblLayout w:type="fixed"/>
        <w:tblLook w:val="04A0" w:firstRow="1" w:lastRow="0" w:firstColumn="1" w:lastColumn="0" w:noHBand="0" w:noVBand="1"/>
      </w:tblPr>
      <w:tblGrid>
        <w:gridCol w:w="1696"/>
        <w:gridCol w:w="3402"/>
        <w:gridCol w:w="3895"/>
      </w:tblGrid>
      <w:tr w:rsidR="00C25102" w:rsidRPr="00F130F4" w14:paraId="009F7115" w14:textId="77777777" w:rsidTr="00336CBF">
        <w:trPr>
          <w:trHeight w:val="485"/>
        </w:trPr>
        <w:tc>
          <w:tcPr>
            <w:tcW w:w="1696" w:type="dxa"/>
            <w:vMerge w:val="restart"/>
            <w:vAlign w:val="center"/>
          </w:tcPr>
          <w:p w14:paraId="1D1EC705" w14:textId="77777777" w:rsidR="00C25102" w:rsidRPr="00F130F4" w:rsidRDefault="00C25102" w:rsidP="006A6969">
            <w:pPr>
              <w:jc w:val="center"/>
              <w:rPr>
                <w:rFonts w:ascii="Arial Narrow" w:hAnsi="Arial Narrow" w:cstheme="minorHAnsi"/>
                <w:sz w:val="24"/>
                <w:szCs w:val="24"/>
              </w:rPr>
            </w:pPr>
            <w:bookmarkStart w:id="92" w:name="_Hlk48761629"/>
          </w:p>
          <w:p w14:paraId="40C5D9CB" w14:textId="77777777" w:rsidR="00C25102" w:rsidRPr="00F130F4" w:rsidRDefault="00C25102" w:rsidP="006A6969">
            <w:pPr>
              <w:jc w:val="center"/>
              <w:rPr>
                <w:rFonts w:ascii="Arial Narrow" w:hAnsi="Arial Narrow" w:cstheme="minorHAnsi"/>
                <w:sz w:val="24"/>
                <w:szCs w:val="24"/>
              </w:rPr>
            </w:pPr>
          </w:p>
          <w:p w14:paraId="01410576" w14:textId="77777777" w:rsidR="00C25102" w:rsidRPr="00F130F4" w:rsidRDefault="00C25102" w:rsidP="006A6969">
            <w:pPr>
              <w:jc w:val="center"/>
              <w:rPr>
                <w:rFonts w:ascii="Arial Narrow" w:hAnsi="Arial Narrow" w:cstheme="minorHAnsi"/>
                <w:sz w:val="24"/>
                <w:szCs w:val="24"/>
              </w:rPr>
            </w:pPr>
          </w:p>
          <w:p w14:paraId="367B22A3" w14:textId="77777777" w:rsidR="00C25102" w:rsidRPr="00F130F4" w:rsidRDefault="00C25102" w:rsidP="006A6969">
            <w:pPr>
              <w:jc w:val="center"/>
              <w:rPr>
                <w:rFonts w:ascii="Arial Narrow" w:hAnsi="Arial Narrow" w:cstheme="minorHAnsi"/>
                <w:sz w:val="24"/>
                <w:szCs w:val="24"/>
              </w:rPr>
            </w:pPr>
          </w:p>
          <w:p w14:paraId="2CEC857C" w14:textId="77777777" w:rsidR="00C25102" w:rsidRPr="00F130F4" w:rsidRDefault="00C25102" w:rsidP="006A6969">
            <w:pPr>
              <w:jc w:val="center"/>
              <w:rPr>
                <w:rFonts w:ascii="Arial Narrow" w:hAnsi="Arial Narrow" w:cstheme="minorHAnsi"/>
                <w:sz w:val="24"/>
                <w:szCs w:val="24"/>
              </w:rPr>
            </w:pPr>
          </w:p>
          <w:p w14:paraId="08C9A2D1" w14:textId="77777777" w:rsidR="00C25102" w:rsidRPr="00F130F4" w:rsidRDefault="00C25102" w:rsidP="006A6969">
            <w:pPr>
              <w:jc w:val="center"/>
              <w:rPr>
                <w:rFonts w:ascii="Arial Narrow" w:hAnsi="Arial Narrow" w:cstheme="minorHAnsi"/>
                <w:b/>
                <w:sz w:val="24"/>
                <w:szCs w:val="24"/>
              </w:rPr>
            </w:pPr>
          </w:p>
          <w:p w14:paraId="3A77EB51" w14:textId="77777777" w:rsidR="00C25102" w:rsidRPr="00F130F4" w:rsidRDefault="00C25102" w:rsidP="006A6969">
            <w:pPr>
              <w:jc w:val="center"/>
              <w:rPr>
                <w:rFonts w:ascii="Arial Narrow" w:hAnsi="Arial Narrow" w:cstheme="minorHAnsi"/>
                <w:b/>
                <w:sz w:val="24"/>
                <w:szCs w:val="24"/>
              </w:rPr>
            </w:pPr>
          </w:p>
          <w:p w14:paraId="258B4F87" w14:textId="77777777" w:rsidR="00C25102" w:rsidRPr="00F130F4" w:rsidRDefault="00C25102" w:rsidP="006A6969">
            <w:pPr>
              <w:jc w:val="center"/>
              <w:rPr>
                <w:rFonts w:ascii="Arial Narrow" w:hAnsi="Arial Narrow" w:cstheme="minorHAnsi"/>
                <w:b/>
                <w:sz w:val="24"/>
                <w:szCs w:val="24"/>
              </w:rPr>
            </w:pPr>
            <w:r w:rsidRPr="00F130F4">
              <w:rPr>
                <w:rFonts w:ascii="Arial Narrow" w:hAnsi="Arial Narrow" w:cstheme="minorHAnsi"/>
                <w:b/>
                <w:sz w:val="24"/>
                <w:szCs w:val="24"/>
              </w:rPr>
              <w:t>Índices</w:t>
            </w:r>
          </w:p>
          <w:p w14:paraId="6C76C45C" w14:textId="77777777" w:rsidR="00C25102" w:rsidRPr="00F130F4" w:rsidRDefault="00C25102" w:rsidP="006A6969">
            <w:pPr>
              <w:jc w:val="center"/>
              <w:rPr>
                <w:rFonts w:ascii="Arial Narrow" w:hAnsi="Arial Narrow" w:cstheme="minorHAnsi"/>
                <w:b/>
                <w:sz w:val="24"/>
                <w:szCs w:val="24"/>
              </w:rPr>
            </w:pPr>
          </w:p>
          <w:p w14:paraId="2357E0DB" w14:textId="77777777" w:rsidR="00C25102" w:rsidRPr="00F130F4" w:rsidRDefault="00C25102" w:rsidP="006A6969">
            <w:pPr>
              <w:jc w:val="center"/>
              <w:rPr>
                <w:rFonts w:ascii="Arial Narrow" w:hAnsi="Arial Narrow" w:cstheme="minorHAnsi"/>
                <w:b/>
                <w:sz w:val="24"/>
                <w:szCs w:val="24"/>
              </w:rPr>
            </w:pPr>
            <w:r w:rsidRPr="00F130F4">
              <w:rPr>
                <w:rFonts w:ascii="Arial Narrow" w:hAnsi="Arial Narrow" w:cstheme="minorHAnsi"/>
                <w:b/>
                <w:sz w:val="24"/>
                <w:szCs w:val="24"/>
              </w:rPr>
              <w:t xml:space="preserve"> Simples</w:t>
            </w:r>
          </w:p>
          <w:p w14:paraId="7D59E688" w14:textId="77777777" w:rsidR="00C25102" w:rsidRPr="00F130F4" w:rsidRDefault="00C25102" w:rsidP="006A6969">
            <w:pPr>
              <w:rPr>
                <w:rFonts w:ascii="Arial Narrow" w:hAnsi="Arial Narrow" w:cstheme="minorHAnsi"/>
                <w:b/>
                <w:sz w:val="24"/>
                <w:szCs w:val="24"/>
              </w:rPr>
            </w:pPr>
            <w:r w:rsidRPr="00F130F4">
              <w:rPr>
                <w:rFonts w:ascii="Arial Narrow" w:hAnsi="Arial Narrow" w:cstheme="minorHAnsi"/>
                <w:b/>
                <w:sz w:val="24"/>
                <w:szCs w:val="24"/>
              </w:rPr>
              <w:t xml:space="preserve"> </w:t>
            </w:r>
          </w:p>
          <w:p w14:paraId="7CEDD95A" w14:textId="77777777" w:rsidR="00C25102" w:rsidRPr="00F130F4" w:rsidRDefault="00C25102" w:rsidP="006A6969">
            <w:pPr>
              <w:jc w:val="center"/>
              <w:rPr>
                <w:rFonts w:ascii="Arial Narrow" w:hAnsi="Arial Narrow" w:cstheme="minorHAnsi"/>
                <w:b/>
                <w:sz w:val="24"/>
                <w:szCs w:val="24"/>
              </w:rPr>
            </w:pPr>
            <w:r w:rsidRPr="00F130F4">
              <w:rPr>
                <w:rFonts w:ascii="Arial Narrow" w:hAnsi="Arial Narrow" w:cstheme="minorHAnsi"/>
                <w:b/>
                <w:sz w:val="24"/>
                <w:szCs w:val="24"/>
              </w:rPr>
              <w:t>de</w:t>
            </w:r>
          </w:p>
          <w:p w14:paraId="4BB84BE7" w14:textId="77777777" w:rsidR="00C25102" w:rsidRPr="00F130F4" w:rsidRDefault="00C25102" w:rsidP="006A6969">
            <w:pPr>
              <w:jc w:val="center"/>
              <w:rPr>
                <w:rFonts w:ascii="Arial Narrow" w:hAnsi="Arial Narrow" w:cstheme="minorHAnsi"/>
                <w:sz w:val="24"/>
                <w:szCs w:val="24"/>
              </w:rPr>
            </w:pPr>
            <w:r w:rsidRPr="00F130F4">
              <w:rPr>
                <w:rFonts w:ascii="Arial Narrow" w:hAnsi="Arial Narrow" w:cstheme="minorHAnsi"/>
                <w:b/>
                <w:sz w:val="24"/>
                <w:szCs w:val="24"/>
              </w:rPr>
              <w:t xml:space="preserve"> cumplimiento</w:t>
            </w:r>
          </w:p>
        </w:tc>
        <w:tc>
          <w:tcPr>
            <w:tcW w:w="7297" w:type="dxa"/>
            <w:gridSpan w:val="2"/>
            <w:vAlign w:val="center"/>
            <w:hideMark/>
          </w:tcPr>
          <w:p w14:paraId="7844C0A5" w14:textId="15C46057" w:rsidR="00C25102" w:rsidRPr="00F130F4" w:rsidRDefault="006D61AC" w:rsidP="00386E76">
            <w:pPr>
              <w:jc w:val="center"/>
              <w:rPr>
                <w:rFonts w:ascii="Arial Narrow" w:hAnsi="Arial Narrow" w:cstheme="minorHAnsi"/>
                <w:bCs/>
                <w:sz w:val="24"/>
                <w:szCs w:val="24"/>
              </w:rPr>
            </w:pPr>
            <w:r w:rsidRPr="00F130F4">
              <w:rPr>
                <w:rFonts w:ascii="Arial Narrow" w:hAnsi="Arial Narrow" w:cstheme="minorHAnsi"/>
                <w:bCs/>
                <w:sz w:val="24"/>
                <w:szCs w:val="24"/>
              </w:rPr>
              <w:t>Índice simple de cumplimiento del formato Apartado virtual “Protección de datos personales”</w:t>
            </w:r>
          </w:p>
        </w:tc>
      </w:tr>
      <w:tr w:rsidR="006D61AC" w:rsidRPr="00F130F4" w14:paraId="71894B99" w14:textId="77777777" w:rsidTr="00336CBF">
        <w:trPr>
          <w:trHeight w:val="485"/>
        </w:trPr>
        <w:tc>
          <w:tcPr>
            <w:tcW w:w="1696" w:type="dxa"/>
            <w:vMerge/>
            <w:vAlign w:val="center"/>
          </w:tcPr>
          <w:p w14:paraId="2BA62DA0" w14:textId="77777777" w:rsidR="006D61AC" w:rsidRPr="00F130F4" w:rsidRDefault="006D61AC" w:rsidP="006A6969">
            <w:pPr>
              <w:jc w:val="center"/>
              <w:rPr>
                <w:rFonts w:ascii="Arial Narrow" w:hAnsi="Arial Narrow" w:cstheme="minorHAnsi"/>
                <w:sz w:val="24"/>
                <w:szCs w:val="24"/>
              </w:rPr>
            </w:pPr>
          </w:p>
        </w:tc>
        <w:tc>
          <w:tcPr>
            <w:tcW w:w="7297" w:type="dxa"/>
            <w:gridSpan w:val="2"/>
            <w:vAlign w:val="center"/>
          </w:tcPr>
          <w:p w14:paraId="21310B40" w14:textId="264EC7AB" w:rsidR="006D61AC" w:rsidRPr="00F130F4" w:rsidRDefault="006D61AC" w:rsidP="00386E76">
            <w:pPr>
              <w:jc w:val="center"/>
              <w:rPr>
                <w:rFonts w:ascii="Arial Narrow" w:hAnsi="Arial Narrow" w:cstheme="minorHAnsi"/>
                <w:b/>
                <w:sz w:val="24"/>
                <w:szCs w:val="24"/>
              </w:rPr>
            </w:pPr>
            <w:r w:rsidRPr="00F130F4">
              <w:rPr>
                <w:rFonts w:ascii="Arial Narrow" w:hAnsi="Arial Narrow" w:cstheme="minorHAnsi"/>
                <w:b/>
                <w:sz w:val="24"/>
                <w:szCs w:val="24"/>
              </w:rPr>
              <w:t>Índice simple de cumplimiento de la vertiente 1: Principios</w:t>
            </w:r>
          </w:p>
        </w:tc>
      </w:tr>
      <w:tr w:rsidR="00C25102" w:rsidRPr="00F130F4" w14:paraId="1FC2F837" w14:textId="77777777" w:rsidTr="00336CBF">
        <w:trPr>
          <w:trHeight w:val="1052"/>
        </w:trPr>
        <w:tc>
          <w:tcPr>
            <w:tcW w:w="1696" w:type="dxa"/>
            <w:vMerge/>
            <w:vAlign w:val="center"/>
          </w:tcPr>
          <w:p w14:paraId="7FC1DEE8"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02196AC0" w14:textId="4634B49E"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variable 1.1:</w:t>
            </w:r>
            <w:r w:rsidRPr="00F130F4">
              <w:rPr>
                <w:rFonts w:ascii="Arial Narrow" w:hAnsi="Arial Narrow" w:cstheme="minorHAnsi"/>
                <w:sz w:val="24"/>
                <w:szCs w:val="24"/>
              </w:rPr>
              <w:t xml:space="preserve"> Aviso de privacidad integral</w:t>
            </w:r>
          </w:p>
        </w:tc>
        <w:tc>
          <w:tcPr>
            <w:tcW w:w="3895" w:type="dxa"/>
            <w:vAlign w:val="center"/>
            <w:hideMark/>
          </w:tcPr>
          <w:p w14:paraId="2420F77B" w14:textId="1C0727C3"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formato 1.1</w:t>
            </w:r>
            <w:r w:rsidRPr="00F130F4">
              <w:rPr>
                <w:rFonts w:ascii="Arial Narrow" w:hAnsi="Arial Narrow" w:cstheme="minorHAnsi"/>
                <w:sz w:val="24"/>
                <w:szCs w:val="24"/>
              </w:rPr>
              <w:t xml:space="preserve"> Aviso de privacidad</w:t>
            </w:r>
            <w:r w:rsidR="00FA2EAA" w:rsidRPr="00F130F4">
              <w:rPr>
                <w:rFonts w:ascii="Arial Narrow" w:hAnsi="Arial Narrow" w:cstheme="minorHAnsi"/>
                <w:sz w:val="24"/>
                <w:szCs w:val="24"/>
              </w:rPr>
              <w:t xml:space="preserve"> integral</w:t>
            </w:r>
          </w:p>
        </w:tc>
      </w:tr>
      <w:tr w:rsidR="00386E76" w:rsidRPr="00F130F4" w14:paraId="25216F78" w14:textId="77777777" w:rsidTr="00386E76">
        <w:trPr>
          <w:trHeight w:val="1410"/>
        </w:trPr>
        <w:tc>
          <w:tcPr>
            <w:tcW w:w="1696" w:type="dxa"/>
            <w:vMerge/>
            <w:vAlign w:val="center"/>
          </w:tcPr>
          <w:p w14:paraId="15B907E3" w14:textId="77777777" w:rsidR="00386E76" w:rsidRPr="00F130F4" w:rsidRDefault="00386E76" w:rsidP="006A6969">
            <w:pPr>
              <w:jc w:val="both"/>
              <w:rPr>
                <w:rFonts w:ascii="Arial Narrow" w:hAnsi="Arial Narrow" w:cstheme="minorHAnsi"/>
                <w:sz w:val="24"/>
                <w:szCs w:val="24"/>
              </w:rPr>
            </w:pPr>
          </w:p>
        </w:tc>
        <w:tc>
          <w:tcPr>
            <w:tcW w:w="3402" w:type="dxa"/>
            <w:vAlign w:val="center"/>
            <w:hideMark/>
          </w:tcPr>
          <w:p w14:paraId="4B9CAB08" w14:textId="6F01FBA5" w:rsidR="00386E76" w:rsidRPr="00F130F4" w:rsidRDefault="00386E76"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variable 1.2:</w:t>
            </w:r>
            <w:r w:rsidRPr="00F130F4">
              <w:rPr>
                <w:rFonts w:ascii="Arial Narrow" w:hAnsi="Arial Narrow" w:cstheme="minorHAnsi"/>
                <w:sz w:val="24"/>
                <w:szCs w:val="24"/>
              </w:rPr>
              <w:t xml:space="preserve"> Mecanismos para acreditar el cumplimiento de principios, deberes y obligaciones de la Ley General y demás disposiciones aplicables</w:t>
            </w:r>
          </w:p>
        </w:tc>
        <w:tc>
          <w:tcPr>
            <w:tcW w:w="3895" w:type="dxa"/>
            <w:vAlign w:val="center"/>
            <w:hideMark/>
          </w:tcPr>
          <w:p w14:paraId="545A3EA0" w14:textId="3A1FD883" w:rsidR="00386E76" w:rsidRPr="00F130F4" w:rsidRDefault="00386E76"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 xml:space="preserve">formato 1.2 </w:t>
            </w:r>
            <w:r w:rsidRPr="00F130F4">
              <w:rPr>
                <w:rFonts w:ascii="Arial Narrow" w:hAnsi="Arial Narrow" w:cstheme="minorHAnsi"/>
                <w:sz w:val="24"/>
                <w:szCs w:val="24"/>
              </w:rPr>
              <w:t>Mecanismos para acreditar el cumplimiento de principios, deberes y obligaciones de la Ley General y demás disposiciones aplicables</w:t>
            </w:r>
          </w:p>
        </w:tc>
      </w:tr>
      <w:tr w:rsidR="00C25102" w:rsidRPr="00F130F4" w14:paraId="58D0B30D" w14:textId="77777777" w:rsidTr="00336CBF">
        <w:trPr>
          <w:trHeight w:val="559"/>
        </w:trPr>
        <w:tc>
          <w:tcPr>
            <w:tcW w:w="1696" w:type="dxa"/>
            <w:vMerge/>
            <w:vAlign w:val="center"/>
          </w:tcPr>
          <w:p w14:paraId="261C0699" w14:textId="77777777" w:rsidR="00C25102" w:rsidRPr="00F130F4" w:rsidRDefault="00C25102" w:rsidP="006A6969">
            <w:pPr>
              <w:jc w:val="center"/>
              <w:rPr>
                <w:rFonts w:ascii="Arial Narrow" w:hAnsi="Arial Narrow" w:cstheme="minorHAnsi"/>
                <w:sz w:val="24"/>
                <w:szCs w:val="24"/>
              </w:rPr>
            </w:pPr>
          </w:p>
        </w:tc>
        <w:tc>
          <w:tcPr>
            <w:tcW w:w="7297" w:type="dxa"/>
            <w:gridSpan w:val="2"/>
            <w:vAlign w:val="center"/>
            <w:hideMark/>
          </w:tcPr>
          <w:p w14:paraId="1C35D8F3" w14:textId="7777777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Índice simple de cumplimiento de la vertiente 2: Deberes</w:t>
            </w:r>
          </w:p>
        </w:tc>
      </w:tr>
      <w:tr w:rsidR="00C25102" w:rsidRPr="00F130F4" w14:paraId="561B5E60" w14:textId="77777777" w:rsidTr="00336CBF">
        <w:trPr>
          <w:trHeight w:val="651"/>
        </w:trPr>
        <w:tc>
          <w:tcPr>
            <w:tcW w:w="1696" w:type="dxa"/>
            <w:vMerge/>
            <w:vAlign w:val="center"/>
          </w:tcPr>
          <w:p w14:paraId="5971CC38"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7DB459A8" w14:textId="7777777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variable 2.1:</w:t>
            </w:r>
            <w:r w:rsidRPr="00F130F4">
              <w:rPr>
                <w:rFonts w:ascii="Arial Narrow" w:hAnsi="Arial Narrow" w:cstheme="minorHAnsi"/>
                <w:sz w:val="24"/>
                <w:szCs w:val="24"/>
              </w:rPr>
              <w:t xml:space="preserve"> Deber de seguridad</w:t>
            </w:r>
          </w:p>
        </w:tc>
        <w:tc>
          <w:tcPr>
            <w:tcW w:w="3895" w:type="dxa"/>
            <w:noWrap/>
            <w:vAlign w:val="center"/>
            <w:hideMark/>
          </w:tcPr>
          <w:p w14:paraId="22D164F9" w14:textId="410ADAF4"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formato 2.1</w:t>
            </w:r>
            <w:r w:rsidRPr="00F130F4">
              <w:rPr>
                <w:rFonts w:ascii="Arial Narrow" w:hAnsi="Arial Narrow" w:cstheme="minorHAnsi"/>
                <w:sz w:val="24"/>
                <w:szCs w:val="24"/>
              </w:rPr>
              <w:t xml:space="preserve"> Deber de seguridad</w:t>
            </w:r>
          </w:p>
        </w:tc>
      </w:tr>
      <w:tr w:rsidR="00C25102" w:rsidRPr="00F130F4" w14:paraId="5A0263F8" w14:textId="77777777" w:rsidTr="00336CBF">
        <w:trPr>
          <w:trHeight w:val="703"/>
        </w:trPr>
        <w:tc>
          <w:tcPr>
            <w:tcW w:w="1696" w:type="dxa"/>
            <w:vMerge/>
            <w:vAlign w:val="center"/>
          </w:tcPr>
          <w:p w14:paraId="7300725F"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73309D1F" w14:textId="2894663E"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variable 2.2:</w:t>
            </w:r>
            <w:r w:rsidRPr="00F130F4">
              <w:rPr>
                <w:rFonts w:ascii="Arial Narrow" w:hAnsi="Arial Narrow" w:cstheme="minorHAnsi"/>
                <w:sz w:val="24"/>
                <w:szCs w:val="24"/>
              </w:rPr>
              <w:t xml:space="preserve"> Deber de confidencialidad</w:t>
            </w:r>
            <w:r w:rsidR="007956C8" w:rsidRPr="00F130F4">
              <w:rPr>
                <w:rFonts w:ascii="Arial Narrow" w:hAnsi="Arial Narrow" w:cstheme="minorHAnsi"/>
                <w:sz w:val="24"/>
                <w:szCs w:val="24"/>
              </w:rPr>
              <w:t xml:space="preserve"> y comunicaciones de datos personales</w:t>
            </w:r>
          </w:p>
        </w:tc>
        <w:tc>
          <w:tcPr>
            <w:tcW w:w="3895" w:type="dxa"/>
            <w:noWrap/>
            <w:vAlign w:val="center"/>
            <w:hideMark/>
          </w:tcPr>
          <w:p w14:paraId="39A715F6" w14:textId="79A244CE"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formato 2.2</w:t>
            </w:r>
            <w:r w:rsidRPr="00F130F4">
              <w:rPr>
                <w:rFonts w:ascii="Arial Narrow" w:hAnsi="Arial Narrow" w:cstheme="minorHAnsi"/>
                <w:sz w:val="24"/>
                <w:szCs w:val="24"/>
              </w:rPr>
              <w:t xml:space="preserve"> Deber de confidencialidad</w:t>
            </w:r>
            <w:r w:rsidR="007956C8" w:rsidRPr="00F130F4">
              <w:rPr>
                <w:rFonts w:ascii="Arial Narrow" w:hAnsi="Arial Narrow" w:cstheme="minorHAnsi"/>
                <w:sz w:val="24"/>
                <w:szCs w:val="24"/>
              </w:rPr>
              <w:t xml:space="preserve"> y comunicaciones de datos personales</w:t>
            </w:r>
          </w:p>
        </w:tc>
      </w:tr>
      <w:tr w:rsidR="00C25102" w:rsidRPr="00F130F4" w14:paraId="229E8C79" w14:textId="77777777" w:rsidTr="00336CBF">
        <w:trPr>
          <w:trHeight w:val="553"/>
        </w:trPr>
        <w:tc>
          <w:tcPr>
            <w:tcW w:w="1696" w:type="dxa"/>
            <w:vMerge/>
            <w:vAlign w:val="center"/>
          </w:tcPr>
          <w:p w14:paraId="28C206A0" w14:textId="77777777" w:rsidR="00C25102" w:rsidRPr="00F130F4" w:rsidRDefault="00C25102" w:rsidP="006A6969">
            <w:pPr>
              <w:jc w:val="center"/>
              <w:rPr>
                <w:rFonts w:ascii="Arial Narrow" w:hAnsi="Arial Narrow" w:cstheme="minorHAnsi"/>
                <w:sz w:val="24"/>
                <w:szCs w:val="24"/>
              </w:rPr>
            </w:pPr>
          </w:p>
        </w:tc>
        <w:tc>
          <w:tcPr>
            <w:tcW w:w="7297" w:type="dxa"/>
            <w:gridSpan w:val="2"/>
            <w:vAlign w:val="center"/>
            <w:hideMark/>
          </w:tcPr>
          <w:p w14:paraId="3684E052" w14:textId="7777777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Índice simple de cumplimiento de la vertiente 3: Ejercicio de los derechos ARCO</w:t>
            </w:r>
          </w:p>
        </w:tc>
      </w:tr>
      <w:tr w:rsidR="00C25102" w:rsidRPr="00F130F4" w14:paraId="4E495D8A" w14:textId="77777777" w:rsidTr="00336CBF">
        <w:trPr>
          <w:trHeight w:val="854"/>
        </w:trPr>
        <w:tc>
          <w:tcPr>
            <w:tcW w:w="1696" w:type="dxa"/>
            <w:vMerge/>
            <w:vAlign w:val="center"/>
          </w:tcPr>
          <w:p w14:paraId="377FB9E7"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3A0B9262" w14:textId="7777777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variable 3.1:</w:t>
            </w:r>
            <w:r w:rsidRPr="00F130F4">
              <w:rPr>
                <w:rFonts w:ascii="Arial Narrow" w:hAnsi="Arial Narrow" w:cstheme="minorHAnsi"/>
                <w:sz w:val="24"/>
                <w:szCs w:val="24"/>
              </w:rPr>
              <w:t xml:space="preserve"> Mecanismos para el ejercicio de los derechos ARCO</w:t>
            </w:r>
          </w:p>
        </w:tc>
        <w:tc>
          <w:tcPr>
            <w:tcW w:w="3895" w:type="dxa"/>
            <w:noWrap/>
            <w:vAlign w:val="center"/>
            <w:hideMark/>
          </w:tcPr>
          <w:p w14:paraId="42764532" w14:textId="096BCD35"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formato 3.1</w:t>
            </w:r>
            <w:r w:rsidRPr="00F130F4">
              <w:rPr>
                <w:rFonts w:ascii="Arial Narrow" w:hAnsi="Arial Narrow" w:cstheme="minorHAnsi"/>
                <w:sz w:val="24"/>
                <w:szCs w:val="24"/>
              </w:rPr>
              <w:t xml:space="preserve"> Mecanismos para el ejercicio de los derechos ARCO</w:t>
            </w:r>
          </w:p>
        </w:tc>
      </w:tr>
      <w:tr w:rsidR="00C25102" w:rsidRPr="00F130F4" w14:paraId="56DC2198" w14:textId="77777777" w:rsidTr="00336CBF">
        <w:trPr>
          <w:trHeight w:val="613"/>
        </w:trPr>
        <w:tc>
          <w:tcPr>
            <w:tcW w:w="1696" w:type="dxa"/>
            <w:vMerge/>
            <w:vAlign w:val="center"/>
          </w:tcPr>
          <w:p w14:paraId="6F9650D2" w14:textId="77777777" w:rsidR="00C25102" w:rsidRPr="00F130F4" w:rsidRDefault="00C25102" w:rsidP="006A6969">
            <w:pPr>
              <w:jc w:val="center"/>
              <w:rPr>
                <w:rFonts w:ascii="Arial Narrow" w:hAnsi="Arial Narrow" w:cstheme="minorHAnsi"/>
                <w:sz w:val="24"/>
                <w:szCs w:val="24"/>
              </w:rPr>
            </w:pPr>
          </w:p>
        </w:tc>
        <w:tc>
          <w:tcPr>
            <w:tcW w:w="7297" w:type="dxa"/>
            <w:gridSpan w:val="2"/>
            <w:vAlign w:val="center"/>
            <w:hideMark/>
          </w:tcPr>
          <w:p w14:paraId="74A77262" w14:textId="7777777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Índice simple de cumplimiento de la vertiente 4: Portabilidad</w:t>
            </w:r>
          </w:p>
        </w:tc>
      </w:tr>
      <w:tr w:rsidR="00C25102" w:rsidRPr="00F130F4" w14:paraId="3DCB1075" w14:textId="77777777" w:rsidTr="00336CBF">
        <w:trPr>
          <w:trHeight w:val="628"/>
        </w:trPr>
        <w:tc>
          <w:tcPr>
            <w:tcW w:w="1696" w:type="dxa"/>
            <w:vMerge/>
            <w:vAlign w:val="center"/>
          </w:tcPr>
          <w:p w14:paraId="5601B822"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1B01CA1E" w14:textId="7777777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variable 4.1:</w:t>
            </w:r>
            <w:r w:rsidRPr="00F130F4">
              <w:rPr>
                <w:rFonts w:ascii="Arial Narrow" w:hAnsi="Arial Narrow" w:cstheme="minorHAnsi"/>
                <w:sz w:val="24"/>
                <w:szCs w:val="24"/>
              </w:rPr>
              <w:t xml:space="preserve"> Portabilidad de datos personales</w:t>
            </w:r>
          </w:p>
        </w:tc>
        <w:tc>
          <w:tcPr>
            <w:tcW w:w="3895" w:type="dxa"/>
            <w:noWrap/>
            <w:vAlign w:val="center"/>
            <w:hideMark/>
          </w:tcPr>
          <w:p w14:paraId="2EB3AB9A" w14:textId="07AC2839"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formato 4.1.</w:t>
            </w:r>
            <w:r w:rsidRPr="00F130F4">
              <w:rPr>
                <w:rFonts w:ascii="Arial Narrow" w:hAnsi="Arial Narrow" w:cstheme="minorHAnsi"/>
                <w:sz w:val="24"/>
                <w:szCs w:val="24"/>
              </w:rPr>
              <w:t xml:space="preserve"> Portabilidad de datos personales</w:t>
            </w:r>
          </w:p>
        </w:tc>
      </w:tr>
      <w:tr w:rsidR="00C25102" w:rsidRPr="00F130F4" w14:paraId="5B34D244" w14:textId="77777777" w:rsidTr="00336CBF">
        <w:trPr>
          <w:trHeight w:val="507"/>
        </w:trPr>
        <w:tc>
          <w:tcPr>
            <w:tcW w:w="1696" w:type="dxa"/>
            <w:vMerge/>
            <w:vAlign w:val="center"/>
          </w:tcPr>
          <w:p w14:paraId="2EADD51C" w14:textId="77777777" w:rsidR="00C25102" w:rsidRPr="00F130F4" w:rsidRDefault="00C25102" w:rsidP="006A6969">
            <w:pPr>
              <w:jc w:val="center"/>
              <w:rPr>
                <w:rFonts w:ascii="Arial Narrow" w:hAnsi="Arial Narrow" w:cstheme="minorHAnsi"/>
                <w:sz w:val="24"/>
                <w:szCs w:val="24"/>
              </w:rPr>
            </w:pPr>
          </w:p>
        </w:tc>
        <w:tc>
          <w:tcPr>
            <w:tcW w:w="7297" w:type="dxa"/>
            <w:gridSpan w:val="2"/>
            <w:vAlign w:val="center"/>
            <w:hideMark/>
          </w:tcPr>
          <w:p w14:paraId="5DD54E97" w14:textId="3149988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 xml:space="preserve">Índice simple de cumplimiento de la vertiente </w:t>
            </w:r>
            <w:r w:rsidR="009E29A9" w:rsidRPr="00F130F4">
              <w:rPr>
                <w:rFonts w:ascii="Arial Narrow" w:hAnsi="Arial Narrow" w:cstheme="minorHAnsi"/>
                <w:b/>
                <w:sz w:val="24"/>
                <w:szCs w:val="24"/>
              </w:rPr>
              <w:t>5</w:t>
            </w:r>
            <w:r w:rsidRPr="00F130F4">
              <w:rPr>
                <w:rFonts w:ascii="Arial Narrow" w:hAnsi="Arial Narrow" w:cstheme="minorHAnsi"/>
                <w:b/>
                <w:sz w:val="24"/>
                <w:szCs w:val="24"/>
              </w:rPr>
              <w:t>: Acciones preventivas en materia de protección de datos personales</w:t>
            </w:r>
          </w:p>
        </w:tc>
      </w:tr>
      <w:tr w:rsidR="00C25102" w:rsidRPr="00F130F4" w14:paraId="26AE8E8A" w14:textId="77777777" w:rsidTr="00336CBF">
        <w:trPr>
          <w:trHeight w:val="876"/>
        </w:trPr>
        <w:tc>
          <w:tcPr>
            <w:tcW w:w="1696" w:type="dxa"/>
            <w:vMerge/>
            <w:vAlign w:val="center"/>
          </w:tcPr>
          <w:p w14:paraId="14736B9F"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2AF48256" w14:textId="6F6D4D0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 xml:space="preserve">variable </w:t>
            </w:r>
            <w:r w:rsidR="009E29A9" w:rsidRPr="00F130F4">
              <w:rPr>
                <w:rFonts w:ascii="Arial Narrow" w:hAnsi="Arial Narrow" w:cstheme="minorHAnsi"/>
                <w:b/>
                <w:sz w:val="24"/>
                <w:szCs w:val="24"/>
              </w:rPr>
              <w:t>5</w:t>
            </w:r>
            <w:r w:rsidRPr="00F130F4">
              <w:rPr>
                <w:rFonts w:ascii="Arial Narrow" w:hAnsi="Arial Narrow" w:cstheme="minorHAnsi"/>
                <w:b/>
                <w:sz w:val="24"/>
                <w:szCs w:val="24"/>
              </w:rPr>
              <w:t>.1:</w:t>
            </w:r>
            <w:r w:rsidRPr="00F130F4">
              <w:rPr>
                <w:rFonts w:ascii="Arial Narrow" w:hAnsi="Arial Narrow" w:cstheme="minorHAnsi"/>
                <w:sz w:val="24"/>
                <w:szCs w:val="24"/>
              </w:rPr>
              <w:t xml:space="preserve"> Evaluación de impacto en la protección de datos personales</w:t>
            </w:r>
          </w:p>
        </w:tc>
        <w:tc>
          <w:tcPr>
            <w:tcW w:w="3895" w:type="dxa"/>
            <w:noWrap/>
            <w:vAlign w:val="center"/>
            <w:hideMark/>
          </w:tcPr>
          <w:p w14:paraId="11E35ED5" w14:textId="4F310B84"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5</w:t>
            </w:r>
            <w:r w:rsidRPr="00F130F4">
              <w:rPr>
                <w:rFonts w:ascii="Arial Narrow" w:hAnsi="Arial Narrow" w:cstheme="minorHAnsi"/>
                <w:b/>
                <w:sz w:val="24"/>
                <w:szCs w:val="24"/>
              </w:rPr>
              <w:t>.1</w:t>
            </w:r>
            <w:r w:rsidRPr="00F130F4">
              <w:rPr>
                <w:rFonts w:ascii="Arial Narrow" w:hAnsi="Arial Narrow" w:cstheme="minorHAnsi"/>
                <w:sz w:val="24"/>
                <w:szCs w:val="24"/>
              </w:rPr>
              <w:t xml:space="preserve"> Evaluación de impacto en la protección de datos personales</w:t>
            </w:r>
          </w:p>
          <w:p w14:paraId="5AB9D85F" w14:textId="77777777" w:rsidR="00C25102" w:rsidRPr="00F130F4" w:rsidRDefault="00C25102" w:rsidP="00386E76">
            <w:pPr>
              <w:jc w:val="center"/>
              <w:rPr>
                <w:rFonts w:ascii="Arial Narrow" w:hAnsi="Arial Narrow" w:cstheme="minorHAnsi"/>
                <w:sz w:val="24"/>
                <w:szCs w:val="24"/>
              </w:rPr>
            </w:pPr>
          </w:p>
        </w:tc>
      </w:tr>
      <w:tr w:rsidR="00C25102" w:rsidRPr="00F130F4" w14:paraId="1415E6EC" w14:textId="77777777" w:rsidTr="00336CBF">
        <w:trPr>
          <w:trHeight w:val="593"/>
        </w:trPr>
        <w:tc>
          <w:tcPr>
            <w:tcW w:w="1696" w:type="dxa"/>
            <w:vMerge/>
            <w:vAlign w:val="center"/>
          </w:tcPr>
          <w:p w14:paraId="119F1402" w14:textId="77777777" w:rsidR="00C25102" w:rsidRPr="00F130F4" w:rsidRDefault="00C25102" w:rsidP="006A6969">
            <w:pPr>
              <w:jc w:val="center"/>
              <w:rPr>
                <w:rFonts w:ascii="Arial Narrow" w:hAnsi="Arial Narrow" w:cstheme="minorHAnsi"/>
                <w:sz w:val="24"/>
                <w:szCs w:val="24"/>
              </w:rPr>
            </w:pPr>
          </w:p>
        </w:tc>
        <w:tc>
          <w:tcPr>
            <w:tcW w:w="7297" w:type="dxa"/>
            <w:gridSpan w:val="2"/>
            <w:vAlign w:val="center"/>
            <w:hideMark/>
          </w:tcPr>
          <w:p w14:paraId="1ECF5C55" w14:textId="2793981A"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 xml:space="preserve">Índice simple de cumplimiento de la vertiente </w:t>
            </w:r>
            <w:r w:rsidR="009E29A9" w:rsidRPr="00F130F4">
              <w:rPr>
                <w:rFonts w:ascii="Arial Narrow" w:hAnsi="Arial Narrow" w:cstheme="minorHAnsi"/>
                <w:b/>
                <w:sz w:val="24"/>
                <w:szCs w:val="24"/>
              </w:rPr>
              <w:t>6</w:t>
            </w:r>
            <w:r w:rsidRPr="00F130F4">
              <w:rPr>
                <w:rFonts w:ascii="Arial Narrow" w:hAnsi="Arial Narrow" w:cstheme="minorHAnsi"/>
                <w:b/>
                <w:sz w:val="24"/>
                <w:szCs w:val="24"/>
              </w:rPr>
              <w:t>: Responsables en materia de Protección de Datos Personales</w:t>
            </w:r>
          </w:p>
        </w:tc>
      </w:tr>
      <w:tr w:rsidR="00C25102" w:rsidRPr="00F130F4" w14:paraId="2EB469EA" w14:textId="77777777" w:rsidTr="00336CBF">
        <w:trPr>
          <w:trHeight w:val="642"/>
        </w:trPr>
        <w:tc>
          <w:tcPr>
            <w:tcW w:w="1696" w:type="dxa"/>
            <w:vMerge/>
            <w:vAlign w:val="center"/>
          </w:tcPr>
          <w:p w14:paraId="2748AE7F"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2A5B11E8" w14:textId="643EEC6B"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 xml:space="preserve">variable </w:t>
            </w:r>
            <w:r w:rsidR="009E29A9" w:rsidRPr="00F130F4">
              <w:rPr>
                <w:rFonts w:ascii="Arial Narrow" w:hAnsi="Arial Narrow" w:cstheme="minorHAnsi"/>
                <w:b/>
                <w:sz w:val="24"/>
                <w:szCs w:val="24"/>
              </w:rPr>
              <w:t>6</w:t>
            </w:r>
            <w:r w:rsidRPr="00F130F4">
              <w:rPr>
                <w:rFonts w:ascii="Arial Narrow" w:hAnsi="Arial Narrow" w:cstheme="minorHAnsi"/>
                <w:b/>
                <w:sz w:val="24"/>
                <w:szCs w:val="24"/>
              </w:rPr>
              <w:t>.1:</w:t>
            </w:r>
            <w:r w:rsidRPr="00F130F4">
              <w:rPr>
                <w:rFonts w:ascii="Arial Narrow" w:hAnsi="Arial Narrow" w:cstheme="minorHAnsi"/>
                <w:sz w:val="24"/>
                <w:szCs w:val="24"/>
              </w:rPr>
              <w:t xml:space="preserve"> El Comité de Transparencia y la Unidad de Transparencia</w:t>
            </w:r>
          </w:p>
        </w:tc>
        <w:tc>
          <w:tcPr>
            <w:tcW w:w="3895" w:type="dxa"/>
            <w:noWrap/>
            <w:vAlign w:val="center"/>
            <w:hideMark/>
          </w:tcPr>
          <w:p w14:paraId="4498A310" w14:textId="5D00AFF1"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6</w:t>
            </w:r>
            <w:r w:rsidRPr="00F130F4">
              <w:rPr>
                <w:rFonts w:ascii="Arial Narrow" w:hAnsi="Arial Narrow" w:cstheme="minorHAnsi"/>
                <w:b/>
                <w:sz w:val="24"/>
                <w:szCs w:val="24"/>
              </w:rPr>
              <w:t>.1.</w:t>
            </w:r>
            <w:r w:rsidRPr="00F130F4">
              <w:rPr>
                <w:rFonts w:ascii="Arial Narrow" w:hAnsi="Arial Narrow" w:cstheme="minorHAnsi"/>
                <w:sz w:val="24"/>
                <w:szCs w:val="24"/>
              </w:rPr>
              <w:t xml:space="preserve"> Comité de Transparencia </w:t>
            </w:r>
            <w:r w:rsidR="004E5179" w:rsidRPr="00F130F4">
              <w:rPr>
                <w:rFonts w:ascii="Arial Narrow" w:hAnsi="Arial Narrow" w:cstheme="minorHAnsi"/>
                <w:sz w:val="24"/>
                <w:szCs w:val="24"/>
              </w:rPr>
              <w:t>y la Unidad de Transparencia</w:t>
            </w:r>
          </w:p>
        </w:tc>
      </w:tr>
      <w:tr w:rsidR="00C25102" w:rsidRPr="00F130F4" w14:paraId="6B70FACD" w14:textId="77777777" w:rsidTr="00336CBF">
        <w:trPr>
          <w:trHeight w:val="798"/>
        </w:trPr>
        <w:tc>
          <w:tcPr>
            <w:tcW w:w="1696" w:type="dxa"/>
            <w:vMerge/>
            <w:vAlign w:val="center"/>
          </w:tcPr>
          <w:p w14:paraId="19729D2E" w14:textId="77777777" w:rsidR="00C25102" w:rsidRPr="00F130F4" w:rsidRDefault="00C25102" w:rsidP="006A6969">
            <w:pPr>
              <w:jc w:val="both"/>
              <w:rPr>
                <w:rFonts w:ascii="Arial Narrow" w:hAnsi="Arial Narrow" w:cstheme="minorHAnsi"/>
                <w:sz w:val="24"/>
                <w:szCs w:val="24"/>
              </w:rPr>
            </w:pPr>
          </w:p>
        </w:tc>
        <w:tc>
          <w:tcPr>
            <w:tcW w:w="3402" w:type="dxa"/>
            <w:vAlign w:val="center"/>
            <w:hideMark/>
          </w:tcPr>
          <w:p w14:paraId="5D04B1D2" w14:textId="7E6AA00A"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 la </w:t>
            </w:r>
            <w:r w:rsidRPr="00F130F4">
              <w:rPr>
                <w:rFonts w:ascii="Arial Narrow" w:hAnsi="Arial Narrow" w:cstheme="minorHAnsi"/>
                <w:b/>
                <w:sz w:val="24"/>
                <w:szCs w:val="24"/>
              </w:rPr>
              <w:t xml:space="preserve">variable </w:t>
            </w:r>
            <w:r w:rsidR="009E29A9" w:rsidRPr="00F130F4">
              <w:rPr>
                <w:rFonts w:ascii="Arial Narrow" w:hAnsi="Arial Narrow" w:cstheme="minorHAnsi"/>
                <w:b/>
                <w:sz w:val="24"/>
                <w:szCs w:val="24"/>
              </w:rPr>
              <w:t>6</w:t>
            </w:r>
            <w:r w:rsidRPr="00F130F4">
              <w:rPr>
                <w:rFonts w:ascii="Arial Narrow" w:hAnsi="Arial Narrow" w:cstheme="minorHAnsi"/>
                <w:b/>
                <w:sz w:val="24"/>
                <w:szCs w:val="24"/>
              </w:rPr>
              <w:t>.2:</w:t>
            </w:r>
            <w:r w:rsidRPr="00F130F4">
              <w:rPr>
                <w:rFonts w:ascii="Arial Narrow" w:hAnsi="Arial Narrow" w:cstheme="minorHAnsi"/>
                <w:sz w:val="24"/>
                <w:szCs w:val="24"/>
              </w:rPr>
              <w:t xml:space="preserve"> Oficial de Protección de Datos Personales</w:t>
            </w:r>
          </w:p>
        </w:tc>
        <w:tc>
          <w:tcPr>
            <w:tcW w:w="3895" w:type="dxa"/>
            <w:noWrap/>
            <w:vAlign w:val="center"/>
            <w:hideMark/>
          </w:tcPr>
          <w:p w14:paraId="3BEF6E8D" w14:textId="5B8AAAA0"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simple de cumplimiento del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6</w:t>
            </w:r>
            <w:r w:rsidRPr="00F130F4">
              <w:rPr>
                <w:rFonts w:ascii="Arial Narrow" w:hAnsi="Arial Narrow" w:cstheme="minorHAnsi"/>
                <w:b/>
                <w:sz w:val="24"/>
                <w:szCs w:val="24"/>
              </w:rPr>
              <w:t>.2.</w:t>
            </w:r>
            <w:r w:rsidRPr="00F130F4">
              <w:rPr>
                <w:rFonts w:ascii="Arial Narrow" w:hAnsi="Arial Narrow" w:cstheme="minorHAnsi"/>
                <w:sz w:val="24"/>
                <w:szCs w:val="24"/>
              </w:rPr>
              <w:t xml:space="preserve"> Oficial de Protección de Datos Personales</w:t>
            </w:r>
          </w:p>
        </w:tc>
      </w:tr>
    </w:tbl>
    <w:p w14:paraId="685273AB" w14:textId="77777777" w:rsidR="00C25102" w:rsidRPr="00F130F4" w:rsidRDefault="00C25102" w:rsidP="00C25102">
      <w:pPr>
        <w:spacing w:line="360" w:lineRule="auto"/>
        <w:rPr>
          <w:rFonts w:ascii="Arial Narrow" w:hAnsi="Arial Narrow"/>
        </w:rPr>
      </w:pPr>
      <w:bookmarkStart w:id="93" w:name="_Hlk48761656"/>
      <w:bookmarkEnd w:id="92"/>
    </w:p>
    <w:p w14:paraId="3E2C6839" w14:textId="77777777" w:rsidR="00C25102" w:rsidRPr="00F130F4" w:rsidRDefault="00C25102" w:rsidP="00C25102">
      <w:pPr>
        <w:spacing w:line="360" w:lineRule="auto"/>
        <w:rPr>
          <w:rFonts w:ascii="Arial Narrow" w:hAnsi="Arial Narrow"/>
          <w:sz w:val="24"/>
          <w:szCs w:val="24"/>
        </w:rPr>
      </w:pPr>
      <w:r w:rsidRPr="00F130F4">
        <w:rPr>
          <w:rFonts w:ascii="Arial Narrow" w:hAnsi="Arial Narrow"/>
          <w:sz w:val="24"/>
          <w:szCs w:val="24"/>
        </w:rPr>
        <w:t>El índice simple general de cumplimiento es el siguiente:</w:t>
      </w:r>
    </w:p>
    <w:tbl>
      <w:tblPr>
        <w:tblStyle w:val="Tablaconcuadrcula"/>
        <w:tblW w:w="0" w:type="auto"/>
        <w:tblLook w:val="04A0" w:firstRow="1" w:lastRow="0" w:firstColumn="1" w:lastColumn="0" w:noHBand="0" w:noVBand="1"/>
      </w:tblPr>
      <w:tblGrid>
        <w:gridCol w:w="1555"/>
        <w:gridCol w:w="7273"/>
      </w:tblGrid>
      <w:tr w:rsidR="00C25102" w:rsidRPr="00F130F4" w14:paraId="6B9126E3" w14:textId="77777777" w:rsidTr="00C25102">
        <w:tc>
          <w:tcPr>
            <w:tcW w:w="1555" w:type="dxa"/>
            <w:vMerge w:val="restart"/>
            <w:vAlign w:val="center"/>
          </w:tcPr>
          <w:p w14:paraId="48A72B46" w14:textId="7B46CDAF" w:rsidR="00C25102" w:rsidRPr="00F130F4" w:rsidRDefault="00C25102" w:rsidP="006A6969">
            <w:pPr>
              <w:spacing w:line="360" w:lineRule="auto"/>
              <w:jc w:val="center"/>
              <w:rPr>
                <w:rFonts w:ascii="Arial Narrow" w:hAnsi="Arial Narrow"/>
                <w:b/>
                <w:sz w:val="24"/>
                <w:szCs w:val="24"/>
              </w:rPr>
            </w:pPr>
            <w:bookmarkStart w:id="94" w:name="_Hlk52208130"/>
            <w:r w:rsidRPr="00F130F4">
              <w:rPr>
                <w:rFonts w:ascii="Arial Narrow" w:hAnsi="Arial Narrow"/>
                <w:b/>
                <w:sz w:val="24"/>
                <w:szCs w:val="24"/>
              </w:rPr>
              <w:t xml:space="preserve">Índice </w:t>
            </w:r>
            <w:r w:rsidR="007B1C5E" w:rsidRPr="00F130F4">
              <w:rPr>
                <w:rFonts w:ascii="Arial Narrow" w:hAnsi="Arial Narrow"/>
                <w:b/>
                <w:sz w:val="24"/>
                <w:szCs w:val="24"/>
              </w:rPr>
              <w:t xml:space="preserve">simple </w:t>
            </w:r>
            <w:r w:rsidRPr="00F130F4">
              <w:rPr>
                <w:rFonts w:ascii="Arial Narrow" w:hAnsi="Arial Narrow"/>
                <w:b/>
                <w:sz w:val="24"/>
                <w:szCs w:val="24"/>
              </w:rPr>
              <w:t>general de cumplimiento</w:t>
            </w:r>
          </w:p>
          <w:p w14:paraId="5033EABB" w14:textId="77777777" w:rsidR="00C25102" w:rsidRPr="00F130F4" w:rsidRDefault="00C25102" w:rsidP="006A6969">
            <w:pPr>
              <w:spacing w:line="360" w:lineRule="auto"/>
              <w:jc w:val="center"/>
              <w:rPr>
                <w:rFonts w:ascii="Arial Narrow" w:hAnsi="Arial Narrow"/>
                <w:sz w:val="24"/>
                <w:szCs w:val="24"/>
              </w:rPr>
            </w:pPr>
            <w:r w:rsidRPr="00F130F4">
              <w:rPr>
                <w:rFonts w:ascii="Arial Narrow" w:hAnsi="Arial Narrow"/>
                <w:b/>
                <w:sz w:val="24"/>
                <w:szCs w:val="24"/>
              </w:rPr>
              <w:t>(Se integra por:)</w:t>
            </w:r>
          </w:p>
        </w:tc>
        <w:tc>
          <w:tcPr>
            <w:tcW w:w="7273" w:type="dxa"/>
            <w:vAlign w:val="center"/>
          </w:tcPr>
          <w:p w14:paraId="72C0DAA7" w14:textId="48392514"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simple de cumplimiento de</w:t>
            </w:r>
            <w:r w:rsidR="006D61AC" w:rsidRPr="00F130F4">
              <w:rPr>
                <w:rFonts w:ascii="Arial Narrow" w:hAnsi="Arial Narrow" w:cs="Calibri"/>
                <w:sz w:val="24"/>
                <w:szCs w:val="24"/>
              </w:rPr>
              <w:t>l formato Apartado virtual “Protección de datos personales”</w:t>
            </w:r>
          </w:p>
        </w:tc>
      </w:tr>
      <w:tr w:rsidR="006D61AC" w:rsidRPr="00F130F4" w14:paraId="382038EB" w14:textId="77777777" w:rsidTr="00C25102">
        <w:tc>
          <w:tcPr>
            <w:tcW w:w="1555" w:type="dxa"/>
            <w:vMerge/>
            <w:vAlign w:val="center"/>
          </w:tcPr>
          <w:p w14:paraId="49197E4A" w14:textId="77777777" w:rsidR="006D61AC" w:rsidRPr="00F130F4" w:rsidRDefault="006D61AC" w:rsidP="006A6969">
            <w:pPr>
              <w:spacing w:line="360" w:lineRule="auto"/>
              <w:jc w:val="center"/>
              <w:rPr>
                <w:rFonts w:ascii="Arial Narrow" w:hAnsi="Arial Narrow"/>
                <w:b/>
                <w:sz w:val="24"/>
                <w:szCs w:val="24"/>
              </w:rPr>
            </w:pPr>
          </w:p>
        </w:tc>
        <w:tc>
          <w:tcPr>
            <w:tcW w:w="7273" w:type="dxa"/>
            <w:vAlign w:val="center"/>
          </w:tcPr>
          <w:p w14:paraId="720EAD6E" w14:textId="5C206CC2" w:rsidR="006D61AC" w:rsidRPr="00F130F4" w:rsidRDefault="006D61AC" w:rsidP="006A6969">
            <w:pPr>
              <w:spacing w:line="360" w:lineRule="auto"/>
              <w:jc w:val="both"/>
              <w:rPr>
                <w:rFonts w:ascii="Arial Narrow" w:hAnsi="Arial Narrow" w:cs="Calibri"/>
                <w:sz w:val="24"/>
                <w:szCs w:val="24"/>
              </w:rPr>
            </w:pPr>
            <w:r w:rsidRPr="00F130F4">
              <w:rPr>
                <w:rFonts w:ascii="Arial Narrow" w:hAnsi="Arial Narrow" w:cs="Calibri"/>
                <w:sz w:val="24"/>
                <w:szCs w:val="24"/>
              </w:rPr>
              <w:t>Índice simple de cumplimiento de la vertiente 1: Principios</w:t>
            </w:r>
          </w:p>
        </w:tc>
      </w:tr>
      <w:tr w:rsidR="00C25102" w:rsidRPr="00F130F4" w14:paraId="0EFCA90E" w14:textId="77777777" w:rsidTr="00C25102">
        <w:tc>
          <w:tcPr>
            <w:tcW w:w="1555" w:type="dxa"/>
            <w:vMerge/>
            <w:vAlign w:val="center"/>
          </w:tcPr>
          <w:p w14:paraId="3A8DB3CC"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69377126" w14:textId="7777777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simple de cumplimiento de la vertiente 2: Deberes</w:t>
            </w:r>
          </w:p>
        </w:tc>
      </w:tr>
      <w:tr w:rsidR="00C25102" w:rsidRPr="00F130F4" w14:paraId="56A4BB3A" w14:textId="77777777" w:rsidTr="00C25102">
        <w:tc>
          <w:tcPr>
            <w:tcW w:w="1555" w:type="dxa"/>
            <w:vMerge/>
            <w:vAlign w:val="center"/>
          </w:tcPr>
          <w:p w14:paraId="0DEE474B"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0931CD7C" w14:textId="7777777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simple de cumplimiento de la vertiente 3: Ejercicio de los derechos ARCO</w:t>
            </w:r>
          </w:p>
        </w:tc>
      </w:tr>
      <w:tr w:rsidR="00C25102" w:rsidRPr="00F130F4" w14:paraId="72FD622F" w14:textId="77777777" w:rsidTr="00C25102">
        <w:tc>
          <w:tcPr>
            <w:tcW w:w="1555" w:type="dxa"/>
            <w:vMerge/>
            <w:vAlign w:val="center"/>
          </w:tcPr>
          <w:p w14:paraId="08AF8E38"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51EFAE45" w14:textId="7777777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simple de cumplimiento de la vertiente 4: Portabilidad</w:t>
            </w:r>
          </w:p>
        </w:tc>
      </w:tr>
      <w:tr w:rsidR="00C25102" w:rsidRPr="00F130F4" w14:paraId="608E327C" w14:textId="77777777" w:rsidTr="00386E76">
        <w:trPr>
          <w:trHeight w:val="601"/>
        </w:trPr>
        <w:tc>
          <w:tcPr>
            <w:tcW w:w="1555" w:type="dxa"/>
            <w:vMerge/>
            <w:vAlign w:val="center"/>
          </w:tcPr>
          <w:p w14:paraId="5350F39E"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639EDCEC" w14:textId="03F57A0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 xml:space="preserve">Índice simple de cumplimiento de la vertiente </w:t>
            </w:r>
            <w:r w:rsidR="009E29A9" w:rsidRPr="00F130F4">
              <w:rPr>
                <w:rFonts w:ascii="Arial Narrow" w:hAnsi="Arial Narrow" w:cs="Calibri"/>
                <w:sz w:val="24"/>
                <w:szCs w:val="24"/>
              </w:rPr>
              <w:t>5</w:t>
            </w:r>
            <w:r w:rsidRPr="00F130F4">
              <w:rPr>
                <w:rFonts w:ascii="Arial Narrow" w:hAnsi="Arial Narrow" w:cs="Calibri"/>
                <w:sz w:val="24"/>
                <w:szCs w:val="24"/>
              </w:rPr>
              <w:t>: Acciones preventivas en materia de protección de datos personales</w:t>
            </w:r>
          </w:p>
        </w:tc>
      </w:tr>
      <w:tr w:rsidR="00C25102" w:rsidRPr="00F130F4" w14:paraId="0B3A1DD3" w14:textId="77777777" w:rsidTr="001253CF">
        <w:trPr>
          <w:trHeight w:val="278"/>
        </w:trPr>
        <w:tc>
          <w:tcPr>
            <w:tcW w:w="1555" w:type="dxa"/>
            <w:vMerge/>
            <w:vAlign w:val="center"/>
          </w:tcPr>
          <w:p w14:paraId="4A339657"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381B5289" w14:textId="7B571204"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 xml:space="preserve">Índice simple de cumplimiento de la vertiente </w:t>
            </w:r>
            <w:r w:rsidR="009E29A9" w:rsidRPr="00F130F4">
              <w:rPr>
                <w:rFonts w:ascii="Arial Narrow" w:hAnsi="Arial Narrow" w:cs="Calibri"/>
                <w:sz w:val="24"/>
                <w:szCs w:val="24"/>
              </w:rPr>
              <w:t>6</w:t>
            </w:r>
            <w:r w:rsidRPr="00F130F4">
              <w:rPr>
                <w:rFonts w:ascii="Arial Narrow" w:hAnsi="Arial Narrow" w:cs="Calibri"/>
                <w:sz w:val="24"/>
                <w:szCs w:val="24"/>
              </w:rPr>
              <w:t>: Responsables en materia de Protección de Datos Personales</w:t>
            </w:r>
          </w:p>
        </w:tc>
      </w:tr>
      <w:bookmarkEnd w:id="94"/>
    </w:tbl>
    <w:p w14:paraId="6E94695C" w14:textId="77777777" w:rsidR="001253CF" w:rsidRPr="00F130F4" w:rsidRDefault="001253CF" w:rsidP="00C25102">
      <w:pPr>
        <w:spacing w:line="360" w:lineRule="auto"/>
        <w:rPr>
          <w:rFonts w:ascii="Arial Narrow" w:hAnsi="Arial Narrow"/>
          <w:sz w:val="24"/>
          <w:szCs w:val="24"/>
        </w:rPr>
      </w:pPr>
    </w:p>
    <w:p w14:paraId="6B7ADA79" w14:textId="6F67722F" w:rsidR="00C25102" w:rsidRPr="00F130F4" w:rsidRDefault="00C25102" w:rsidP="00C25102">
      <w:pPr>
        <w:spacing w:line="360" w:lineRule="auto"/>
        <w:rPr>
          <w:rFonts w:ascii="Arial Narrow" w:hAnsi="Arial Narrow"/>
          <w:sz w:val="24"/>
          <w:szCs w:val="24"/>
        </w:rPr>
      </w:pPr>
      <w:r w:rsidRPr="00F130F4">
        <w:rPr>
          <w:rFonts w:ascii="Arial Narrow" w:hAnsi="Arial Narrow"/>
          <w:sz w:val="24"/>
          <w:szCs w:val="24"/>
        </w:rPr>
        <w:t>Los índices globales de cumplimiento son los siguientes:</w:t>
      </w:r>
    </w:p>
    <w:tbl>
      <w:tblPr>
        <w:tblStyle w:val="Tablaconcuadrcula"/>
        <w:tblW w:w="8931" w:type="dxa"/>
        <w:tblLayout w:type="fixed"/>
        <w:tblLook w:val="04A0" w:firstRow="1" w:lastRow="0" w:firstColumn="1" w:lastColumn="0" w:noHBand="0" w:noVBand="1"/>
      </w:tblPr>
      <w:tblGrid>
        <w:gridCol w:w="1560"/>
        <w:gridCol w:w="2410"/>
        <w:gridCol w:w="2404"/>
        <w:gridCol w:w="2557"/>
      </w:tblGrid>
      <w:tr w:rsidR="00C25102" w:rsidRPr="00F130F4" w14:paraId="5D725F2E" w14:textId="77777777" w:rsidTr="00C25102">
        <w:trPr>
          <w:trHeight w:val="519"/>
        </w:trPr>
        <w:tc>
          <w:tcPr>
            <w:tcW w:w="1560" w:type="dxa"/>
            <w:vMerge w:val="restart"/>
            <w:vAlign w:val="center"/>
          </w:tcPr>
          <w:p w14:paraId="631C5056" w14:textId="77777777" w:rsidR="00C25102" w:rsidRPr="00F130F4" w:rsidRDefault="00C25102" w:rsidP="006A6969">
            <w:pPr>
              <w:jc w:val="center"/>
              <w:rPr>
                <w:rFonts w:ascii="Arial Narrow" w:hAnsi="Arial Narrow" w:cstheme="minorHAnsi"/>
                <w:sz w:val="24"/>
                <w:szCs w:val="24"/>
              </w:rPr>
            </w:pPr>
            <w:bookmarkStart w:id="95" w:name="_Hlk52208169"/>
          </w:p>
          <w:p w14:paraId="5042E129" w14:textId="77777777" w:rsidR="00C25102" w:rsidRPr="00F130F4" w:rsidRDefault="00C25102" w:rsidP="006A6969">
            <w:pPr>
              <w:jc w:val="center"/>
              <w:rPr>
                <w:rFonts w:ascii="Arial Narrow" w:hAnsi="Arial Narrow" w:cstheme="minorHAnsi"/>
                <w:sz w:val="24"/>
                <w:szCs w:val="24"/>
              </w:rPr>
            </w:pPr>
          </w:p>
          <w:p w14:paraId="30C4CDA5" w14:textId="77777777" w:rsidR="00C25102" w:rsidRPr="00F130F4" w:rsidRDefault="00C25102" w:rsidP="006A6969">
            <w:pPr>
              <w:jc w:val="center"/>
              <w:rPr>
                <w:rFonts w:ascii="Arial Narrow" w:hAnsi="Arial Narrow" w:cstheme="minorHAnsi"/>
                <w:sz w:val="24"/>
                <w:szCs w:val="24"/>
              </w:rPr>
            </w:pPr>
          </w:p>
          <w:p w14:paraId="0911EE10" w14:textId="77777777" w:rsidR="00C25102" w:rsidRPr="00F130F4" w:rsidRDefault="00C25102" w:rsidP="006A6969">
            <w:pPr>
              <w:jc w:val="center"/>
              <w:rPr>
                <w:rFonts w:ascii="Arial Narrow" w:hAnsi="Arial Narrow" w:cstheme="minorHAnsi"/>
                <w:sz w:val="24"/>
                <w:szCs w:val="24"/>
              </w:rPr>
            </w:pPr>
          </w:p>
          <w:p w14:paraId="0FE69B5B" w14:textId="77777777" w:rsidR="00C25102" w:rsidRPr="00F130F4" w:rsidRDefault="00C25102" w:rsidP="006A6969">
            <w:pPr>
              <w:jc w:val="center"/>
              <w:rPr>
                <w:rFonts w:ascii="Arial Narrow" w:hAnsi="Arial Narrow" w:cstheme="minorHAnsi"/>
                <w:sz w:val="24"/>
                <w:szCs w:val="24"/>
              </w:rPr>
            </w:pPr>
          </w:p>
          <w:p w14:paraId="1CE2A6BC" w14:textId="77777777" w:rsidR="00C25102" w:rsidRPr="00F130F4" w:rsidRDefault="00C25102" w:rsidP="006A6969">
            <w:pPr>
              <w:jc w:val="center"/>
              <w:rPr>
                <w:rFonts w:ascii="Arial Narrow" w:hAnsi="Arial Narrow" w:cstheme="minorHAnsi"/>
                <w:b/>
                <w:sz w:val="24"/>
                <w:szCs w:val="24"/>
              </w:rPr>
            </w:pPr>
          </w:p>
          <w:p w14:paraId="3E23485F" w14:textId="77777777" w:rsidR="00C25102" w:rsidRPr="00F130F4" w:rsidRDefault="00C25102" w:rsidP="006A6969">
            <w:pPr>
              <w:jc w:val="center"/>
              <w:rPr>
                <w:rFonts w:ascii="Arial Narrow" w:hAnsi="Arial Narrow" w:cstheme="minorHAnsi"/>
                <w:b/>
                <w:sz w:val="24"/>
                <w:szCs w:val="24"/>
              </w:rPr>
            </w:pPr>
          </w:p>
          <w:p w14:paraId="6A9C48B0" w14:textId="77777777" w:rsidR="00C25102" w:rsidRPr="00F130F4" w:rsidRDefault="00C25102" w:rsidP="006A6969">
            <w:pPr>
              <w:jc w:val="center"/>
              <w:rPr>
                <w:rFonts w:ascii="Arial Narrow" w:hAnsi="Arial Narrow" w:cstheme="minorHAnsi"/>
                <w:b/>
                <w:sz w:val="24"/>
                <w:szCs w:val="24"/>
              </w:rPr>
            </w:pPr>
            <w:r w:rsidRPr="00F130F4">
              <w:rPr>
                <w:rFonts w:ascii="Arial Narrow" w:hAnsi="Arial Narrow" w:cstheme="minorHAnsi"/>
                <w:b/>
                <w:sz w:val="24"/>
                <w:szCs w:val="24"/>
              </w:rPr>
              <w:t>Índices</w:t>
            </w:r>
          </w:p>
          <w:p w14:paraId="089D8286" w14:textId="77777777" w:rsidR="00C25102" w:rsidRPr="00F130F4" w:rsidRDefault="00C25102" w:rsidP="006A6969">
            <w:pPr>
              <w:jc w:val="center"/>
              <w:rPr>
                <w:rFonts w:ascii="Arial Narrow" w:hAnsi="Arial Narrow" w:cstheme="minorHAnsi"/>
                <w:b/>
                <w:sz w:val="24"/>
                <w:szCs w:val="24"/>
              </w:rPr>
            </w:pPr>
          </w:p>
          <w:p w14:paraId="1DA50874" w14:textId="77777777" w:rsidR="00C25102" w:rsidRPr="00F130F4" w:rsidRDefault="00C25102" w:rsidP="006A6969">
            <w:pPr>
              <w:jc w:val="center"/>
              <w:rPr>
                <w:rFonts w:ascii="Arial Narrow" w:hAnsi="Arial Narrow" w:cstheme="minorHAnsi"/>
                <w:b/>
                <w:sz w:val="24"/>
                <w:szCs w:val="24"/>
              </w:rPr>
            </w:pPr>
            <w:r w:rsidRPr="00F130F4">
              <w:rPr>
                <w:rFonts w:ascii="Arial Narrow" w:hAnsi="Arial Narrow" w:cstheme="minorHAnsi"/>
                <w:b/>
                <w:sz w:val="24"/>
                <w:szCs w:val="24"/>
              </w:rPr>
              <w:t xml:space="preserve"> Globales</w:t>
            </w:r>
          </w:p>
          <w:p w14:paraId="5F41FF57" w14:textId="77777777" w:rsidR="00C25102" w:rsidRPr="00F130F4" w:rsidRDefault="00C25102" w:rsidP="006A6969">
            <w:pPr>
              <w:rPr>
                <w:rFonts w:ascii="Arial Narrow" w:hAnsi="Arial Narrow" w:cstheme="minorHAnsi"/>
                <w:b/>
                <w:sz w:val="24"/>
                <w:szCs w:val="24"/>
              </w:rPr>
            </w:pPr>
            <w:r w:rsidRPr="00F130F4">
              <w:rPr>
                <w:rFonts w:ascii="Arial Narrow" w:hAnsi="Arial Narrow" w:cstheme="minorHAnsi"/>
                <w:b/>
                <w:sz w:val="24"/>
                <w:szCs w:val="24"/>
              </w:rPr>
              <w:t xml:space="preserve"> </w:t>
            </w:r>
          </w:p>
          <w:p w14:paraId="01ED851A" w14:textId="77777777" w:rsidR="00C25102" w:rsidRPr="00F130F4" w:rsidRDefault="00C25102" w:rsidP="006A6969">
            <w:pPr>
              <w:jc w:val="center"/>
              <w:rPr>
                <w:rFonts w:ascii="Arial Narrow" w:hAnsi="Arial Narrow" w:cstheme="minorHAnsi"/>
                <w:b/>
                <w:sz w:val="24"/>
                <w:szCs w:val="24"/>
              </w:rPr>
            </w:pPr>
            <w:r w:rsidRPr="00F130F4">
              <w:rPr>
                <w:rFonts w:ascii="Arial Narrow" w:hAnsi="Arial Narrow" w:cstheme="minorHAnsi"/>
                <w:b/>
                <w:sz w:val="24"/>
                <w:szCs w:val="24"/>
              </w:rPr>
              <w:t>de</w:t>
            </w:r>
          </w:p>
          <w:p w14:paraId="1017D76B" w14:textId="77777777" w:rsidR="00C25102" w:rsidRPr="00F130F4" w:rsidRDefault="00C25102" w:rsidP="006A6969">
            <w:pPr>
              <w:jc w:val="center"/>
              <w:rPr>
                <w:rFonts w:ascii="Arial Narrow" w:hAnsi="Arial Narrow" w:cstheme="minorHAnsi"/>
                <w:sz w:val="24"/>
                <w:szCs w:val="24"/>
              </w:rPr>
            </w:pPr>
            <w:r w:rsidRPr="00F130F4">
              <w:rPr>
                <w:rFonts w:ascii="Arial Narrow" w:hAnsi="Arial Narrow" w:cstheme="minorHAnsi"/>
                <w:b/>
                <w:sz w:val="24"/>
                <w:szCs w:val="24"/>
              </w:rPr>
              <w:t xml:space="preserve"> cumplimiento</w:t>
            </w:r>
          </w:p>
        </w:tc>
        <w:tc>
          <w:tcPr>
            <w:tcW w:w="7371" w:type="dxa"/>
            <w:gridSpan w:val="3"/>
            <w:vAlign w:val="center"/>
            <w:hideMark/>
          </w:tcPr>
          <w:p w14:paraId="7DAFD459" w14:textId="5BF48957" w:rsidR="00C25102" w:rsidRPr="00F130F4" w:rsidRDefault="00C25102" w:rsidP="00386E76">
            <w:pPr>
              <w:jc w:val="center"/>
              <w:rPr>
                <w:rFonts w:ascii="Arial Narrow" w:hAnsi="Arial Narrow" w:cstheme="minorHAnsi"/>
                <w:bCs/>
                <w:sz w:val="24"/>
                <w:szCs w:val="24"/>
              </w:rPr>
            </w:pPr>
            <w:r w:rsidRPr="00F130F4">
              <w:rPr>
                <w:rFonts w:ascii="Arial Narrow" w:hAnsi="Arial Narrow" w:cstheme="minorHAnsi"/>
                <w:bCs/>
                <w:sz w:val="24"/>
                <w:szCs w:val="24"/>
              </w:rPr>
              <w:lastRenderedPageBreak/>
              <w:t>Índice global de cumplimiento de</w:t>
            </w:r>
            <w:r w:rsidR="00B00820" w:rsidRPr="00F130F4">
              <w:rPr>
                <w:rFonts w:ascii="Arial Narrow" w:hAnsi="Arial Narrow" w:cstheme="minorHAnsi"/>
                <w:bCs/>
                <w:sz w:val="24"/>
                <w:szCs w:val="24"/>
              </w:rPr>
              <w:t>l formato Apartado virtual “Protección de datos personales”</w:t>
            </w:r>
          </w:p>
        </w:tc>
      </w:tr>
      <w:tr w:rsidR="00B00820" w:rsidRPr="00F130F4" w14:paraId="5996AC62" w14:textId="77777777" w:rsidTr="00C25102">
        <w:trPr>
          <w:trHeight w:val="519"/>
        </w:trPr>
        <w:tc>
          <w:tcPr>
            <w:tcW w:w="1560" w:type="dxa"/>
            <w:vMerge/>
            <w:vAlign w:val="center"/>
          </w:tcPr>
          <w:p w14:paraId="3A8EBB8C" w14:textId="77777777" w:rsidR="00B00820" w:rsidRPr="00F130F4" w:rsidRDefault="00B00820" w:rsidP="006A6969">
            <w:pPr>
              <w:jc w:val="center"/>
              <w:rPr>
                <w:rFonts w:ascii="Arial Narrow" w:hAnsi="Arial Narrow" w:cstheme="minorHAnsi"/>
                <w:sz w:val="24"/>
                <w:szCs w:val="24"/>
              </w:rPr>
            </w:pPr>
          </w:p>
        </w:tc>
        <w:tc>
          <w:tcPr>
            <w:tcW w:w="7371" w:type="dxa"/>
            <w:gridSpan w:val="3"/>
            <w:vAlign w:val="center"/>
          </w:tcPr>
          <w:p w14:paraId="10BDBA09" w14:textId="39E9F7F8" w:rsidR="00B00820" w:rsidRPr="00F130F4" w:rsidRDefault="00B00820" w:rsidP="00386E76">
            <w:pPr>
              <w:jc w:val="center"/>
              <w:rPr>
                <w:rFonts w:ascii="Arial Narrow" w:hAnsi="Arial Narrow" w:cstheme="minorHAnsi"/>
                <w:b/>
                <w:sz w:val="24"/>
                <w:szCs w:val="24"/>
              </w:rPr>
            </w:pPr>
            <w:r w:rsidRPr="00F130F4">
              <w:rPr>
                <w:rFonts w:ascii="Arial Narrow" w:hAnsi="Arial Narrow" w:cstheme="minorHAnsi"/>
                <w:b/>
                <w:sz w:val="24"/>
                <w:szCs w:val="24"/>
              </w:rPr>
              <w:t>Índice global de cumplimiento de la vertiente 1: Principios</w:t>
            </w:r>
          </w:p>
        </w:tc>
      </w:tr>
      <w:tr w:rsidR="00C25102" w:rsidRPr="00F130F4" w14:paraId="2CA562E7" w14:textId="77777777" w:rsidTr="00336CBF">
        <w:trPr>
          <w:trHeight w:val="1032"/>
        </w:trPr>
        <w:tc>
          <w:tcPr>
            <w:tcW w:w="1560" w:type="dxa"/>
            <w:vMerge/>
            <w:vAlign w:val="center"/>
          </w:tcPr>
          <w:p w14:paraId="07BA4380"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0FBC4C89" w14:textId="77777777" w:rsidR="00C25102" w:rsidRPr="00F130F4" w:rsidRDefault="00C25102" w:rsidP="00386E76">
            <w:pPr>
              <w:jc w:val="center"/>
              <w:rPr>
                <w:rFonts w:ascii="Arial Narrow" w:hAnsi="Arial Narrow" w:cstheme="minorHAnsi"/>
                <w:sz w:val="24"/>
                <w:szCs w:val="24"/>
              </w:rPr>
            </w:pPr>
          </w:p>
          <w:p w14:paraId="45D0DEBD" w14:textId="3B653972"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variable 1.1:</w:t>
            </w:r>
            <w:r w:rsidRPr="00F130F4">
              <w:rPr>
                <w:rFonts w:ascii="Arial Narrow" w:hAnsi="Arial Narrow" w:cstheme="minorHAnsi"/>
                <w:sz w:val="24"/>
                <w:szCs w:val="24"/>
              </w:rPr>
              <w:t xml:space="preserve"> Aviso de privacidad integral</w:t>
            </w:r>
          </w:p>
          <w:p w14:paraId="78FDD09F" w14:textId="77777777" w:rsidR="00C25102" w:rsidRPr="00F130F4" w:rsidRDefault="00C25102" w:rsidP="00386E76">
            <w:pPr>
              <w:jc w:val="center"/>
              <w:rPr>
                <w:rFonts w:ascii="Arial Narrow" w:hAnsi="Arial Narrow" w:cstheme="minorHAnsi"/>
                <w:sz w:val="24"/>
                <w:szCs w:val="24"/>
              </w:rPr>
            </w:pPr>
          </w:p>
        </w:tc>
        <w:tc>
          <w:tcPr>
            <w:tcW w:w="2404" w:type="dxa"/>
            <w:vAlign w:val="center"/>
            <w:hideMark/>
          </w:tcPr>
          <w:p w14:paraId="3C396D68" w14:textId="3627FED9"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formato 1.1.</w:t>
            </w:r>
            <w:r w:rsidRPr="00F130F4">
              <w:rPr>
                <w:rFonts w:ascii="Arial Narrow" w:hAnsi="Arial Narrow" w:cstheme="minorHAnsi"/>
                <w:sz w:val="24"/>
                <w:szCs w:val="24"/>
              </w:rPr>
              <w:t xml:space="preserve"> Aviso de privacidad</w:t>
            </w:r>
            <w:r w:rsidR="00FA2EAA" w:rsidRPr="00F130F4">
              <w:rPr>
                <w:rFonts w:ascii="Arial Narrow" w:hAnsi="Arial Narrow" w:cstheme="minorHAnsi"/>
                <w:sz w:val="24"/>
                <w:szCs w:val="24"/>
              </w:rPr>
              <w:t xml:space="preserve"> integral</w:t>
            </w:r>
          </w:p>
        </w:tc>
        <w:tc>
          <w:tcPr>
            <w:tcW w:w="2557" w:type="dxa"/>
            <w:vAlign w:val="center"/>
          </w:tcPr>
          <w:p w14:paraId="0226FC30" w14:textId="6A1114BA"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formato 1.1.</w:t>
            </w:r>
            <w:r w:rsidRPr="00F130F4">
              <w:rPr>
                <w:rFonts w:ascii="Arial Narrow" w:hAnsi="Arial Narrow" w:cstheme="minorHAnsi"/>
                <w:sz w:val="24"/>
                <w:szCs w:val="24"/>
              </w:rPr>
              <w:t xml:space="preserve"> Aviso de privacidad</w:t>
            </w:r>
            <w:r w:rsidR="00EE57B6" w:rsidRPr="00F130F4">
              <w:rPr>
                <w:rFonts w:ascii="Arial Narrow" w:hAnsi="Arial Narrow" w:cstheme="minorHAnsi"/>
                <w:sz w:val="24"/>
                <w:szCs w:val="24"/>
              </w:rPr>
              <w:t xml:space="preserve"> integral</w:t>
            </w:r>
          </w:p>
        </w:tc>
      </w:tr>
      <w:tr w:rsidR="00C25102" w:rsidRPr="00F130F4" w14:paraId="2005187F" w14:textId="77777777" w:rsidTr="00336CBF">
        <w:trPr>
          <w:trHeight w:val="954"/>
        </w:trPr>
        <w:tc>
          <w:tcPr>
            <w:tcW w:w="1560" w:type="dxa"/>
            <w:vMerge/>
            <w:vAlign w:val="center"/>
          </w:tcPr>
          <w:p w14:paraId="5FD00ADD"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4B3DB40D" w14:textId="77777777" w:rsidR="00C25102" w:rsidRPr="00F130F4" w:rsidRDefault="00C25102" w:rsidP="00386E76">
            <w:pPr>
              <w:jc w:val="center"/>
              <w:rPr>
                <w:rFonts w:ascii="Arial Narrow" w:hAnsi="Arial Narrow" w:cstheme="minorHAnsi"/>
                <w:sz w:val="24"/>
                <w:szCs w:val="24"/>
              </w:rPr>
            </w:pPr>
          </w:p>
          <w:p w14:paraId="1931228E" w14:textId="533EAD1D"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variable 1.2:</w:t>
            </w:r>
            <w:r w:rsidRPr="00F130F4">
              <w:rPr>
                <w:rFonts w:ascii="Arial Narrow" w:hAnsi="Arial Narrow" w:cstheme="minorHAnsi"/>
                <w:sz w:val="24"/>
                <w:szCs w:val="24"/>
              </w:rPr>
              <w:t xml:space="preserve"> Mecanismos para acreditar el cumplimiento de principios, deberes y obligaciones de la Ley General y demás disposiciones aplicables</w:t>
            </w:r>
          </w:p>
        </w:tc>
        <w:tc>
          <w:tcPr>
            <w:tcW w:w="2404" w:type="dxa"/>
            <w:vAlign w:val="center"/>
            <w:hideMark/>
          </w:tcPr>
          <w:p w14:paraId="3A1841E9" w14:textId="77777777" w:rsidR="00B367D5" w:rsidRPr="00F130F4" w:rsidRDefault="00C25102" w:rsidP="00386E76">
            <w:pPr>
              <w:jc w:val="center"/>
              <w:rPr>
                <w:rFonts w:ascii="Arial Narrow" w:hAnsi="Arial Narrow" w:cstheme="minorHAnsi"/>
                <w:b/>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formato 1.2</w:t>
            </w:r>
          </w:p>
          <w:p w14:paraId="436887F1" w14:textId="500F8F38" w:rsidR="00B367D5" w:rsidRPr="00F130F4" w:rsidRDefault="00B367D5" w:rsidP="00386E76">
            <w:pPr>
              <w:jc w:val="center"/>
              <w:rPr>
                <w:rFonts w:ascii="Arial Narrow" w:hAnsi="Arial Narrow" w:cstheme="minorHAnsi"/>
                <w:b/>
                <w:sz w:val="24"/>
                <w:szCs w:val="24"/>
              </w:rPr>
            </w:pPr>
          </w:p>
          <w:p w14:paraId="0D074E2C" w14:textId="5AF6DF76" w:rsidR="00C25102" w:rsidRPr="00F130F4" w:rsidRDefault="00B367D5" w:rsidP="00386E76">
            <w:pPr>
              <w:jc w:val="center"/>
              <w:rPr>
                <w:rFonts w:ascii="Arial Narrow" w:hAnsi="Arial Narrow" w:cstheme="minorHAnsi"/>
                <w:sz w:val="24"/>
                <w:szCs w:val="24"/>
              </w:rPr>
            </w:pPr>
            <w:r w:rsidRPr="00F130F4">
              <w:rPr>
                <w:rFonts w:ascii="Arial Narrow" w:hAnsi="Arial Narrow" w:cstheme="minorHAnsi"/>
                <w:sz w:val="24"/>
                <w:szCs w:val="24"/>
              </w:rPr>
              <w:t>Mecanismos para acreditar el cumplimiento de principios, deberes y obligaciones de la Ley General y demás disposiciones aplicables</w:t>
            </w:r>
          </w:p>
        </w:tc>
        <w:tc>
          <w:tcPr>
            <w:tcW w:w="2557" w:type="dxa"/>
            <w:vAlign w:val="center"/>
          </w:tcPr>
          <w:p w14:paraId="4B015D1D" w14:textId="77777777" w:rsidR="00B367D5" w:rsidRPr="00F130F4" w:rsidRDefault="00C25102" w:rsidP="00386E76">
            <w:pPr>
              <w:jc w:val="center"/>
              <w:rPr>
                <w:rFonts w:ascii="Arial Narrow" w:hAnsi="Arial Narrow" w:cstheme="minorHAnsi"/>
                <w:b/>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formato 1.2</w:t>
            </w:r>
          </w:p>
          <w:p w14:paraId="6C4EA461" w14:textId="0E05455E" w:rsidR="00C25102" w:rsidRPr="00F130F4" w:rsidRDefault="00B367D5" w:rsidP="00386E76">
            <w:pPr>
              <w:jc w:val="center"/>
              <w:rPr>
                <w:rFonts w:ascii="Arial Narrow" w:hAnsi="Arial Narrow" w:cstheme="minorHAnsi"/>
                <w:sz w:val="24"/>
                <w:szCs w:val="24"/>
              </w:rPr>
            </w:pPr>
            <w:r w:rsidRPr="00F130F4">
              <w:rPr>
                <w:rFonts w:ascii="Arial Narrow" w:hAnsi="Arial Narrow" w:cstheme="minorHAnsi"/>
                <w:sz w:val="24"/>
                <w:szCs w:val="24"/>
              </w:rPr>
              <w:t>Mecanismos para acreditar el cumplimiento de principios, deberes y obligaciones de la Ley General y demás disposiciones aplicables</w:t>
            </w:r>
          </w:p>
        </w:tc>
      </w:tr>
      <w:tr w:rsidR="00C25102" w:rsidRPr="00F130F4" w14:paraId="713DEB81" w14:textId="77777777" w:rsidTr="001253CF">
        <w:trPr>
          <w:trHeight w:val="303"/>
        </w:trPr>
        <w:tc>
          <w:tcPr>
            <w:tcW w:w="1560" w:type="dxa"/>
            <w:vMerge/>
            <w:vAlign w:val="center"/>
          </w:tcPr>
          <w:p w14:paraId="2F45F6C0" w14:textId="77777777" w:rsidR="00C25102" w:rsidRPr="00F130F4" w:rsidRDefault="00C25102" w:rsidP="006A6969">
            <w:pPr>
              <w:jc w:val="center"/>
              <w:rPr>
                <w:rFonts w:ascii="Arial Narrow" w:hAnsi="Arial Narrow" w:cstheme="minorHAnsi"/>
                <w:sz w:val="24"/>
                <w:szCs w:val="24"/>
              </w:rPr>
            </w:pPr>
          </w:p>
        </w:tc>
        <w:tc>
          <w:tcPr>
            <w:tcW w:w="7371" w:type="dxa"/>
            <w:gridSpan w:val="3"/>
            <w:vAlign w:val="center"/>
            <w:hideMark/>
          </w:tcPr>
          <w:p w14:paraId="2A17E1CB" w14:textId="7777777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Índice global de cumplimiento de la vertiente 2: Deberes</w:t>
            </w:r>
          </w:p>
        </w:tc>
      </w:tr>
      <w:tr w:rsidR="00C25102" w:rsidRPr="00F130F4" w14:paraId="6063FE93" w14:textId="77777777" w:rsidTr="00336CBF">
        <w:trPr>
          <w:trHeight w:val="956"/>
        </w:trPr>
        <w:tc>
          <w:tcPr>
            <w:tcW w:w="1560" w:type="dxa"/>
            <w:vMerge/>
            <w:vAlign w:val="center"/>
          </w:tcPr>
          <w:p w14:paraId="6F80ADFE"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369FEC79" w14:textId="7777777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variable 2.1:</w:t>
            </w:r>
            <w:r w:rsidRPr="00F130F4">
              <w:rPr>
                <w:rFonts w:ascii="Arial Narrow" w:hAnsi="Arial Narrow" w:cstheme="minorHAnsi"/>
                <w:sz w:val="24"/>
                <w:szCs w:val="24"/>
              </w:rPr>
              <w:t xml:space="preserve"> Deber de seguridad</w:t>
            </w:r>
          </w:p>
        </w:tc>
        <w:tc>
          <w:tcPr>
            <w:tcW w:w="2404" w:type="dxa"/>
            <w:noWrap/>
            <w:vAlign w:val="center"/>
            <w:hideMark/>
          </w:tcPr>
          <w:p w14:paraId="6F750CFB" w14:textId="7B42EFFA"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formato 2.1</w:t>
            </w:r>
            <w:r w:rsidRPr="00F130F4">
              <w:rPr>
                <w:rFonts w:ascii="Arial Narrow" w:hAnsi="Arial Narrow" w:cstheme="minorHAnsi"/>
                <w:sz w:val="24"/>
                <w:szCs w:val="24"/>
              </w:rPr>
              <w:t xml:space="preserve"> Deber de seguridad</w:t>
            </w:r>
          </w:p>
        </w:tc>
        <w:tc>
          <w:tcPr>
            <w:tcW w:w="2557" w:type="dxa"/>
            <w:vAlign w:val="center"/>
          </w:tcPr>
          <w:p w14:paraId="787FF842" w14:textId="2C382005"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formato 2.1</w:t>
            </w:r>
            <w:r w:rsidRPr="00F130F4">
              <w:rPr>
                <w:rFonts w:ascii="Arial Narrow" w:hAnsi="Arial Narrow" w:cstheme="minorHAnsi"/>
                <w:sz w:val="24"/>
                <w:szCs w:val="24"/>
              </w:rPr>
              <w:t xml:space="preserve"> Deber de seguridad</w:t>
            </w:r>
          </w:p>
        </w:tc>
      </w:tr>
      <w:tr w:rsidR="00C25102" w:rsidRPr="00F130F4" w14:paraId="0F2A19A0" w14:textId="77777777" w:rsidTr="00336CBF">
        <w:trPr>
          <w:trHeight w:val="907"/>
        </w:trPr>
        <w:tc>
          <w:tcPr>
            <w:tcW w:w="1560" w:type="dxa"/>
            <w:vMerge/>
            <w:vAlign w:val="center"/>
          </w:tcPr>
          <w:p w14:paraId="772A3E51"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2AA59F5D" w14:textId="58E0458A"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variable 2.2:</w:t>
            </w:r>
            <w:r w:rsidRPr="00F130F4">
              <w:rPr>
                <w:rFonts w:ascii="Arial Narrow" w:hAnsi="Arial Narrow" w:cstheme="minorHAnsi"/>
                <w:sz w:val="24"/>
                <w:szCs w:val="24"/>
              </w:rPr>
              <w:t xml:space="preserve"> Deber de confidencialidad</w:t>
            </w:r>
            <w:r w:rsidR="007956C8" w:rsidRPr="00F130F4">
              <w:rPr>
                <w:rFonts w:ascii="Arial Narrow" w:hAnsi="Arial Narrow" w:cstheme="minorHAnsi"/>
                <w:sz w:val="24"/>
                <w:szCs w:val="24"/>
              </w:rPr>
              <w:t xml:space="preserve"> y comunicaciones de datos personales</w:t>
            </w:r>
          </w:p>
        </w:tc>
        <w:tc>
          <w:tcPr>
            <w:tcW w:w="2404" w:type="dxa"/>
            <w:noWrap/>
            <w:vAlign w:val="center"/>
            <w:hideMark/>
          </w:tcPr>
          <w:p w14:paraId="0C583BC0" w14:textId="2ED8B79E"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formato 2.2</w:t>
            </w:r>
            <w:r w:rsidRPr="00F130F4">
              <w:rPr>
                <w:rFonts w:ascii="Arial Narrow" w:hAnsi="Arial Narrow" w:cstheme="minorHAnsi"/>
                <w:sz w:val="24"/>
                <w:szCs w:val="24"/>
              </w:rPr>
              <w:t xml:space="preserve"> Deber de confidencialidad</w:t>
            </w:r>
            <w:r w:rsidR="007956C8" w:rsidRPr="00F130F4">
              <w:rPr>
                <w:rFonts w:ascii="Arial Narrow" w:hAnsi="Arial Narrow" w:cstheme="minorHAnsi"/>
                <w:sz w:val="24"/>
                <w:szCs w:val="24"/>
              </w:rPr>
              <w:t xml:space="preserve"> y comunicaciones de datos personales</w:t>
            </w:r>
          </w:p>
          <w:p w14:paraId="2FF8F0FE" w14:textId="77777777" w:rsidR="00C25102" w:rsidRPr="00F130F4" w:rsidRDefault="00C25102" w:rsidP="00386E76">
            <w:pPr>
              <w:jc w:val="center"/>
              <w:rPr>
                <w:rFonts w:ascii="Arial Narrow" w:hAnsi="Arial Narrow" w:cstheme="minorHAnsi"/>
                <w:sz w:val="24"/>
                <w:szCs w:val="24"/>
              </w:rPr>
            </w:pPr>
          </w:p>
        </w:tc>
        <w:tc>
          <w:tcPr>
            <w:tcW w:w="2557" w:type="dxa"/>
            <w:vAlign w:val="center"/>
          </w:tcPr>
          <w:p w14:paraId="7C421B9C" w14:textId="4B09053C"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formato 2.2</w:t>
            </w:r>
            <w:r w:rsidRPr="00F130F4">
              <w:rPr>
                <w:rFonts w:ascii="Arial Narrow" w:hAnsi="Arial Narrow" w:cstheme="minorHAnsi"/>
                <w:sz w:val="24"/>
                <w:szCs w:val="24"/>
              </w:rPr>
              <w:t xml:space="preserve"> Deber de confidencialidad</w:t>
            </w:r>
            <w:r w:rsidR="007956C8" w:rsidRPr="00F130F4">
              <w:rPr>
                <w:rFonts w:ascii="Arial Narrow" w:hAnsi="Arial Narrow" w:cstheme="minorHAnsi"/>
                <w:sz w:val="24"/>
                <w:szCs w:val="24"/>
              </w:rPr>
              <w:t xml:space="preserve"> y comunicaciones de datos personales</w:t>
            </w:r>
          </w:p>
        </w:tc>
      </w:tr>
      <w:tr w:rsidR="00C25102" w:rsidRPr="00F130F4" w14:paraId="160AF28A" w14:textId="77777777" w:rsidTr="001253CF">
        <w:trPr>
          <w:trHeight w:val="214"/>
        </w:trPr>
        <w:tc>
          <w:tcPr>
            <w:tcW w:w="1560" w:type="dxa"/>
            <w:vMerge/>
            <w:vAlign w:val="center"/>
          </w:tcPr>
          <w:p w14:paraId="5D25BC9B" w14:textId="77777777" w:rsidR="00C25102" w:rsidRPr="00F130F4" w:rsidRDefault="00C25102" w:rsidP="006A6969">
            <w:pPr>
              <w:jc w:val="center"/>
              <w:rPr>
                <w:rFonts w:ascii="Arial Narrow" w:hAnsi="Arial Narrow" w:cstheme="minorHAnsi"/>
                <w:sz w:val="24"/>
                <w:szCs w:val="24"/>
              </w:rPr>
            </w:pPr>
          </w:p>
        </w:tc>
        <w:tc>
          <w:tcPr>
            <w:tcW w:w="7371" w:type="dxa"/>
            <w:gridSpan w:val="3"/>
            <w:vAlign w:val="center"/>
            <w:hideMark/>
          </w:tcPr>
          <w:p w14:paraId="0BC169F7" w14:textId="7777777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Índice global de cumplimiento de la vertiente 3: Ejercicio de los derechos ARCO</w:t>
            </w:r>
          </w:p>
        </w:tc>
      </w:tr>
      <w:tr w:rsidR="00C25102" w:rsidRPr="00F130F4" w14:paraId="4A3C7982" w14:textId="77777777" w:rsidTr="00336CBF">
        <w:trPr>
          <w:trHeight w:val="837"/>
        </w:trPr>
        <w:tc>
          <w:tcPr>
            <w:tcW w:w="1560" w:type="dxa"/>
            <w:vMerge/>
            <w:vAlign w:val="center"/>
          </w:tcPr>
          <w:p w14:paraId="3D074863"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5B70D6E7" w14:textId="7777777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variable 3.1:</w:t>
            </w:r>
            <w:r w:rsidRPr="00F130F4">
              <w:rPr>
                <w:rFonts w:ascii="Arial Narrow" w:hAnsi="Arial Narrow" w:cstheme="minorHAnsi"/>
                <w:sz w:val="24"/>
                <w:szCs w:val="24"/>
              </w:rPr>
              <w:t xml:space="preserve"> Mecanismos para el ejercicio de los derechos ARCO</w:t>
            </w:r>
          </w:p>
        </w:tc>
        <w:tc>
          <w:tcPr>
            <w:tcW w:w="2404" w:type="dxa"/>
            <w:noWrap/>
            <w:vAlign w:val="center"/>
            <w:hideMark/>
          </w:tcPr>
          <w:p w14:paraId="0F7E4774" w14:textId="5720AA62"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formato 3.1</w:t>
            </w:r>
            <w:r w:rsidRPr="00F130F4">
              <w:rPr>
                <w:rFonts w:ascii="Arial Narrow" w:hAnsi="Arial Narrow" w:cstheme="minorHAnsi"/>
                <w:sz w:val="24"/>
                <w:szCs w:val="24"/>
              </w:rPr>
              <w:t>Mecanismos para el ejercicio de los derechos ARCO</w:t>
            </w:r>
          </w:p>
        </w:tc>
        <w:tc>
          <w:tcPr>
            <w:tcW w:w="2557" w:type="dxa"/>
            <w:vAlign w:val="center"/>
          </w:tcPr>
          <w:p w14:paraId="7A87E3D6" w14:textId="672D552F"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formato 3.1</w:t>
            </w:r>
            <w:r w:rsidRPr="00F130F4">
              <w:rPr>
                <w:rFonts w:ascii="Arial Narrow" w:hAnsi="Arial Narrow" w:cstheme="minorHAnsi"/>
                <w:sz w:val="24"/>
                <w:szCs w:val="24"/>
              </w:rPr>
              <w:t xml:space="preserve"> Mecanismos para el ejercicio de los derechos ARCO</w:t>
            </w:r>
          </w:p>
        </w:tc>
      </w:tr>
      <w:tr w:rsidR="00C25102" w:rsidRPr="00F130F4" w14:paraId="12ACD873" w14:textId="77777777" w:rsidTr="001253CF">
        <w:trPr>
          <w:trHeight w:val="420"/>
        </w:trPr>
        <w:tc>
          <w:tcPr>
            <w:tcW w:w="1560" w:type="dxa"/>
            <w:vMerge/>
            <w:vAlign w:val="center"/>
          </w:tcPr>
          <w:p w14:paraId="0D0E584E" w14:textId="77777777" w:rsidR="00C25102" w:rsidRPr="00F130F4" w:rsidRDefault="00C25102" w:rsidP="006A6969">
            <w:pPr>
              <w:jc w:val="center"/>
              <w:rPr>
                <w:rFonts w:ascii="Arial Narrow" w:hAnsi="Arial Narrow" w:cstheme="minorHAnsi"/>
                <w:sz w:val="24"/>
                <w:szCs w:val="24"/>
              </w:rPr>
            </w:pPr>
          </w:p>
        </w:tc>
        <w:tc>
          <w:tcPr>
            <w:tcW w:w="7371" w:type="dxa"/>
            <w:gridSpan w:val="3"/>
            <w:vAlign w:val="center"/>
            <w:hideMark/>
          </w:tcPr>
          <w:p w14:paraId="7A5E6746" w14:textId="77777777"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Índice global de cumplimiento de la vertiente 4: Portabilidad</w:t>
            </w:r>
          </w:p>
        </w:tc>
      </w:tr>
      <w:tr w:rsidR="00C25102" w:rsidRPr="00F130F4" w14:paraId="52BAAE8F" w14:textId="77777777" w:rsidTr="00336CBF">
        <w:trPr>
          <w:trHeight w:val="914"/>
        </w:trPr>
        <w:tc>
          <w:tcPr>
            <w:tcW w:w="1560" w:type="dxa"/>
            <w:vMerge/>
            <w:vAlign w:val="center"/>
          </w:tcPr>
          <w:p w14:paraId="0BF87C89"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56CE558E" w14:textId="7777777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variable 4.1:</w:t>
            </w:r>
            <w:r w:rsidRPr="00F130F4">
              <w:rPr>
                <w:rFonts w:ascii="Arial Narrow" w:hAnsi="Arial Narrow" w:cstheme="minorHAnsi"/>
                <w:sz w:val="24"/>
                <w:szCs w:val="24"/>
              </w:rPr>
              <w:t xml:space="preserve"> Portabilidad de datos personales</w:t>
            </w:r>
          </w:p>
        </w:tc>
        <w:tc>
          <w:tcPr>
            <w:tcW w:w="2404" w:type="dxa"/>
            <w:noWrap/>
            <w:vAlign w:val="center"/>
            <w:hideMark/>
          </w:tcPr>
          <w:p w14:paraId="44B514DB" w14:textId="1B355988"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formato 4.1.</w:t>
            </w:r>
            <w:r w:rsidRPr="00F130F4">
              <w:rPr>
                <w:rFonts w:ascii="Arial Narrow" w:hAnsi="Arial Narrow" w:cstheme="minorHAnsi"/>
                <w:sz w:val="24"/>
                <w:szCs w:val="24"/>
              </w:rPr>
              <w:t xml:space="preserve"> Portabilidad de datos personales</w:t>
            </w:r>
          </w:p>
        </w:tc>
        <w:tc>
          <w:tcPr>
            <w:tcW w:w="2557" w:type="dxa"/>
            <w:vAlign w:val="center"/>
          </w:tcPr>
          <w:p w14:paraId="71EE0174" w14:textId="1E8D87C2"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formato 4.1</w:t>
            </w:r>
            <w:r w:rsidR="00E471FC" w:rsidRPr="00F130F4">
              <w:rPr>
                <w:rFonts w:ascii="Arial Narrow" w:hAnsi="Arial Narrow" w:cstheme="minorHAnsi"/>
                <w:b/>
                <w:sz w:val="24"/>
                <w:szCs w:val="24"/>
              </w:rPr>
              <w:t xml:space="preserve"> </w:t>
            </w:r>
            <w:r w:rsidRPr="00F130F4">
              <w:rPr>
                <w:rFonts w:ascii="Arial Narrow" w:hAnsi="Arial Narrow" w:cstheme="minorHAnsi"/>
                <w:sz w:val="24"/>
                <w:szCs w:val="24"/>
              </w:rPr>
              <w:t>Portabilidad de datos personales</w:t>
            </w:r>
          </w:p>
        </w:tc>
      </w:tr>
      <w:tr w:rsidR="00C25102" w:rsidRPr="00F130F4" w14:paraId="485627D7" w14:textId="77777777" w:rsidTr="00C25102">
        <w:trPr>
          <w:trHeight w:val="497"/>
        </w:trPr>
        <w:tc>
          <w:tcPr>
            <w:tcW w:w="1560" w:type="dxa"/>
            <w:vMerge/>
            <w:vAlign w:val="center"/>
          </w:tcPr>
          <w:p w14:paraId="5A333322" w14:textId="77777777" w:rsidR="00C25102" w:rsidRPr="00F130F4" w:rsidRDefault="00C25102" w:rsidP="006A6969">
            <w:pPr>
              <w:jc w:val="center"/>
              <w:rPr>
                <w:rFonts w:ascii="Arial Narrow" w:hAnsi="Arial Narrow" w:cstheme="minorHAnsi"/>
                <w:sz w:val="24"/>
                <w:szCs w:val="24"/>
              </w:rPr>
            </w:pPr>
          </w:p>
        </w:tc>
        <w:tc>
          <w:tcPr>
            <w:tcW w:w="7371" w:type="dxa"/>
            <w:gridSpan w:val="3"/>
            <w:vAlign w:val="center"/>
            <w:hideMark/>
          </w:tcPr>
          <w:p w14:paraId="793D864D" w14:textId="4BB09AB6"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 xml:space="preserve">Índice global de cumplimiento de la vertiente </w:t>
            </w:r>
            <w:r w:rsidR="009E29A9" w:rsidRPr="00F130F4">
              <w:rPr>
                <w:rFonts w:ascii="Arial Narrow" w:hAnsi="Arial Narrow" w:cstheme="minorHAnsi"/>
                <w:b/>
                <w:sz w:val="24"/>
                <w:szCs w:val="24"/>
              </w:rPr>
              <w:t>5</w:t>
            </w:r>
            <w:r w:rsidRPr="00F130F4">
              <w:rPr>
                <w:rFonts w:ascii="Arial Narrow" w:hAnsi="Arial Narrow" w:cstheme="minorHAnsi"/>
                <w:b/>
                <w:sz w:val="24"/>
                <w:szCs w:val="24"/>
              </w:rPr>
              <w:t>: Acciones preventivas en materia de protección de datos personales</w:t>
            </w:r>
          </w:p>
        </w:tc>
      </w:tr>
      <w:tr w:rsidR="00C25102" w:rsidRPr="00F130F4" w14:paraId="32430DB9" w14:textId="77777777" w:rsidTr="00336CBF">
        <w:trPr>
          <w:trHeight w:val="420"/>
        </w:trPr>
        <w:tc>
          <w:tcPr>
            <w:tcW w:w="1560" w:type="dxa"/>
            <w:vMerge/>
            <w:vAlign w:val="center"/>
          </w:tcPr>
          <w:p w14:paraId="2C43444A"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2B9F94EA" w14:textId="512C0D4F"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 xml:space="preserve">variable </w:t>
            </w:r>
            <w:r w:rsidR="009E29A9" w:rsidRPr="00F130F4">
              <w:rPr>
                <w:rFonts w:ascii="Arial Narrow" w:hAnsi="Arial Narrow" w:cstheme="minorHAnsi"/>
                <w:b/>
                <w:sz w:val="24"/>
                <w:szCs w:val="24"/>
              </w:rPr>
              <w:t>5</w:t>
            </w:r>
            <w:r w:rsidRPr="00F130F4">
              <w:rPr>
                <w:rFonts w:ascii="Arial Narrow" w:hAnsi="Arial Narrow" w:cstheme="minorHAnsi"/>
                <w:b/>
                <w:sz w:val="24"/>
                <w:szCs w:val="24"/>
              </w:rPr>
              <w:t>.1:</w:t>
            </w:r>
            <w:r w:rsidRPr="00F130F4">
              <w:rPr>
                <w:rFonts w:ascii="Arial Narrow" w:hAnsi="Arial Narrow" w:cstheme="minorHAnsi"/>
                <w:sz w:val="24"/>
                <w:szCs w:val="24"/>
              </w:rPr>
              <w:t xml:space="preserve"> Evaluación de impacto en la protección de datos personales</w:t>
            </w:r>
          </w:p>
        </w:tc>
        <w:tc>
          <w:tcPr>
            <w:tcW w:w="2404" w:type="dxa"/>
            <w:noWrap/>
            <w:vAlign w:val="center"/>
            <w:hideMark/>
          </w:tcPr>
          <w:p w14:paraId="4DFEB5E0" w14:textId="22077DB2"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5</w:t>
            </w:r>
            <w:r w:rsidRPr="00F130F4">
              <w:rPr>
                <w:rFonts w:ascii="Arial Narrow" w:hAnsi="Arial Narrow" w:cstheme="minorHAnsi"/>
                <w:b/>
                <w:sz w:val="24"/>
                <w:szCs w:val="24"/>
              </w:rPr>
              <w:t>.1</w:t>
            </w:r>
            <w:r w:rsidRPr="00F130F4">
              <w:rPr>
                <w:rFonts w:ascii="Arial Narrow" w:hAnsi="Arial Narrow" w:cstheme="minorHAnsi"/>
                <w:sz w:val="24"/>
                <w:szCs w:val="24"/>
              </w:rPr>
              <w:t xml:space="preserve"> Evaluación de impacto en la protección de datos personales</w:t>
            </w:r>
          </w:p>
        </w:tc>
        <w:tc>
          <w:tcPr>
            <w:tcW w:w="2557" w:type="dxa"/>
            <w:vAlign w:val="center"/>
          </w:tcPr>
          <w:p w14:paraId="3F942B04" w14:textId="146DE205"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5</w:t>
            </w:r>
            <w:r w:rsidRPr="00F130F4">
              <w:rPr>
                <w:rFonts w:ascii="Arial Narrow" w:hAnsi="Arial Narrow" w:cstheme="minorHAnsi"/>
                <w:b/>
                <w:sz w:val="24"/>
                <w:szCs w:val="24"/>
              </w:rPr>
              <w:t>.1</w:t>
            </w:r>
            <w:r w:rsidRPr="00F130F4">
              <w:rPr>
                <w:rFonts w:ascii="Arial Narrow" w:hAnsi="Arial Narrow" w:cstheme="minorHAnsi"/>
                <w:sz w:val="24"/>
                <w:szCs w:val="24"/>
              </w:rPr>
              <w:t xml:space="preserve"> Evaluación de impacto en la protección de datos personales</w:t>
            </w:r>
          </w:p>
        </w:tc>
      </w:tr>
      <w:tr w:rsidR="00C25102" w:rsidRPr="00F130F4" w14:paraId="066912B3" w14:textId="77777777" w:rsidTr="00C25102">
        <w:trPr>
          <w:trHeight w:val="714"/>
        </w:trPr>
        <w:tc>
          <w:tcPr>
            <w:tcW w:w="1560" w:type="dxa"/>
            <w:vMerge/>
            <w:vAlign w:val="center"/>
          </w:tcPr>
          <w:p w14:paraId="517240CE" w14:textId="77777777" w:rsidR="00C25102" w:rsidRPr="00F130F4" w:rsidRDefault="00C25102" w:rsidP="006A6969">
            <w:pPr>
              <w:jc w:val="center"/>
              <w:rPr>
                <w:rFonts w:ascii="Arial Narrow" w:hAnsi="Arial Narrow" w:cstheme="minorHAnsi"/>
                <w:sz w:val="24"/>
                <w:szCs w:val="24"/>
              </w:rPr>
            </w:pPr>
          </w:p>
        </w:tc>
        <w:tc>
          <w:tcPr>
            <w:tcW w:w="7371" w:type="dxa"/>
            <w:gridSpan w:val="3"/>
            <w:vAlign w:val="center"/>
            <w:hideMark/>
          </w:tcPr>
          <w:p w14:paraId="272D0D6F" w14:textId="568490D0" w:rsidR="00C25102" w:rsidRPr="00F130F4" w:rsidRDefault="00C25102" w:rsidP="00386E76">
            <w:pPr>
              <w:jc w:val="center"/>
              <w:rPr>
                <w:rFonts w:ascii="Arial Narrow" w:hAnsi="Arial Narrow" w:cstheme="minorHAnsi"/>
                <w:b/>
                <w:sz w:val="24"/>
                <w:szCs w:val="24"/>
              </w:rPr>
            </w:pPr>
            <w:r w:rsidRPr="00F130F4">
              <w:rPr>
                <w:rFonts w:ascii="Arial Narrow" w:hAnsi="Arial Narrow" w:cstheme="minorHAnsi"/>
                <w:b/>
                <w:sz w:val="24"/>
                <w:szCs w:val="24"/>
              </w:rPr>
              <w:t xml:space="preserve">Índice global de cumplimiento de la vertiente </w:t>
            </w:r>
            <w:r w:rsidR="009E29A9" w:rsidRPr="00F130F4">
              <w:rPr>
                <w:rFonts w:ascii="Arial Narrow" w:hAnsi="Arial Narrow" w:cstheme="minorHAnsi"/>
                <w:b/>
                <w:sz w:val="24"/>
                <w:szCs w:val="24"/>
              </w:rPr>
              <w:t>6</w:t>
            </w:r>
            <w:r w:rsidRPr="00F130F4">
              <w:rPr>
                <w:rFonts w:ascii="Arial Narrow" w:hAnsi="Arial Narrow" w:cstheme="minorHAnsi"/>
                <w:b/>
                <w:sz w:val="24"/>
                <w:szCs w:val="24"/>
              </w:rPr>
              <w:t>: Responsables en materia de Protección de Datos Personales</w:t>
            </w:r>
          </w:p>
        </w:tc>
      </w:tr>
      <w:tr w:rsidR="00C25102" w:rsidRPr="00F130F4" w14:paraId="34D41273" w14:textId="77777777" w:rsidTr="00336CBF">
        <w:trPr>
          <w:trHeight w:val="868"/>
        </w:trPr>
        <w:tc>
          <w:tcPr>
            <w:tcW w:w="1560" w:type="dxa"/>
            <w:vMerge/>
            <w:vAlign w:val="center"/>
          </w:tcPr>
          <w:p w14:paraId="07FF196C"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607F0725" w14:textId="36B461D7"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 xml:space="preserve">variable </w:t>
            </w:r>
            <w:r w:rsidR="009E29A9" w:rsidRPr="00F130F4">
              <w:rPr>
                <w:rFonts w:ascii="Arial Narrow" w:hAnsi="Arial Narrow" w:cstheme="minorHAnsi"/>
                <w:b/>
                <w:sz w:val="24"/>
                <w:szCs w:val="24"/>
              </w:rPr>
              <w:t>6</w:t>
            </w:r>
            <w:r w:rsidRPr="00F130F4">
              <w:rPr>
                <w:rFonts w:ascii="Arial Narrow" w:hAnsi="Arial Narrow" w:cstheme="minorHAnsi"/>
                <w:b/>
                <w:sz w:val="24"/>
                <w:szCs w:val="24"/>
              </w:rPr>
              <w:t>.1:</w:t>
            </w:r>
            <w:r w:rsidRPr="00F130F4">
              <w:rPr>
                <w:rFonts w:ascii="Arial Narrow" w:hAnsi="Arial Narrow" w:cstheme="minorHAnsi"/>
                <w:sz w:val="24"/>
                <w:szCs w:val="24"/>
              </w:rPr>
              <w:t xml:space="preserve"> El Comité de Transparencia y la Unidad de Transparencia</w:t>
            </w:r>
          </w:p>
        </w:tc>
        <w:tc>
          <w:tcPr>
            <w:tcW w:w="2404" w:type="dxa"/>
            <w:noWrap/>
            <w:vAlign w:val="center"/>
            <w:hideMark/>
          </w:tcPr>
          <w:p w14:paraId="0441F827" w14:textId="411A4C9F"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6</w:t>
            </w:r>
            <w:r w:rsidRPr="00F130F4">
              <w:rPr>
                <w:rFonts w:ascii="Arial Narrow" w:hAnsi="Arial Narrow" w:cstheme="minorHAnsi"/>
                <w:b/>
                <w:sz w:val="24"/>
                <w:szCs w:val="24"/>
              </w:rPr>
              <w:t>.1</w:t>
            </w:r>
            <w:r w:rsidRPr="00F130F4">
              <w:rPr>
                <w:rFonts w:ascii="Arial Narrow" w:hAnsi="Arial Narrow" w:cstheme="minorHAnsi"/>
                <w:sz w:val="24"/>
                <w:szCs w:val="24"/>
              </w:rPr>
              <w:t xml:space="preserve"> Comité de Transparencia </w:t>
            </w:r>
            <w:r w:rsidR="00725B7C" w:rsidRPr="00F130F4">
              <w:rPr>
                <w:rFonts w:ascii="Arial Narrow" w:hAnsi="Arial Narrow" w:cstheme="minorHAnsi"/>
                <w:sz w:val="24"/>
                <w:szCs w:val="24"/>
              </w:rPr>
              <w:t>y la Unidad de Transparencia</w:t>
            </w:r>
          </w:p>
          <w:p w14:paraId="71D99E3F" w14:textId="77777777" w:rsidR="00C25102" w:rsidRPr="00F130F4" w:rsidRDefault="00C25102" w:rsidP="00386E76">
            <w:pPr>
              <w:jc w:val="center"/>
              <w:rPr>
                <w:rFonts w:ascii="Arial Narrow" w:hAnsi="Arial Narrow" w:cstheme="minorHAnsi"/>
                <w:sz w:val="24"/>
                <w:szCs w:val="24"/>
              </w:rPr>
            </w:pPr>
          </w:p>
        </w:tc>
        <w:tc>
          <w:tcPr>
            <w:tcW w:w="2557" w:type="dxa"/>
            <w:vAlign w:val="center"/>
          </w:tcPr>
          <w:p w14:paraId="4498CBED" w14:textId="28FA4F99"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criterio que integra el</w:t>
            </w:r>
            <w:r w:rsidRPr="00F130F4">
              <w:rPr>
                <w:rFonts w:ascii="Arial Narrow" w:hAnsi="Arial Narrow" w:cstheme="minorHAnsi"/>
                <w:sz w:val="24"/>
                <w:szCs w:val="24"/>
              </w:rPr>
              <w:t xml:space="preserve">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6</w:t>
            </w:r>
            <w:r w:rsidRPr="00F130F4">
              <w:rPr>
                <w:rFonts w:ascii="Arial Narrow" w:hAnsi="Arial Narrow" w:cstheme="minorHAnsi"/>
                <w:b/>
                <w:sz w:val="24"/>
                <w:szCs w:val="24"/>
              </w:rPr>
              <w:t>.1</w:t>
            </w:r>
            <w:r w:rsidRPr="00F130F4">
              <w:rPr>
                <w:rFonts w:ascii="Arial Narrow" w:hAnsi="Arial Narrow" w:cstheme="minorHAnsi"/>
                <w:sz w:val="24"/>
                <w:szCs w:val="24"/>
              </w:rPr>
              <w:t xml:space="preserve"> Comité de Transparencia</w:t>
            </w:r>
            <w:r w:rsidR="00725B7C" w:rsidRPr="00F130F4">
              <w:rPr>
                <w:rFonts w:ascii="Arial Narrow" w:hAnsi="Arial Narrow" w:cstheme="minorHAnsi"/>
                <w:sz w:val="24"/>
                <w:szCs w:val="24"/>
              </w:rPr>
              <w:t xml:space="preserve"> y la Unidad de Transparencia</w:t>
            </w:r>
          </w:p>
        </w:tc>
      </w:tr>
      <w:tr w:rsidR="00C25102" w:rsidRPr="00F130F4" w14:paraId="748E0210" w14:textId="77777777" w:rsidTr="00336CBF">
        <w:trPr>
          <w:trHeight w:val="420"/>
        </w:trPr>
        <w:tc>
          <w:tcPr>
            <w:tcW w:w="1560" w:type="dxa"/>
            <w:vMerge/>
            <w:vAlign w:val="center"/>
          </w:tcPr>
          <w:p w14:paraId="6C7DCBAA" w14:textId="77777777" w:rsidR="00C25102" w:rsidRPr="00F130F4" w:rsidRDefault="00C25102" w:rsidP="006A6969">
            <w:pPr>
              <w:jc w:val="both"/>
              <w:rPr>
                <w:rFonts w:ascii="Arial Narrow" w:hAnsi="Arial Narrow" w:cstheme="minorHAnsi"/>
                <w:sz w:val="24"/>
                <w:szCs w:val="24"/>
              </w:rPr>
            </w:pPr>
          </w:p>
        </w:tc>
        <w:tc>
          <w:tcPr>
            <w:tcW w:w="2410" w:type="dxa"/>
            <w:vAlign w:val="center"/>
            <w:hideMark/>
          </w:tcPr>
          <w:p w14:paraId="30FB2362" w14:textId="25CC6046"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la </w:t>
            </w:r>
            <w:r w:rsidRPr="00F130F4">
              <w:rPr>
                <w:rFonts w:ascii="Arial Narrow" w:hAnsi="Arial Narrow" w:cstheme="minorHAnsi"/>
                <w:b/>
                <w:sz w:val="24"/>
                <w:szCs w:val="24"/>
              </w:rPr>
              <w:t xml:space="preserve">variable </w:t>
            </w:r>
            <w:r w:rsidR="009E29A9" w:rsidRPr="00F130F4">
              <w:rPr>
                <w:rFonts w:ascii="Arial Narrow" w:hAnsi="Arial Narrow" w:cstheme="minorHAnsi"/>
                <w:b/>
                <w:sz w:val="24"/>
                <w:szCs w:val="24"/>
              </w:rPr>
              <w:t>6</w:t>
            </w:r>
            <w:r w:rsidRPr="00F130F4">
              <w:rPr>
                <w:rFonts w:ascii="Arial Narrow" w:hAnsi="Arial Narrow" w:cstheme="minorHAnsi"/>
                <w:b/>
                <w:sz w:val="24"/>
                <w:szCs w:val="24"/>
              </w:rPr>
              <w:t>.2:</w:t>
            </w:r>
            <w:r w:rsidRPr="00F130F4">
              <w:rPr>
                <w:rFonts w:ascii="Arial Narrow" w:hAnsi="Arial Narrow" w:cstheme="minorHAnsi"/>
                <w:sz w:val="24"/>
                <w:szCs w:val="24"/>
              </w:rPr>
              <w:t xml:space="preserve"> Oficial de Protección de Datos Personales</w:t>
            </w:r>
          </w:p>
        </w:tc>
        <w:tc>
          <w:tcPr>
            <w:tcW w:w="2404" w:type="dxa"/>
            <w:noWrap/>
            <w:vAlign w:val="center"/>
            <w:hideMark/>
          </w:tcPr>
          <w:p w14:paraId="42C3B7E6" w14:textId="2C96200B"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6</w:t>
            </w:r>
            <w:r w:rsidRPr="00F130F4">
              <w:rPr>
                <w:rFonts w:ascii="Arial Narrow" w:hAnsi="Arial Narrow" w:cstheme="minorHAnsi"/>
                <w:b/>
                <w:sz w:val="24"/>
                <w:szCs w:val="24"/>
              </w:rPr>
              <w:t>.2</w:t>
            </w:r>
            <w:r w:rsidRPr="00F130F4">
              <w:rPr>
                <w:rFonts w:ascii="Arial Narrow" w:hAnsi="Arial Narrow" w:cstheme="minorHAnsi"/>
                <w:sz w:val="24"/>
                <w:szCs w:val="24"/>
              </w:rPr>
              <w:t xml:space="preserve"> Oficial de Protección de Datos Personales</w:t>
            </w:r>
          </w:p>
        </w:tc>
        <w:tc>
          <w:tcPr>
            <w:tcW w:w="2557" w:type="dxa"/>
            <w:vAlign w:val="center"/>
          </w:tcPr>
          <w:p w14:paraId="6972CF77" w14:textId="16580BD5" w:rsidR="00C25102" w:rsidRPr="00F130F4" w:rsidRDefault="00C25102" w:rsidP="00386E76">
            <w:pPr>
              <w:jc w:val="center"/>
              <w:rPr>
                <w:rFonts w:ascii="Arial Narrow" w:hAnsi="Arial Narrow" w:cstheme="minorHAnsi"/>
                <w:sz w:val="24"/>
                <w:szCs w:val="24"/>
              </w:rPr>
            </w:pPr>
            <w:r w:rsidRPr="00F130F4">
              <w:rPr>
                <w:rFonts w:ascii="Arial Narrow" w:hAnsi="Arial Narrow" w:cstheme="minorHAnsi"/>
                <w:sz w:val="24"/>
                <w:szCs w:val="24"/>
              </w:rPr>
              <w:t xml:space="preserve">Índice global de cumplimiento de cada </w:t>
            </w:r>
            <w:r w:rsidRPr="00F130F4">
              <w:rPr>
                <w:rFonts w:ascii="Arial Narrow" w:hAnsi="Arial Narrow" w:cstheme="minorHAnsi"/>
                <w:b/>
                <w:bCs/>
                <w:sz w:val="24"/>
                <w:szCs w:val="24"/>
              </w:rPr>
              <w:t xml:space="preserve">criterio que integra el </w:t>
            </w:r>
            <w:r w:rsidRPr="00F130F4">
              <w:rPr>
                <w:rFonts w:ascii="Arial Narrow" w:hAnsi="Arial Narrow" w:cstheme="minorHAnsi"/>
                <w:b/>
                <w:sz w:val="24"/>
                <w:szCs w:val="24"/>
              </w:rPr>
              <w:t xml:space="preserve">formato </w:t>
            </w:r>
            <w:r w:rsidR="009E29A9" w:rsidRPr="00F130F4">
              <w:rPr>
                <w:rFonts w:ascii="Arial Narrow" w:hAnsi="Arial Narrow" w:cstheme="minorHAnsi"/>
                <w:b/>
                <w:sz w:val="24"/>
                <w:szCs w:val="24"/>
              </w:rPr>
              <w:t>6</w:t>
            </w:r>
            <w:r w:rsidRPr="00F130F4">
              <w:rPr>
                <w:rFonts w:ascii="Arial Narrow" w:hAnsi="Arial Narrow" w:cstheme="minorHAnsi"/>
                <w:b/>
                <w:sz w:val="24"/>
                <w:szCs w:val="24"/>
              </w:rPr>
              <w:t>.2</w:t>
            </w:r>
            <w:r w:rsidRPr="00F130F4">
              <w:rPr>
                <w:rFonts w:ascii="Arial Narrow" w:hAnsi="Arial Narrow" w:cstheme="minorHAnsi"/>
                <w:sz w:val="24"/>
                <w:szCs w:val="24"/>
              </w:rPr>
              <w:t xml:space="preserve"> Oficial de Protección de Datos Personales</w:t>
            </w:r>
          </w:p>
        </w:tc>
      </w:tr>
      <w:bookmarkEnd w:id="95"/>
    </w:tbl>
    <w:p w14:paraId="06F206FE" w14:textId="77777777" w:rsidR="00C25102" w:rsidRPr="00F130F4" w:rsidRDefault="00C25102" w:rsidP="00C25102">
      <w:pPr>
        <w:spacing w:line="360" w:lineRule="auto"/>
        <w:rPr>
          <w:rFonts w:ascii="Arial Narrow" w:hAnsi="Arial Narrow"/>
          <w:b/>
          <w:sz w:val="24"/>
          <w:szCs w:val="24"/>
        </w:rPr>
      </w:pPr>
    </w:p>
    <w:p w14:paraId="0E02F666" w14:textId="77777777" w:rsidR="00C25102" w:rsidRPr="00F130F4" w:rsidRDefault="00C25102" w:rsidP="00C25102">
      <w:pPr>
        <w:spacing w:line="360" w:lineRule="auto"/>
        <w:rPr>
          <w:rFonts w:ascii="Arial Narrow" w:hAnsi="Arial Narrow"/>
          <w:sz w:val="24"/>
          <w:szCs w:val="24"/>
        </w:rPr>
      </w:pPr>
      <w:r w:rsidRPr="00F130F4">
        <w:rPr>
          <w:rFonts w:ascii="Arial Narrow" w:hAnsi="Arial Narrow"/>
          <w:sz w:val="24"/>
          <w:szCs w:val="24"/>
        </w:rPr>
        <w:t xml:space="preserve">El índice global de cumplimiento de </w:t>
      </w:r>
      <w:r w:rsidRPr="00F130F4">
        <w:rPr>
          <w:rFonts w:ascii="Arial Narrow" w:hAnsi="Arial Narrow" w:cstheme="minorHAnsi"/>
          <w:bCs/>
          <w:sz w:val="24"/>
          <w:szCs w:val="24"/>
        </w:rPr>
        <w:t>protección de datos personales</w:t>
      </w:r>
      <w:r w:rsidRPr="00F130F4">
        <w:rPr>
          <w:rFonts w:ascii="Arial Narrow" w:hAnsi="Arial Narrow"/>
          <w:sz w:val="24"/>
          <w:szCs w:val="24"/>
        </w:rPr>
        <w:t xml:space="preserve"> es el siguiente:</w:t>
      </w:r>
    </w:p>
    <w:tbl>
      <w:tblPr>
        <w:tblStyle w:val="Tablaconcuadrcula"/>
        <w:tblW w:w="0" w:type="auto"/>
        <w:tblLook w:val="04A0" w:firstRow="1" w:lastRow="0" w:firstColumn="1" w:lastColumn="0" w:noHBand="0" w:noVBand="1"/>
      </w:tblPr>
      <w:tblGrid>
        <w:gridCol w:w="1555"/>
        <w:gridCol w:w="7273"/>
      </w:tblGrid>
      <w:tr w:rsidR="00C25102" w:rsidRPr="00F130F4" w14:paraId="72F41553" w14:textId="77777777" w:rsidTr="00C25102">
        <w:tc>
          <w:tcPr>
            <w:tcW w:w="1555" w:type="dxa"/>
            <w:vMerge w:val="restart"/>
            <w:vAlign w:val="center"/>
          </w:tcPr>
          <w:p w14:paraId="22B35C68" w14:textId="77777777" w:rsidR="00C25102" w:rsidRPr="00F130F4" w:rsidRDefault="00C25102" w:rsidP="006A6969">
            <w:pPr>
              <w:spacing w:line="360" w:lineRule="auto"/>
              <w:jc w:val="center"/>
              <w:rPr>
                <w:rFonts w:ascii="Arial Narrow" w:hAnsi="Arial Narrow"/>
                <w:b/>
                <w:sz w:val="24"/>
                <w:szCs w:val="24"/>
              </w:rPr>
            </w:pPr>
            <w:bookmarkStart w:id="96" w:name="_Hlk52208184"/>
            <w:r w:rsidRPr="00F130F4">
              <w:rPr>
                <w:rFonts w:ascii="Arial Narrow" w:hAnsi="Arial Narrow"/>
                <w:b/>
                <w:sz w:val="24"/>
                <w:szCs w:val="24"/>
              </w:rPr>
              <w:t xml:space="preserve">Índice global de cumplimiento </w:t>
            </w:r>
            <w:r w:rsidRPr="00F130F4">
              <w:rPr>
                <w:rFonts w:ascii="Arial Narrow" w:hAnsi="Arial Narrow" w:cstheme="minorHAnsi"/>
                <w:b/>
                <w:bCs/>
                <w:sz w:val="24"/>
                <w:szCs w:val="24"/>
              </w:rPr>
              <w:t>protección de datos personales</w:t>
            </w:r>
          </w:p>
          <w:p w14:paraId="55ECC1D8" w14:textId="77777777" w:rsidR="00C25102" w:rsidRPr="00F130F4" w:rsidRDefault="00C25102" w:rsidP="006A6969">
            <w:pPr>
              <w:spacing w:line="360" w:lineRule="auto"/>
              <w:jc w:val="center"/>
              <w:rPr>
                <w:rFonts w:ascii="Arial Narrow" w:hAnsi="Arial Narrow"/>
                <w:sz w:val="24"/>
                <w:szCs w:val="24"/>
              </w:rPr>
            </w:pPr>
            <w:r w:rsidRPr="00F130F4">
              <w:rPr>
                <w:rFonts w:ascii="Arial Narrow" w:hAnsi="Arial Narrow"/>
                <w:b/>
                <w:sz w:val="24"/>
                <w:szCs w:val="24"/>
              </w:rPr>
              <w:t>(Se integra por:)</w:t>
            </w:r>
          </w:p>
        </w:tc>
        <w:tc>
          <w:tcPr>
            <w:tcW w:w="7273" w:type="dxa"/>
            <w:vAlign w:val="center"/>
          </w:tcPr>
          <w:p w14:paraId="76D560EB" w14:textId="30777DFF"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global de cumplimiento de</w:t>
            </w:r>
            <w:r w:rsidR="00B00820" w:rsidRPr="00F130F4">
              <w:rPr>
                <w:rFonts w:ascii="Arial Narrow" w:hAnsi="Arial Narrow" w:cs="Calibri"/>
                <w:sz w:val="24"/>
                <w:szCs w:val="24"/>
              </w:rPr>
              <w:t>l formato Apartado virtual “Protección de datos personales”</w:t>
            </w:r>
          </w:p>
        </w:tc>
      </w:tr>
      <w:tr w:rsidR="00B00820" w:rsidRPr="00F130F4" w14:paraId="000DC1FA" w14:textId="77777777" w:rsidTr="00C25102">
        <w:tc>
          <w:tcPr>
            <w:tcW w:w="1555" w:type="dxa"/>
            <w:vMerge/>
            <w:vAlign w:val="center"/>
          </w:tcPr>
          <w:p w14:paraId="4E5C97CD" w14:textId="77777777" w:rsidR="00B00820" w:rsidRPr="00F130F4" w:rsidRDefault="00B00820" w:rsidP="006A6969">
            <w:pPr>
              <w:spacing w:line="360" w:lineRule="auto"/>
              <w:jc w:val="center"/>
              <w:rPr>
                <w:rFonts w:ascii="Arial Narrow" w:hAnsi="Arial Narrow"/>
                <w:b/>
                <w:sz w:val="24"/>
                <w:szCs w:val="24"/>
              </w:rPr>
            </w:pPr>
          </w:p>
        </w:tc>
        <w:tc>
          <w:tcPr>
            <w:tcW w:w="7273" w:type="dxa"/>
            <w:vAlign w:val="center"/>
          </w:tcPr>
          <w:p w14:paraId="51388331" w14:textId="04D67266" w:rsidR="00B00820" w:rsidRPr="00F130F4" w:rsidRDefault="00B00820" w:rsidP="006A6969">
            <w:pPr>
              <w:spacing w:line="360" w:lineRule="auto"/>
              <w:jc w:val="both"/>
              <w:rPr>
                <w:rFonts w:ascii="Arial Narrow" w:hAnsi="Arial Narrow" w:cs="Calibri"/>
                <w:sz w:val="24"/>
                <w:szCs w:val="24"/>
              </w:rPr>
            </w:pPr>
            <w:r w:rsidRPr="00F130F4">
              <w:rPr>
                <w:rFonts w:ascii="Arial Narrow" w:hAnsi="Arial Narrow" w:cs="Calibri"/>
                <w:sz w:val="24"/>
                <w:szCs w:val="24"/>
              </w:rPr>
              <w:t>Índice global de cumplimiento de la vertiente 1: Principios</w:t>
            </w:r>
          </w:p>
        </w:tc>
      </w:tr>
      <w:tr w:rsidR="00C25102" w:rsidRPr="00F130F4" w14:paraId="24DD6D27" w14:textId="77777777" w:rsidTr="00C25102">
        <w:tc>
          <w:tcPr>
            <w:tcW w:w="1555" w:type="dxa"/>
            <w:vMerge/>
            <w:vAlign w:val="center"/>
          </w:tcPr>
          <w:p w14:paraId="18E2F808"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56520D84" w14:textId="7777777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global de cumplimiento de la vertiente 2: Deberes</w:t>
            </w:r>
          </w:p>
        </w:tc>
      </w:tr>
      <w:tr w:rsidR="00C25102" w:rsidRPr="00F130F4" w14:paraId="7EC85B3D" w14:textId="77777777" w:rsidTr="00C25102">
        <w:tc>
          <w:tcPr>
            <w:tcW w:w="1555" w:type="dxa"/>
            <w:vMerge/>
            <w:vAlign w:val="center"/>
          </w:tcPr>
          <w:p w14:paraId="5DB12FBB"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71810C78" w14:textId="7777777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global de cumplimiento de la vertiente 3: Ejercicio de los derechos ARCO</w:t>
            </w:r>
          </w:p>
        </w:tc>
      </w:tr>
      <w:tr w:rsidR="00C25102" w:rsidRPr="00F130F4" w14:paraId="47D205AC" w14:textId="77777777" w:rsidTr="00C25102">
        <w:tc>
          <w:tcPr>
            <w:tcW w:w="1555" w:type="dxa"/>
            <w:vMerge/>
            <w:vAlign w:val="center"/>
          </w:tcPr>
          <w:p w14:paraId="676138E8"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17D0FEF7" w14:textId="77777777"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Índice global de cumplimiento de la vertiente 4: Portabilidad</w:t>
            </w:r>
          </w:p>
        </w:tc>
      </w:tr>
      <w:tr w:rsidR="00C25102" w:rsidRPr="00F130F4" w14:paraId="69C1A3DF" w14:textId="77777777" w:rsidTr="00C25102">
        <w:tc>
          <w:tcPr>
            <w:tcW w:w="1555" w:type="dxa"/>
            <w:vMerge/>
            <w:vAlign w:val="center"/>
          </w:tcPr>
          <w:p w14:paraId="65C36AA9"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14DFD380" w14:textId="738F64A3"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 xml:space="preserve">Índice global de cumplimiento de la vertiente </w:t>
            </w:r>
            <w:r w:rsidR="009E29A9" w:rsidRPr="00F130F4">
              <w:rPr>
                <w:rFonts w:ascii="Arial Narrow" w:hAnsi="Arial Narrow" w:cs="Calibri"/>
                <w:sz w:val="24"/>
                <w:szCs w:val="24"/>
              </w:rPr>
              <w:t>5</w:t>
            </w:r>
            <w:r w:rsidRPr="00F130F4">
              <w:rPr>
                <w:rFonts w:ascii="Arial Narrow" w:hAnsi="Arial Narrow" w:cs="Calibri"/>
                <w:sz w:val="24"/>
                <w:szCs w:val="24"/>
              </w:rPr>
              <w:t>: Acciones preventivas en materia de protección de datos personales</w:t>
            </w:r>
          </w:p>
        </w:tc>
      </w:tr>
      <w:tr w:rsidR="00C25102" w:rsidRPr="00F130F4" w14:paraId="580AB146" w14:textId="77777777" w:rsidTr="00386E76">
        <w:trPr>
          <w:trHeight w:val="603"/>
        </w:trPr>
        <w:tc>
          <w:tcPr>
            <w:tcW w:w="1555" w:type="dxa"/>
            <w:vMerge/>
            <w:vAlign w:val="center"/>
          </w:tcPr>
          <w:p w14:paraId="44B8A210" w14:textId="77777777" w:rsidR="00C25102" w:rsidRPr="00F130F4" w:rsidRDefault="00C25102" w:rsidP="006A6969">
            <w:pPr>
              <w:spacing w:line="360" w:lineRule="auto"/>
              <w:rPr>
                <w:rFonts w:ascii="Arial Narrow" w:hAnsi="Arial Narrow"/>
                <w:sz w:val="24"/>
                <w:szCs w:val="24"/>
              </w:rPr>
            </w:pPr>
          </w:p>
        </w:tc>
        <w:tc>
          <w:tcPr>
            <w:tcW w:w="7273" w:type="dxa"/>
            <w:vAlign w:val="center"/>
          </w:tcPr>
          <w:p w14:paraId="7A2E29E8" w14:textId="5F14C6E3" w:rsidR="00C25102" w:rsidRPr="00F130F4" w:rsidRDefault="00C25102" w:rsidP="006A6969">
            <w:pPr>
              <w:spacing w:line="360" w:lineRule="auto"/>
              <w:jc w:val="both"/>
              <w:rPr>
                <w:rFonts w:ascii="Arial Narrow" w:hAnsi="Arial Narrow"/>
                <w:sz w:val="24"/>
                <w:szCs w:val="24"/>
              </w:rPr>
            </w:pPr>
            <w:r w:rsidRPr="00F130F4">
              <w:rPr>
                <w:rFonts w:ascii="Arial Narrow" w:hAnsi="Arial Narrow" w:cs="Calibri"/>
                <w:sz w:val="24"/>
                <w:szCs w:val="24"/>
              </w:rPr>
              <w:t xml:space="preserve">Índice global de cumplimiento de la vertiente </w:t>
            </w:r>
            <w:r w:rsidR="009E29A9" w:rsidRPr="00F130F4">
              <w:rPr>
                <w:rFonts w:ascii="Arial Narrow" w:hAnsi="Arial Narrow" w:cs="Calibri"/>
                <w:sz w:val="24"/>
                <w:szCs w:val="24"/>
              </w:rPr>
              <w:t>6</w:t>
            </w:r>
            <w:r w:rsidRPr="00F130F4">
              <w:rPr>
                <w:rFonts w:ascii="Arial Narrow" w:hAnsi="Arial Narrow" w:cs="Calibri"/>
                <w:sz w:val="24"/>
                <w:szCs w:val="24"/>
              </w:rPr>
              <w:t>: Responsables en materia de Protección de Datos Personales</w:t>
            </w:r>
          </w:p>
        </w:tc>
      </w:tr>
      <w:bookmarkEnd w:id="96"/>
    </w:tbl>
    <w:p w14:paraId="2D3FBE58" w14:textId="77777777" w:rsidR="00C25102" w:rsidRPr="00F130F4" w:rsidRDefault="00C25102" w:rsidP="00C25102">
      <w:pPr>
        <w:spacing w:line="360" w:lineRule="auto"/>
        <w:rPr>
          <w:rFonts w:ascii="Arial Narrow" w:hAnsi="Arial Narrow"/>
          <w:b/>
        </w:rPr>
      </w:pPr>
    </w:p>
    <w:p w14:paraId="38C2FAB8" w14:textId="0722E693" w:rsidR="00C17A4A" w:rsidRDefault="00C25102" w:rsidP="00EC5FAA">
      <w:pPr>
        <w:spacing w:line="360" w:lineRule="auto"/>
        <w:jc w:val="both"/>
        <w:rPr>
          <w:rFonts w:ascii="Arial Narrow" w:hAnsi="Arial Narrow" w:cstheme="minorHAnsi"/>
          <w:sz w:val="24"/>
        </w:rPr>
      </w:pPr>
      <w:r w:rsidRPr="00F130F4">
        <w:rPr>
          <w:rFonts w:ascii="Arial Narrow" w:hAnsi="Arial Narrow" w:cstheme="minorHAnsi"/>
          <w:sz w:val="24"/>
        </w:rPr>
        <w:t>El cálculo de los índices de cumplimiento se realizará por medio de la HEPDP.</w:t>
      </w:r>
      <w:bookmarkEnd w:id="93"/>
    </w:p>
    <w:p w14:paraId="60F43BB0" w14:textId="77777777" w:rsidR="00E4470E" w:rsidRPr="00F130F4" w:rsidRDefault="00E4470E" w:rsidP="00EC5FAA">
      <w:pPr>
        <w:spacing w:line="360" w:lineRule="auto"/>
        <w:jc w:val="both"/>
        <w:rPr>
          <w:rFonts w:ascii="Arial Narrow" w:hAnsi="Arial Narrow" w:cstheme="minorHAnsi"/>
          <w:sz w:val="24"/>
        </w:rPr>
      </w:pPr>
    </w:p>
    <w:p w14:paraId="7F089976" w14:textId="07F45349" w:rsidR="00C17A4A" w:rsidRPr="00F130F4" w:rsidRDefault="00C17A4A" w:rsidP="00C25102">
      <w:pPr>
        <w:jc w:val="both"/>
        <w:rPr>
          <w:rFonts w:ascii="Arial Narrow" w:hAnsi="Arial Narrow" w:cstheme="minorHAnsi"/>
          <w:sz w:val="24"/>
        </w:rPr>
      </w:pPr>
    </w:p>
    <w:p w14:paraId="2ECCA2AE" w14:textId="6DF8A154" w:rsidR="00681EB6" w:rsidRPr="00F130F4" w:rsidRDefault="00681EB6" w:rsidP="00E4470E">
      <w:pPr>
        <w:pStyle w:val="Prrafodelista"/>
        <w:numPr>
          <w:ilvl w:val="0"/>
          <w:numId w:val="5"/>
        </w:numPr>
        <w:spacing w:line="360" w:lineRule="auto"/>
        <w:ind w:left="0"/>
        <w:contextualSpacing/>
        <w:jc w:val="center"/>
        <w:outlineLvl w:val="0"/>
        <w:rPr>
          <w:rFonts w:ascii="Arial Narrow" w:hAnsi="Arial Narrow"/>
          <w:b/>
          <w:sz w:val="24"/>
          <w:szCs w:val="24"/>
        </w:rPr>
      </w:pPr>
      <w:bookmarkStart w:id="97" w:name="_Toc80265525"/>
      <w:r w:rsidRPr="00F130F4">
        <w:rPr>
          <w:rFonts w:ascii="Arial Narrow" w:hAnsi="Arial Narrow"/>
          <w:b/>
          <w:sz w:val="24"/>
          <w:szCs w:val="24"/>
        </w:rPr>
        <w:lastRenderedPageBreak/>
        <w:t>A</w:t>
      </w:r>
      <w:bookmarkEnd w:id="0"/>
      <w:r w:rsidR="00A06F05" w:rsidRPr="00F130F4">
        <w:rPr>
          <w:rFonts w:ascii="Arial Narrow" w:hAnsi="Arial Narrow"/>
          <w:b/>
          <w:sz w:val="24"/>
          <w:szCs w:val="24"/>
        </w:rPr>
        <w:t>nexos</w:t>
      </w:r>
      <w:bookmarkEnd w:id="97"/>
    </w:p>
    <w:p w14:paraId="65DFBCAF" w14:textId="5B25848A" w:rsidR="00386E76" w:rsidRPr="00F130F4" w:rsidRDefault="00386E76" w:rsidP="008D76AB">
      <w:pPr>
        <w:pStyle w:val="Ttulo2"/>
        <w:spacing w:before="0" w:line="360" w:lineRule="auto"/>
        <w:jc w:val="both"/>
        <w:rPr>
          <w:rFonts w:ascii="Arial Narrow" w:hAnsi="Arial Narrow" w:cstheme="minorHAnsi"/>
          <w:color w:val="auto"/>
        </w:rPr>
      </w:pPr>
      <w:bookmarkStart w:id="98" w:name="_Toc80265526"/>
      <w:bookmarkStart w:id="99" w:name="_Hlk46837050"/>
      <w:r w:rsidRPr="00F130F4">
        <w:rPr>
          <w:rFonts w:ascii="Arial Narrow" w:hAnsi="Arial Narrow" w:cstheme="minorHAnsi"/>
          <w:b/>
          <w:color w:val="auto"/>
          <w:sz w:val="24"/>
          <w:szCs w:val="24"/>
        </w:rPr>
        <w:t>Anexo 1</w:t>
      </w:r>
      <w:r w:rsidRPr="00F130F4">
        <w:rPr>
          <w:rFonts w:ascii="Arial Narrow" w:hAnsi="Arial Narrow"/>
          <w:sz w:val="24"/>
          <w:szCs w:val="24"/>
        </w:rPr>
        <w:t xml:space="preserve">. </w:t>
      </w:r>
      <w:r w:rsidRPr="00F130F4">
        <w:rPr>
          <w:rFonts w:ascii="Arial Narrow" w:eastAsiaTheme="minorHAnsi" w:hAnsi="Arial Narrow" w:cstheme="minorHAnsi"/>
          <w:color w:val="auto"/>
          <w:sz w:val="24"/>
          <w:szCs w:val="24"/>
        </w:rPr>
        <w:t>Anexo- Guía 1. Información sobre el aviso o los avisos de privacidad integrales</w:t>
      </w:r>
      <w:r w:rsidR="008B43BA" w:rsidRPr="00F130F4">
        <w:rPr>
          <w:rFonts w:ascii="Arial Narrow" w:eastAsiaTheme="minorHAnsi" w:hAnsi="Arial Narrow" w:cstheme="minorHAnsi"/>
          <w:color w:val="auto"/>
          <w:sz w:val="24"/>
          <w:szCs w:val="24"/>
        </w:rPr>
        <w:t>.</w:t>
      </w:r>
      <w:bookmarkEnd w:id="98"/>
    </w:p>
    <w:p w14:paraId="34A28B27" w14:textId="77777777" w:rsidR="00386E76" w:rsidRPr="00F130F4" w:rsidRDefault="00386E76" w:rsidP="00386E76">
      <w:pPr>
        <w:pStyle w:val="Default"/>
        <w:spacing w:line="360" w:lineRule="auto"/>
        <w:jc w:val="both"/>
        <w:rPr>
          <w:rFonts w:ascii="Arial Narrow" w:hAnsi="Arial Narrow" w:cstheme="minorHAnsi"/>
          <w:color w:val="auto"/>
        </w:rPr>
      </w:pPr>
    </w:p>
    <w:p w14:paraId="03967071" w14:textId="2291888D" w:rsidR="00386E76" w:rsidRPr="00F130F4" w:rsidRDefault="00386E76" w:rsidP="00386E76">
      <w:pPr>
        <w:pStyle w:val="Default"/>
        <w:spacing w:line="360" w:lineRule="auto"/>
        <w:jc w:val="both"/>
        <w:outlineLvl w:val="1"/>
        <w:rPr>
          <w:rFonts w:ascii="Arial Narrow" w:hAnsi="Arial Narrow" w:cstheme="minorHAnsi"/>
          <w:color w:val="auto"/>
        </w:rPr>
      </w:pPr>
      <w:bookmarkStart w:id="100" w:name="_Toc80265527"/>
      <w:r w:rsidRPr="00F130F4">
        <w:rPr>
          <w:rFonts w:ascii="Arial Narrow" w:hAnsi="Arial Narrow" w:cstheme="minorHAnsi"/>
          <w:b/>
          <w:color w:val="auto"/>
        </w:rPr>
        <w:t xml:space="preserve">Anexo </w:t>
      </w:r>
      <w:r w:rsidR="00A07124" w:rsidRPr="00F130F4">
        <w:rPr>
          <w:rFonts w:ascii="Arial Narrow" w:hAnsi="Arial Narrow" w:cstheme="minorHAnsi"/>
          <w:b/>
          <w:color w:val="auto"/>
        </w:rPr>
        <w:t>2</w:t>
      </w:r>
      <w:r w:rsidRPr="00F130F4">
        <w:rPr>
          <w:rFonts w:ascii="Arial Narrow" w:hAnsi="Arial Narrow" w:cstheme="minorHAnsi"/>
          <w:b/>
          <w:color w:val="auto"/>
        </w:rPr>
        <w:t xml:space="preserve">. </w:t>
      </w:r>
      <w:r w:rsidRPr="00F130F4">
        <w:rPr>
          <w:rFonts w:ascii="Arial Narrow" w:hAnsi="Arial Narrow"/>
        </w:rPr>
        <w:t xml:space="preserve">Anexo- Guía </w:t>
      </w:r>
      <w:r w:rsidR="00A07124" w:rsidRPr="00F130F4">
        <w:rPr>
          <w:rFonts w:ascii="Arial Narrow" w:hAnsi="Arial Narrow"/>
        </w:rPr>
        <w:t>2</w:t>
      </w:r>
      <w:r w:rsidRPr="00F130F4">
        <w:rPr>
          <w:rFonts w:ascii="Arial Narrow" w:hAnsi="Arial Narrow"/>
        </w:rPr>
        <w:t xml:space="preserve">. </w:t>
      </w:r>
      <w:r w:rsidRPr="00F130F4">
        <w:rPr>
          <w:rFonts w:ascii="Arial Narrow" w:hAnsi="Arial Narrow" w:cstheme="minorHAnsi"/>
          <w:color w:val="auto"/>
        </w:rPr>
        <w:t>Instrumentos jurídicos que regulan la relación con los encargados con cláusula general de guardar confidencialidad.</w:t>
      </w:r>
      <w:bookmarkEnd w:id="100"/>
    </w:p>
    <w:p w14:paraId="4B2988F3" w14:textId="77777777" w:rsidR="00386E76" w:rsidRPr="00F130F4" w:rsidRDefault="00386E76" w:rsidP="00386E76">
      <w:pPr>
        <w:pStyle w:val="Default"/>
        <w:spacing w:line="360" w:lineRule="auto"/>
        <w:jc w:val="both"/>
        <w:rPr>
          <w:rFonts w:ascii="Arial Narrow" w:hAnsi="Arial Narrow" w:cstheme="minorHAnsi"/>
          <w:color w:val="auto"/>
        </w:rPr>
      </w:pPr>
    </w:p>
    <w:p w14:paraId="1377B14A" w14:textId="0F0A71DA" w:rsidR="00386E76" w:rsidRPr="00F130F4" w:rsidRDefault="00386E76" w:rsidP="00386E76">
      <w:pPr>
        <w:pStyle w:val="Default"/>
        <w:spacing w:line="360" w:lineRule="auto"/>
        <w:jc w:val="both"/>
        <w:outlineLvl w:val="1"/>
        <w:rPr>
          <w:rFonts w:ascii="Arial Narrow" w:hAnsi="Arial Narrow" w:cstheme="minorHAnsi"/>
          <w:color w:val="auto"/>
        </w:rPr>
      </w:pPr>
      <w:bookmarkStart w:id="101" w:name="_Toc80265528"/>
      <w:r w:rsidRPr="00F130F4">
        <w:rPr>
          <w:rFonts w:ascii="Arial Narrow" w:hAnsi="Arial Narrow" w:cstheme="minorHAnsi"/>
          <w:b/>
          <w:color w:val="auto"/>
        </w:rPr>
        <w:t xml:space="preserve">Anexo </w:t>
      </w:r>
      <w:r w:rsidR="00A07124" w:rsidRPr="00F130F4">
        <w:rPr>
          <w:rFonts w:ascii="Arial Narrow" w:hAnsi="Arial Narrow" w:cstheme="minorHAnsi"/>
          <w:b/>
          <w:color w:val="auto"/>
        </w:rPr>
        <w:t>3</w:t>
      </w:r>
      <w:r w:rsidRPr="00F130F4">
        <w:rPr>
          <w:rFonts w:ascii="Arial Narrow" w:hAnsi="Arial Narrow" w:cstheme="minorHAnsi"/>
          <w:b/>
          <w:color w:val="auto"/>
        </w:rPr>
        <w:t xml:space="preserve">. </w:t>
      </w:r>
      <w:r w:rsidRPr="00F130F4">
        <w:rPr>
          <w:rFonts w:ascii="Arial Narrow" w:hAnsi="Arial Narrow"/>
        </w:rPr>
        <w:t xml:space="preserve">Anexo- Guía </w:t>
      </w:r>
      <w:r w:rsidR="00A07124" w:rsidRPr="00F130F4">
        <w:rPr>
          <w:rFonts w:ascii="Arial Narrow" w:hAnsi="Arial Narrow"/>
        </w:rPr>
        <w:t>3</w:t>
      </w:r>
      <w:r w:rsidRPr="00F130F4">
        <w:rPr>
          <w:rFonts w:ascii="Arial Narrow" w:hAnsi="Arial Narrow"/>
        </w:rPr>
        <w:t>.</w:t>
      </w:r>
      <w:r w:rsidRPr="00F130F4">
        <w:rPr>
          <w:rFonts w:ascii="Arial Narrow" w:hAnsi="Arial Narrow" w:cstheme="minorHAnsi"/>
          <w:color w:val="auto"/>
        </w:rPr>
        <w:t xml:space="preserve"> Instrumentos jurídicos mediante los cuales se formaliza la contratación o adhesión a servicios, aplicaciones e infraestructura en el cómputo en la nube y otras materias.</w:t>
      </w:r>
      <w:bookmarkEnd w:id="101"/>
    </w:p>
    <w:p w14:paraId="323960E3" w14:textId="77777777" w:rsidR="00386E76" w:rsidRPr="00F130F4" w:rsidRDefault="00386E76" w:rsidP="00386E76">
      <w:pPr>
        <w:pStyle w:val="Default"/>
        <w:spacing w:line="360" w:lineRule="auto"/>
        <w:jc w:val="both"/>
        <w:rPr>
          <w:rFonts w:ascii="Arial Narrow" w:hAnsi="Arial Narrow" w:cstheme="minorHAnsi"/>
          <w:color w:val="auto"/>
        </w:rPr>
      </w:pPr>
    </w:p>
    <w:p w14:paraId="5E46A653" w14:textId="2D9636F6" w:rsidR="00386E76" w:rsidRPr="00F130F4" w:rsidRDefault="00386E76" w:rsidP="001632F1">
      <w:pPr>
        <w:pStyle w:val="Default"/>
        <w:spacing w:line="360" w:lineRule="auto"/>
        <w:jc w:val="both"/>
        <w:outlineLvl w:val="1"/>
        <w:rPr>
          <w:rFonts w:ascii="Arial Narrow" w:hAnsi="Arial Narrow" w:cstheme="minorHAnsi"/>
          <w:b/>
        </w:rPr>
      </w:pPr>
      <w:bookmarkStart w:id="102" w:name="_Toc80265529"/>
      <w:bookmarkEnd w:id="99"/>
      <w:r w:rsidRPr="00F130F4">
        <w:rPr>
          <w:rFonts w:ascii="Arial Narrow" w:hAnsi="Arial Narrow" w:cstheme="minorHAnsi"/>
          <w:b/>
          <w:color w:val="auto"/>
        </w:rPr>
        <w:t xml:space="preserve">Anexo </w:t>
      </w:r>
      <w:r w:rsidR="00A07124" w:rsidRPr="00F130F4">
        <w:rPr>
          <w:rFonts w:ascii="Arial Narrow" w:hAnsi="Arial Narrow" w:cstheme="minorHAnsi"/>
          <w:b/>
          <w:color w:val="auto"/>
        </w:rPr>
        <w:t>4</w:t>
      </w:r>
      <w:r w:rsidRPr="00F130F4">
        <w:rPr>
          <w:rFonts w:ascii="Arial Narrow" w:hAnsi="Arial Narrow" w:cstheme="minorHAnsi"/>
          <w:b/>
          <w:color w:val="auto"/>
        </w:rPr>
        <w:t xml:space="preserve">. </w:t>
      </w:r>
      <w:r w:rsidRPr="00F130F4">
        <w:rPr>
          <w:rFonts w:ascii="Arial Narrow" w:hAnsi="Arial Narrow" w:cstheme="minorHAnsi"/>
          <w:color w:val="auto"/>
        </w:rPr>
        <w:t xml:space="preserve">Anexo- Guía </w:t>
      </w:r>
      <w:r w:rsidR="00A07124" w:rsidRPr="00F130F4">
        <w:rPr>
          <w:rFonts w:ascii="Arial Narrow" w:hAnsi="Arial Narrow" w:cstheme="minorHAnsi"/>
          <w:color w:val="auto"/>
        </w:rPr>
        <w:t>4</w:t>
      </w:r>
      <w:r w:rsidRPr="00F130F4">
        <w:rPr>
          <w:rFonts w:ascii="Arial Narrow" w:hAnsi="Arial Narrow" w:cstheme="minorHAnsi"/>
          <w:color w:val="auto"/>
        </w:rPr>
        <w:t xml:space="preserve">. </w:t>
      </w:r>
      <w:r w:rsidR="00CE46F3" w:rsidRPr="00F130F4">
        <w:rPr>
          <w:rFonts w:ascii="Arial Narrow" w:hAnsi="Arial Narrow" w:cstheme="minorHAnsi"/>
          <w:color w:val="auto"/>
        </w:rPr>
        <w:t>Trasferencias de datos personales.</w:t>
      </w:r>
      <w:bookmarkEnd w:id="102"/>
    </w:p>
    <w:p w14:paraId="400D311B" w14:textId="77777777" w:rsidR="00386E76" w:rsidRPr="00F130F4" w:rsidRDefault="00386E76" w:rsidP="00386E76">
      <w:pPr>
        <w:spacing w:line="360" w:lineRule="auto"/>
        <w:rPr>
          <w:rFonts w:ascii="Arial Narrow" w:hAnsi="Arial Narrow"/>
          <w:sz w:val="24"/>
          <w:szCs w:val="24"/>
        </w:rPr>
      </w:pPr>
    </w:p>
    <w:p w14:paraId="5521A23D" w14:textId="56E07227" w:rsidR="00386E76" w:rsidRPr="00F130F4" w:rsidRDefault="00386E76" w:rsidP="001632F1">
      <w:pPr>
        <w:pStyle w:val="Default"/>
        <w:spacing w:line="360" w:lineRule="auto"/>
        <w:jc w:val="both"/>
        <w:outlineLvl w:val="1"/>
        <w:rPr>
          <w:rFonts w:ascii="Arial Narrow" w:hAnsi="Arial Narrow" w:cstheme="minorHAnsi"/>
          <w:b/>
        </w:rPr>
      </w:pPr>
      <w:bookmarkStart w:id="103" w:name="_Toc80265530"/>
      <w:r w:rsidRPr="00F130F4">
        <w:rPr>
          <w:rFonts w:ascii="Arial Narrow" w:hAnsi="Arial Narrow" w:cstheme="minorHAnsi"/>
          <w:b/>
          <w:color w:val="auto"/>
        </w:rPr>
        <w:t xml:space="preserve">Anexo </w:t>
      </w:r>
      <w:r w:rsidR="00A07124" w:rsidRPr="00F130F4">
        <w:rPr>
          <w:rFonts w:ascii="Arial Narrow" w:hAnsi="Arial Narrow" w:cstheme="minorHAnsi"/>
          <w:b/>
          <w:color w:val="auto"/>
        </w:rPr>
        <w:t>5</w:t>
      </w:r>
      <w:r w:rsidRPr="00F130F4">
        <w:rPr>
          <w:rFonts w:ascii="Arial Narrow" w:hAnsi="Arial Narrow" w:cstheme="minorHAnsi"/>
          <w:b/>
          <w:color w:val="auto"/>
        </w:rPr>
        <w:t xml:space="preserve">. </w:t>
      </w:r>
      <w:r w:rsidRPr="00F130F4">
        <w:rPr>
          <w:rFonts w:ascii="Arial Narrow" w:hAnsi="Arial Narrow" w:cstheme="minorHAnsi"/>
          <w:color w:val="auto"/>
        </w:rPr>
        <w:t xml:space="preserve">Anexo- Guía </w:t>
      </w:r>
      <w:r w:rsidR="00A07124" w:rsidRPr="00F130F4">
        <w:rPr>
          <w:rFonts w:ascii="Arial Narrow" w:hAnsi="Arial Narrow" w:cstheme="minorHAnsi"/>
          <w:color w:val="auto"/>
        </w:rPr>
        <w:t>5</w:t>
      </w:r>
      <w:r w:rsidRPr="00F130F4">
        <w:rPr>
          <w:rFonts w:ascii="Arial Narrow" w:hAnsi="Arial Narrow" w:cstheme="minorHAnsi"/>
          <w:color w:val="auto"/>
        </w:rPr>
        <w:t xml:space="preserve">. </w:t>
      </w:r>
      <w:r w:rsidR="00CE46F3" w:rsidRPr="00F130F4">
        <w:rPr>
          <w:rFonts w:ascii="Arial Narrow" w:hAnsi="Arial Narrow" w:cstheme="minorHAnsi"/>
          <w:color w:val="auto"/>
        </w:rPr>
        <w:t xml:space="preserve"> Información sobre derechos ARCO.</w:t>
      </w:r>
      <w:bookmarkEnd w:id="103"/>
    </w:p>
    <w:p w14:paraId="3FCBC928" w14:textId="77777777" w:rsidR="00386E76" w:rsidRPr="00F130F4" w:rsidRDefault="00386E76" w:rsidP="00386E76">
      <w:pPr>
        <w:spacing w:line="360" w:lineRule="auto"/>
        <w:rPr>
          <w:rFonts w:ascii="Arial Narrow" w:hAnsi="Arial Narrow"/>
          <w:sz w:val="24"/>
          <w:szCs w:val="24"/>
        </w:rPr>
      </w:pPr>
    </w:p>
    <w:p w14:paraId="07F0CC71" w14:textId="6837F859" w:rsidR="00386E76" w:rsidRPr="00F130F4" w:rsidRDefault="00386E76" w:rsidP="00386E76">
      <w:pPr>
        <w:pStyle w:val="Default"/>
        <w:spacing w:line="360" w:lineRule="auto"/>
        <w:jc w:val="both"/>
        <w:outlineLvl w:val="1"/>
        <w:rPr>
          <w:rFonts w:ascii="Arial Narrow" w:hAnsi="Arial Narrow" w:cstheme="minorHAnsi"/>
          <w:color w:val="auto"/>
        </w:rPr>
      </w:pPr>
      <w:bookmarkStart w:id="104" w:name="_Toc80265531"/>
      <w:r w:rsidRPr="00F130F4">
        <w:rPr>
          <w:rFonts w:ascii="Arial Narrow" w:hAnsi="Arial Narrow" w:cstheme="minorHAnsi"/>
          <w:b/>
          <w:color w:val="auto"/>
        </w:rPr>
        <w:t xml:space="preserve">Anexo </w:t>
      </w:r>
      <w:r w:rsidR="00A07124" w:rsidRPr="00F130F4">
        <w:rPr>
          <w:rFonts w:ascii="Arial Narrow" w:hAnsi="Arial Narrow" w:cstheme="minorHAnsi"/>
          <w:b/>
          <w:color w:val="auto"/>
        </w:rPr>
        <w:t>6</w:t>
      </w:r>
      <w:r w:rsidRPr="00F130F4">
        <w:rPr>
          <w:rFonts w:ascii="Arial Narrow" w:hAnsi="Arial Narrow" w:cstheme="minorHAnsi"/>
          <w:b/>
          <w:color w:val="auto"/>
        </w:rPr>
        <w:t>.</w:t>
      </w:r>
      <w:r w:rsidRPr="00F130F4">
        <w:rPr>
          <w:rFonts w:ascii="Arial Narrow" w:hAnsi="Arial Narrow" w:cstheme="minorHAnsi"/>
          <w:color w:val="auto"/>
        </w:rPr>
        <w:t xml:space="preserve"> </w:t>
      </w:r>
      <w:r w:rsidRPr="00F130F4">
        <w:rPr>
          <w:rFonts w:ascii="Arial Narrow" w:hAnsi="Arial Narrow"/>
        </w:rPr>
        <w:t xml:space="preserve">Anexo- Guía </w:t>
      </w:r>
      <w:r w:rsidR="00A07124" w:rsidRPr="00F130F4">
        <w:rPr>
          <w:rFonts w:ascii="Arial Narrow" w:hAnsi="Arial Narrow"/>
        </w:rPr>
        <w:t>6</w:t>
      </w:r>
      <w:r w:rsidRPr="00F130F4">
        <w:rPr>
          <w:rFonts w:ascii="Arial Narrow" w:hAnsi="Arial Narrow"/>
        </w:rPr>
        <w:t xml:space="preserve">. </w:t>
      </w:r>
      <w:r w:rsidR="00CE46F3" w:rsidRPr="00F130F4">
        <w:rPr>
          <w:rFonts w:ascii="Arial Narrow" w:hAnsi="Arial Narrow"/>
        </w:rPr>
        <w:t xml:space="preserve"> Avisos de privacidad portabilidad.</w:t>
      </w:r>
      <w:bookmarkEnd w:id="104"/>
    </w:p>
    <w:p w14:paraId="1C90ABA9" w14:textId="77777777" w:rsidR="00835F41" w:rsidRPr="00F130F4" w:rsidRDefault="00835F41">
      <w:pPr>
        <w:spacing w:line="360" w:lineRule="auto"/>
        <w:rPr>
          <w:rFonts w:ascii="Arial Narrow" w:hAnsi="Arial Narrow"/>
          <w:sz w:val="24"/>
          <w:szCs w:val="24"/>
        </w:rPr>
      </w:pPr>
    </w:p>
    <w:p w14:paraId="75163142" w14:textId="51CF8D29" w:rsidR="00835F41" w:rsidRPr="00F130F4" w:rsidRDefault="00835F41" w:rsidP="001632F1">
      <w:pPr>
        <w:pStyle w:val="Default"/>
        <w:spacing w:line="360" w:lineRule="auto"/>
        <w:jc w:val="both"/>
        <w:outlineLvl w:val="1"/>
        <w:rPr>
          <w:rFonts w:ascii="Arial Narrow" w:hAnsi="Arial Narrow" w:cstheme="minorHAnsi"/>
        </w:rPr>
      </w:pPr>
      <w:bookmarkStart w:id="105" w:name="_Toc80265532"/>
      <w:r w:rsidRPr="00F130F4">
        <w:rPr>
          <w:rFonts w:ascii="Arial Narrow" w:hAnsi="Arial Narrow" w:cstheme="minorHAnsi"/>
          <w:b/>
          <w:color w:val="auto"/>
        </w:rPr>
        <w:t>Anexo</w:t>
      </w:r>
      <w:r w:rsidR="00CE46F3" w:rsidRPr="00F130F4">
        <w:rPr>
          <w:rFonts w:ascii="Arial Narrow" w:hAnsi="Arial Narrow" w:cstheme="minorHAnsi"/>
          <w:b/>
          <w:color w:val="auto"/>
        </w:rPr>
        <w:t xml:space="preserve"> 7</w:t>
      </w:r>
      <w:r w:rsidRPr="00F130F4">
        <w:rPr>
          <w:rFonts w:ascii="Arial Narrow" w:hAnsi="Arial Narrow" w:cstheme="minorHAnsi"/>
          <w:b/>
          <w:color w:val="auto"/>
        </w:rPr>
        <w:t xml:space="preserve">. </w:t>
      </w:r>
      <w:r w:rsidRPr="00F130F4">
        <w:rPr>
          <w:rFonts w:ascii="Arial Narrow" w:hAnsi="Arial Narrow" w:cstheme="minorHAnsi"/>
          <w:color w:val="auto"/>
        </w:rPr>
        <w:t>Fichas técnicas e indicadores.</w:t>
      </w:r>
      <w:bookmarkEnd w:id="105"/>
    </w:p>
    <w:p w14:paraId="25999E52" w14:textId="115B6A3C" w:rsidR="00D479F9" w:rsidRPr="00F130F4" w:rsidRDefault="00D479F9">
      <w:pPr>
        <w:spacing w:line="360" w:lineRule="auto"/>
        <w:rPr>
          <w:rFonts w:ascii="Arial Narrow" w:hAnsi="Arial Narrow"/>
          <w:sz w:val="24"/>
          <w:szCs w:val="24"/>
        </w:rPr>
      </w:pPr>
    </w:p>
    <w:p w14:paraId="7B074D58" w14:textId="6CB431D3" w:rsidR="00D479F9" w:rsidRPr="00D125A3" w:rsidRDefault="00D479F9" w:rsidP="00D479F9">
      <w:pPr>
        <w:pStyle w:val="Ttulo2"/>
        <w:rPr>
          <w:rFonts w:ascii="Arial Narrow" w:hAnsi="Arial Narrow"/>
          <w:color w:val="auto"/>
          <w:sz w:val="24"/>
          <w:szCs w:val="24"/>
        </w:rPr>
      </w:pPr>
      <w:bookmarkStart w:id="106" w:name="_Toc80265533"/>
      <w:r w:rsidRPr="00F130F4">
        <w:rPr>
          <w:rFonts w:ascii="Arial Narrow" w:hAnsi="Arial Narrow"/>
          <w:b/>
          <w:bCs/>
          <w:color w:val="auto"/>
          <w:sz w:val="24"/>
          <w:szCs w:val="24"/>
        </w:rPr>
        <w:t>Anexo 8.</w:t>
      </w:r>
      <w:r w:rsidRPr="00F130F4">
        <w:rPr>
          <w:rFonts w:ascii="Arial Narrow" w:hAnsi="Arial Narrow"/>
          <w:color w:val="auto"/>
          <w:sz w:val="24"/>
          <w:szCs w:val="24"/>
        </w:rPr>
        <w:t xml:space="preserve"> Formatos obligatorios para publicación de medios de verificación.</w:t>
      </w:r>
      <w:bookmarkEnd w:id="106"/>
    </w:p>
    <w:p w14:paraId="57E86B67" w14:textId="60582C4F" w:rsidR="00D479F9" w:rsidRPr="00D125A3" w:rsidRDefault="00D479F9">
      <w:pPr>
        <w:spacing w:line="360" w:lineRule="auto"/>
        <w:rPr>
          <w:rFonts w:ascii="Arial Narrow" w:hAnsi="Arial Narrow"/>
          <w:sz w:val="24"/>
          <w:szCs w:val="24"/>
        </w:rPr>
      </w:pPr>
    </w:p>
    <w:sectPr w:rsidR="00D479F9" w:rsidRPr="00D125A3" w:rsidSect="0037128A">
      <w:footerReference w:type="default" r:id="rId23"/>
      <w:pgSz w:w="12240" w:h="15840"/>
      <w:pgMar w:top="1701" w:right="1701" w:bottom="85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8BE63" w14:textId="77777777" w:rsidR="003F590D" w:rsidRDefault="003F590D" w:rsidP="00EE178D">
      <w:r>
        <w:separator/>
      </w:r>
    </w:p>
  </w:endnote>
  <w:endnote w:type="continuationSeparator" w:id="0">
    <w:p w14:paraId="787FC666" w14:textId="77777777" w:rsidR="003F590D" w:rsidRDefault="003F590D" w:rsidP="00EE178D">
      <w:r>
        <w:continuationSeparator/>
      </w:r>
    </w:p>
  </w:endnote>
  <w:endnote w:type="continuationNotice" w:id="1">
    <w:p w14:paraId="524395B1" w14:textId="77777777" w:rsidR="003F590D" w:rsidRDefault="003F5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Arial"/>
    <w:charset w:val="00"/>
    <w:family w:val="swiss"/>
    <w:pitch w:val="variable"/>
    <w:sig w:usb0="E1000AEF" w:usb1="5000A1FF" w:usb2="00000000" w:usb3="00000000" w:csb0="000001BF" w:csb1="00000000"/>
  </w:font>
  <w:font w:name="ヒラギノ角ゴ Pro W3">
    <w:altName w:val="MS Gothic"/>
    <w:charset w:val="80"/>
    <w:family w:val="swiss"/>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rPr>
      <w:id w:val="612636979"/>
      <w:docPartObj>
        <w:docPartGallery w:val="Page Numbers (Bottom of Page)"/>
        <w:docPartUnique/>
      </w:docPartObj>
    </w:sdtPr>
    <w:sdtEndPr/>
    <w:sdtContent>
      <w:p w14:paraId="6508DCE7" w14:textId="55A7D996" w:rsidR="00F130F4" w:rsidRPr="006A6969" w:rsidRDefault="00F130F4">
        <w:pPr>
          <w:pStyle w:val="Piedepgina"/>
          <w:jc w:val="right"/>
          <w:rPr>
            <w:rFonts w:ascii="Arial Narrow" w:hAnsi="Arial Narrow"/>
          </w:rPr>
        </w:pPr>
        <w:r w:rsidRPr="006A6969">
          <w:rPr>
            <w:rFonts w:ascii="Arial Narrow" w:hAnsi="Arial Narrow"/>
          </w:rPr>
          <w:fldChar w:fldCharType="begin"/>
        </w:r>
        <w:r w:rsidRPr="006A6969">
          <w:rPr>
            <w:rFonts w:ascii="Arial Narrow" w:hAnsi="Arial Narrow"/>
          </w:rPr>
          <w:instrText>PAGE   \* MERGEFORMAT</w:instrText>
        </w:r>
        <w:r w:rsidRPr="006A6969">
          <w:rPr>
            <w:rFonts w:ascii="Arial Narrow" w:hAnsi="Arial Narrow"/>
          </w:rPr>
          <w:fldChar w:fldCharType="separate"/>
        </w:r>
        <w:r w:rsidRPr="00CE46F3">
          <w:rPr>
            <w:rFonts w:ascii="Arial Narrow" w:hAnsi="Arial Narrow"/>
            <w:noProof/>
            <w:lang w:val="es-ES"/>
          </w:rPr>
          <w:t>3</w:t>
        </w:r>
        <w:r w:rsidRPr="006A6969">
          <w:rPr>
            <w:rFonts w:ascii="Arial Narrow" w:hAnsi="Arial Narrow"/>
          </w:rPr>
          <w:fldChar w:fldCharType="end"/>
        </w:r>
      </w:p>
    </w:sdtContent>
  </w:sdt>
  <w:p w14:paraId="2F8D6E86" w14:textId="77777777" w:rsidR="00F130F4" w:rsidRDefault="00F130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E5A5B" w14:textId="77777777" w:rsidR="003F590D" w:rsidRDefault="003F590D" w:rsidP="00EE178D">
      <w:r>
        <w:separator/>
      </w:r>
    </w:p>
  </w:footnote>
  <w:footnote w:type="continuationSeparator" w:id="0">
    <w:p w14:paraId="7A14AC3B" w14:textId="77777777" w:rsidR="003F590D" w:rsidRDefault="003F590D" w:rsidP="00EE178D">
      <w:r>
        <w:continuationSeparator/>
      </w:r>
    </w:p>
  </w:footnote>
  <w:footnote w:type="continuationNotice" w:id="1">
    <w:p w14:paraId="1D97CF9B" w14:textId="77777777" w:rsidR="003F590D" w:rsidRDefault="003F590D"/>
  </w:footnote>
  <w:footnote w:id="2">
    <w:p w14:paraId="4EADA578" w14:textId="78F4AB9F" w:rsidR="00F130F4" w:rsidRPr="00672768" w:rsidRDefault="00F130F4">
      <w:pPr>
        <w:pStyle w:val="Textonotapie"/>
        <w:rPr>
          <w:rFonts w:ascii="Arial Narrow" w:hAnsi="Arial Narrow" w:cs="Arial"/>
        </w:rPr>
      </w:pPr>
      <w:r w:rsidRPr="00672768">
        <w:rPr>
          <w:rStyle w:val="Refdenotaalpie"/>
          <w:rFonts w:ascii="Arial Narrow" w:hAnsi="Arial Narrow"/>
        </w:rPr>
        <w:footnoteRef/>
      </w:r>
      <w:r w:rsidRPr="00672768">
        <w:rPr>
          <w:rFonts w:ascii="Arial Narrow" w:hAnsi="Arial Narrow"/>
        </w:rPr>
        <w:t xml:space="preserve"> </w:t>
      </w:r>
      <w:r w:rsidRPr="00672768">
        <w:rPr>
          <w:rFonts w:ascii="Arial Narrow" w:hAnsi="Arial Narrow" w:cs="Arial"/>
        </w:rPr>
        <w:t>Anexo 8. Formatos obligatorios para publicación de medios de verificación.</w:t>
      </w:r>
    </w:p>
  </w:footnote>
  <w:footnote w:id="3">
    <w:p w14:paraId="3414FE42" w14:textId="3AD019C4" w:rsidR="00F130F4" w:rsidRPr="00672768" w:rsidRDefault="00F130F4" w:rsidP="00D3168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Toda vez que, con fundamento en la normatividad en la materia, los criterios de la variable “Oficial de Protección de Datos Personales” no son de carácter obligatorio; estos no serán contabilizados ni promediados para la obtención de los índices respectivos, precisando que, tanto su revisión como los medios de verificación que se requieren son únicamente de tipo informativo ya sea para el Instituto, o bien, para las personas titulares de los datos personales; motivo por el cual no forman parte del total que aquí se indica.</w:t>
      </w:r>
    </w:p>
  </w:footnote>
  <w:footnote w:id="4">
    <w:p w14:paraId="6F944C33" w14:textId="1649FB35" w:rsidR="00F130F4" w:rsidRPr="00672768" w:rsidRDefault="00F130F4" w:rsidP="009D1C26">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Toda vez que, con fundamento en la normatividad en la materia y de acuerdo con lo señalado en la variable correspondiente, estos criterios no son de carácter obligatorio; no serán contabilizados ni promediados para la obtención de los índices correspondientes y, tanto su revisión como los medios de verificación que se requieren son únicamente de tipo informativo ya sea para el Instituto, o bien, para las personas titulares de los datos personales.</w:t>
      </w:r>
    </w:p>
  </w:footnote>
  <w:footnote w:id="5">
    <w:p w14:paraId="1795A671" w14:textId="03E51618" w:rsidR="00F130F4" w:rsidRPr="00672768" w:rsidRDefault="00F130F4" w:rsidP="00A826AE">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Toda vez que, con fundamento en la normatividad en la materia, la figura del oficial de protección de datos personales no es de carácter obligatorio; el medio de verificación correspondiente al oficial de protección de datos personales no será contabilizado ni promediado para la obtención de los índices correspondientes, por lo tanto su revisión, en el medio de verificación que se requiere en el presente formato, es de tipo informativo censal para el instituto, e informativo para las personas titulares de los datos personales.</w:t>
      </w:r>
    </w:p>
    <w:p w14:paraId="321BB17F" w14:textId="631EF672" w:rsidR="00F130F4" w:rsidRPr="00672768" w:rsidRDefault="00F130F4">
      <w:pPr>
        <w:pStyle w:val="Textonotapie"/>
        <w:rPr>
          <w:rFonts w:ascii="Arial Narrow" w:hAnsi="Arial Narrow"/>
          <w:lang w:val="es-ES"/>
        </w:rPr>
      </w:pPr>
    </w:p>
  </w:footnote>
  <w:footnote w:id="6">
    <w:p w14:paraId="5E25ED2E" w14:textId="6751C72F"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II de la Ley General.</w:t>
      </w:r>
    </w:p>
  </w:footnote>
  <w:footnote w:id="7">
    <w:p w14:paraId="7008DE84" w14:textId="4D5D4ED5"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28 de los Lineamientos Generales.</w:t>
      </w:r>
    </w:p>
  </w:footnote>
  <w:footnote w:id="8">
    <w:p w14:paraId="4E9611A9" w14:textId="77777777"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31 de los Lineamientos Generales.</w:t>
      </w:r>
    </w:p>
  </w:footnote>
  <w:footnote w:id="9">
    <w:p w14:paraId="4C9D5B29" w14:textId="77777777"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32 de los Lineamientos Generales.</w:t>
      </w:r>
    </w:p>
  </w:footnote>
  <w:footnote w:id="10">
    <w:p w14:paraId="66B29C14" w14:textId="766C9C0F"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de los Lineamientos Generales.</w:t>
      </w:r>
    </w:p>
  </w:footnote>
  <w:footnote w:id="11">
    <w:p w14:paraId="27D178E1" w14:textId="68102B08"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15 de los Lineamientos Generales.</w:t>
      </w:r>
    </w:p>
  </w:footnote>
  <w:footnote w:id="12">
    <w:p w14:paraId="6D1AAB2A" w14:textId="60F9CC4B"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26, cuarto párrafo de la Ley General.</w:t>
      </w:r>
    </w:p>
  </w:footnote>
  <w:footnote w:id="13">
    <w:p w14:paraId="33256CC9" w14:textId="6A1F4A9C"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27 de la Ley General.</w:t>
      </w:r>
    </w:p>
  </w:footnote>
  <w:footnote w:id="14">
    <w:p w14:paraId="2F271431" w14:textId="4D7E3C0E"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28 de la Ley General.</w:t>
      </w:r>
    </w:p>
  </w:footnote>
  <w:footnote w:id="15">
    <w:p w14:paraId="5EC4764C" w14:textId="29285A5D"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45 y 54 de los Lineamientos Generales.</w:t>
      </w:r>
    </w:p>
  </w:footnote>
  <w:footnote w:id="16">
    <w:p w14:paraId="333349F8" w14:textId="4644915A"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w:t>
      </w:r>
      <w:bookmarkStart w:id="36" w:name="_Hlk69037135"/>
      <w:r w:rsidRPr="00672768">
        <w:rPr>
          <w:rFonts w:ascii="Arial Narrow" w:hAnsi="Arial Narrow"/>
        </w:rPr>
        <w:t>Anexo–Guía 1. Información sobre el aviso o los avisos de privacidad integrales</w:t>
      </w:r>
      <w:bookmarkEnd w:id="36"/>
      <w:r w:rsidRPr="00672768">
        <w:rPr>
          <w:rFonts w:ascii="Arial Narrow" w:hAnsi="Arial Narrow"/>
        </w:rPr>
        <w:t>.</w:t>
      </w:r>
    </w:p>
  </w:footnote>
  <w:footnote w:id="17">
    <w:p w14:paraId="3464D3E0" w14:textId="776ECAB2"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29 de la Ley General.</w:t>
      </w:r>
    </w:p>
  </w:footnote>
  <w:footnote w:id="18">
    <w:p w14:paraId="1B2109F9" w14:textId="6E23AC23"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46, cuarto párrafo de los Lineamientos Generales.</w:t>
      </w:r>
    </w:p>
  </w:footnote>
  <w:footnote w:id="19">
    <w:p w14:paraId="5D8867E0" w14:textId="5740EA46"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47, primer párrafo de los Lineamientos Generales.</w:t>
      </w:r>
    </w:p>
  </w:footnote>
  <w:footnote w:id="20">
    <w:p w14:paraId="5505F515" w14:textId="7171587D"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47, segundo párrafo de los Lineamientos Generales.</w:t>
      </w:r>
    </w:p>
  </w:footnote>
  <w:footnote w:id="21">
    <w:p w14:paraId="6098185E" w14:textId="13B3DC2A"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47, tercer párrafo de los Lineamientos Generales.</w:t>
      </w:r>
    </w:p>
  </w:footnote>
  <w:footnote w:id="22">
    <w:p w14:paraId="45EBC403" w14:textId="22F42473"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De acuerdo con el </w:t>
      </w:r>
      <w:r w:rsidRPr="00672768">
        <w:rPr>
          <w:rFonts w:ascii="Arial Narrow" w:hAnsi="Arial Narrow"/>
          <w:i/>
        </w:rPr>
        <w:t>Documento orientador para la elaboración del Programa de Protección de Datos Personales</w:t>
      </w:r>
      <w:r w:rsidRPr="00672768">
        <w:rPr>
          <w:rFonts w:ascii="Arial Narrow" w:hAnsi="Arial Narrow"/>
        </w:rPr>
        <w:t>, publicado por el INAI como herramienta de facilitación y orientación para los sujetos obligados.</w:t>
      </w:r>
    </w:p>
  </w:footnote>
  <w:footnote w:id="23">
    <w:p w14:paraId="00CB7638" w14:textId="2955953D"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49 de los Lineamientos Generales.</w:t>
      </w:r>
    </w:p>
  </w:footnote>
  <w:footnote w:id="24">
    <w:p w14:paraId="1882EEA1" w14:textId="7E9E91F8"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50 de los Lineamientos Generales.</w:t>
      </w:r>
    </w:p>
  </w:footnote>
  <w:footnote w:id="25">
    <w:p w14:paraId="72095760" w14:textId="071A6D2F"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51 de los Lineamientos Generales.</w:t>
      </w:r>
    </w:p>
  </w:footnote>
  <w:footnote w:id="26">
    <w:p w14:paraId="6B69EEC1" w14:textId="706307AC"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30, fracción VIII de la Ley General y 52 de los Lineamientos Generales.</w:t>
      </w:r>
    </w:p>
  </w:footnote>
  <w:footnote w:id="27">
    <w:p w14:paraId="7416D8CE" w14:textId="1F89BFAB" w:rsidR="00F130F4" w:rsidRPr="00672768" w:rsidRDefault="00F130F4" w:rsidP="000258D5">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16, 45, 54, 72, 107 y 118 de los Lineamientos Generales.</w:t>
      </w:r>
    </w:p>
  </w:footnote>
  <w:footnote w:id="28">
    <w:p w14:paraId="60577C60" w14:textId="4C30BA9C"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3 fracciones XIV y XX a XXIII; 31 a 36 de la Ley General y 55 de los Lineamientos Generales.</w:t>
      </w:r>
    </w:p>
  </w:footnote>
  <w:footnote w:id="29">
    <w:p w14:paraId="174B5874" w14:textId="0473D116"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33 y 34 de la Ley General y 55 a 64 de los Lineamientos Generales.</w:t>
      </w:r>
    </w:p>
  </w:footnote>
  <w:footnote w:id="30">
    <w:p w14:paraId="408D0AFF" w14:textId="6A28E75F"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34 de la Ley General y 65 de los Lineamientos Generales.</w:t>
      </w:r>
    </w:p>
  </w:footnote>
  <w:footnote w:id="31">
    <w:p w14:paraId="7DEB9C98" w14:textId="3E41120F"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37 a 41 de Ley General y 66 a 69 de los Lineamientos Generales.</w:t>
      </w:r>
    </w:p>
  </w:footnote>
  <w:footnote w:id="32">
    <w:p w14:paraId="52E369C1" w14:textId="615EAE87"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31, 32, 33, 34, 35 y 36 de la Ley General y 55 al 65 de los Lineamientos Generales.</w:t>
      </w:r>
    </w:p>
  </w:footnote>
  <w:footnote w:id="33">
    <w:p w14:paraId="795CF8BC" w14:textId="085A4C29"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XX, de la Ley General.</w:t>
      </w:r>
    </w:p>
  </w:footnote>
  <w:footnote w:id="34">
    <w:p w14:paraId="7EBF4C83" w14:textId="0B286F94"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32 de la Ley General.</w:t>
      </w:r>
    </w:p>
  </w:footnote>
  <w:footnote w:id="35">
    <w:p w14:paraId="0BE7467D" w14:textId="294D3A76"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XXI de la Ley General.</w:t>
      </w:r>
    </w:p>
  </w:footnote>
  <w:footnote w:id="36">
    <w:p w14:paraId="4287D77E" w14:textId="12C89577"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XXII, de la Ley General.</w:t>
      </w:r>
    </w:p>
  </w:footnote>
  <w:footnote w:id="37">
    <w:p w14:paraId="7062CB72" w14:textId="341AAC7B"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XXIII, de la Ley General.</w:t>
      </w:r>
    </w:p>
  </w:footnote>
  <w:footnote w:id="38">
    <w:p w14:paraId="1923C9FB" w14:textId="7E57B1A3"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XIV, de la Ley General.</w:t>
      </w:r>
    </w:p>
  </w:footnote>
  <w:footnote w:id="39">
    <w:p w14:paraId="0D085583" w14:textId="0546BAF2"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35 de la Ley General.</w:t>
      </w:r>
    </w:p>
  </w:footnote>
  <w:footnote w:id="40">
    <w:p w14:paraId="13C54654" w14:textId="057E8BCB"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34, primer párrafo, de la Ley General.</w:t>
      </w:r>
    </w:p>
  </w:footnote>
  <w:footnote w:id="41">
    <w:p w14:paraId="1227BFC9" w14:textId="62C58EDC"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de la Ley General.</w:t>
      </w:r>
    </w:p>
  </w:footnote>
  <w:footnote w:id="42">
    <w:p w14:paraId="19F54F7F" w14:textId="536A9958"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56 de los Lineamientos Generales.</w:t>
      </w:r>
    </w:p>
  </w:footnote>
  <w:footnote w:id="43">
    <w:p w14:paraId="72F78DEE" w14:textId="3B899C09"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57 de los Lineamientos Generales.</w:t>
      </w:r>
    </w:p>
  </w:footnote>
  <w:footnote w:id="44">
    <w:p w14:paraId="1E0CD8A7" w14:textId="2933E1A8"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58 y 59 de los Lineamientos Generales.</w:t>
      </w:r>
    </w:p>
  </w:footnote>
  <w:footnote w:id="45">
    <w:p w14:paraId="6DE03570" w14:textId="4664C272"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60 de los Lineamientos Generales.</w:t>
      </w:r>
    </w:p>
  </w:footnote>
  <w:footnote w:id="46">
    <w:p w14:paraId="4D6F016C" w14:textId="22847625"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61 de los Lineamientos Generales.</w:t>
      </w:r>
    </w:p>
  </w:footnote>
  <w:footnote w:id="47">
    <w:p w14:paraId="36967044" w14:textId="4EB51E0A"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62 de los Lineamientos Generales.</w:t>
      </w:r>
    </w:p>
  </w:footnote>
  <w:footnote w:id="48">
    <w:p w14:paraId="445DA6FC" w14:textId="154E531B"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63 de los Lineamientos Generales.</w:t>
      </w:r>
    </w:p>
  </w:footnote>
  <w:footnote w:id="49">
    <w:p w14:paraId="57DBF9EC" w14:textId="78D6F4BE"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64 de los Lineamientos Generales.</w:t>
      </w:r>
    </w:p>
  </w:footnote>
  <w:footnote w:id="50">
    <w:p w14:paraId="2D0FAD8D" w14:textId="50067CE4"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I de la Ley General.</w:t>
      </w:r>
    </w:p>
  </w:footnote>
  <w:footnote w:id="51">
    <w:p w14:paraId="4D81B364" w14:textId="6978173B"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56 de los Lineamientos Generales.</w:t>
      </w:r>
    </w:p>
  </w:footnote>
  <w:footnote w:id="52">
    <w:p w14:paraId="03CBF3E0" w14:textId="23F2110B"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II de la Ley General y artículo 57 de los Lineamientos Generales.</w:t>
      </w:r>
    </w:p>
  </w:footnote>
  <w:footnote w:id="53">
    <w:p w14:paraId="4257851B" w14:textId="1884A126"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III de la Ley General y 58 de los Lineamientos Generales.</w:t>
      </w:r>
    </w:p>
  </w:footnote>
  <w:footnote w:id="54">
    <w:p w14:paraId="329A4782" w14:textId="346F83BC"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58 de los Lineamientos Generales.</w:t>
      </w:r>
    </w:p>
  </w:footnote>
  <w:footnote w:id="55">
    <w:p w14:paraId="63B612E0" w14:textId="3326F39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35, fracción I de la Ley General.</w:t>
      </w:r>
    </w:p>
  </w:footnote>
  <w:footnote w:id="56">
    <w:p w14:paraId="5AFF149C" w14:textId="785BB7F3"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IV de la Ley General.</w:t>
      </w:r>
    </w:p>
  </w:footnote>
  <w:footnote w:id="57">
    <w:p w14:paraId="06C67A78" w14:textId="351D8A8E"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60 de los Lineamientos Generales.</w:t>
      </w:r>
    </w:p>
  </w:footnote>
  <w:footnote w:id="58">
    <w:p w14:paraId="07550040" w14:textId="71ACEC25"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32 de la Ley General y artículo 60, fracción V de los Lineamientos Generales.</w:t>
      </w:r>
    </w:p>
  </w:footnote>
  <w:footnote w:id="59">
    <w:p w14:paraId="62F742A2" w14:textId="7EFE2F77"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56, fracción V de los Lineamientos Generales.</w:t>
      </w:r>
    </w:p>
  </w:footnote>
  <w:footnote w:id="60">
    <w:p w14:paraId="42C42136" w14:textId="11EC45D9"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35, fracción III de la Ley General.</w:t>
      </w:r>
    </w:p>
  </w:footnote>
  <w:footnote w:id="61">
    <w:p w14:paraId="793ADEB8" w14:textId="786FF2FF"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62 de los Lineamientos Generales.</w:t>
      </w:r>
    </w:p>
  </w:footnote>
  <w:footnote w:id="62">
    <w:p w14:paraId="627F2B55" w14:textId="304059CB"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V de la Ley General.</w:t>
      </w:r>
    </w:p>
  </w:footnote>
  <w:footnote w:id="63">
    <w:p w14:paraId="43AE4AB3" w14:textId="79CA09C2"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61 de los Lineamientos Generales.</w:t>
      </w:r>
    </w:p>
  </w:footnote>
  <w:footnote w:id="64">
    <w:p w14:paraId="1074814F" w14:textId="2FC190EC"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35, fracción IV de la Ley General.</w:t>
      </w:r>
    </w:p>
  </w:footnote>
  <w:footnote w:id="65">
    <w:p w14:paraId="609163BA" w14:textId="56E551AF"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62 de los Lineamientos Generales.</w:t>
      </w:r>
    </w:p>
  </w:footnote>
  <w:footnote w:id="66">
    <w:p w14:paraId="44ABC0F8" w14:textId="2FE16ED9"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VI de la Ley General.</w:t>
      </w:r>
    </w:p>
  </w:footnote>
  <w:footnote w:id="67">
    <w:p w14:paraId="0C16C13D" w14:textId="367B8A4E"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62, primer párrafo de los Lineamientos Generales.</w:t>
      </w:r>
    </w:p>
  </w:footnote>
  <w:footnote w:id="68">
    <w:p w14:paraId="5FFFFE26" w14:textId="3C75A31C"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62, segundo párrafo de los Lineamientos Generales.</w:t>
      </w:r>
    </w:p>
  </w:footnote>
  <w:footnote w:id="69">
    <w:p w14:paraId="7AC5F276" w14:textId="76664EC0"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35, fracción V de la Ley General.</w:t>
      </w:r>
    </w:p>
  </w:footnote>
  <w:footnote w:id="70">
    <w:p w14:paraId="16F37FF9" w14:textId="4DE8065F"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VII de la Ley General.</w:t>
      </w:r>
    </w:p>
  </w:footnote>
  <w:footnote w:id="71">
    <w:p w14:paraId="1681248A" w14:textId="07FF3BAC"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63 de los Lineamientos Generales.</w:t>
      </w:r>
    </w:p>
  </w:footnote>
  <w:footnote w:id="72">
    <w:p w14:paraId="736374A2" w14:textId="6D8D62CF"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35, fracción VI de la Ley General.</w:t>
      </w:r>
    </w:p>
  </w:footnote>
  <w:footnote w:id="73">
    <w:p w14:paraId="497E5506" w14:textId="641496DC"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33, fracción VIII de la Ley General.</w:t>
      </w:r>
    </w:p>
  </w:footnote>
  <w:footnote w:id="74">
    <w:p w14:paraId="0E90AFDC" w14:textId="6901D7F1"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64 de los Lineamientos Generales.</w:t>
      </w:r>
    </w:p>
  </w:footnote>
  <w:footnote w:id="75">
    <w:p w14:paraId="5FB734E1" w14:textId="04EC52E9"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34, párrafo primero de la Ley General.</w:t>
      </w:r>
    </w:p>
  </w:footnote>
  <w:footnote w:id="76">
    <w:p w14:paraId="12749127" w14:textId="7BFDC6FB"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Medidas de seguridad de carácter administrativo, físico y técnico; de conformidad con lo dispuesto en el artículo 65 de los Lineamientos Generales.</w:t>
      </w:r>
    </w:p>
  </w:footnote>
  <w:footnote w:id="77">
    <w:p w14:paraId="1CF150D9" w14:textId="79357814"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34, párrafo segundo de la Ley General.</w:t>
      </w:r>
    </w:p>
  </w:footnote>
  <w:footnote w:id="78">
    <w:p w14:paraId="70B759D7" w14:textId="51C795F3"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65 de los Lineamientos Generales.</w:t>
      </w:r>
    </w:p>
  </w:footnote>
  <w:footnote w:id="79">
    <w:p w14:paraId="44FE721C" w14:textId="70D07466"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63, último párrafo de los Lineamientos Generales.</w:t>
      </w:r>
    </w:p>
  </w:footnote>
  <w:footnote w:id="80">
    <w:p w14:paraId="706C7050" w14:textId="134C8364"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38 de la Ley General.</w:t>
      </w:r>
    </w:p>
  </w:footnote>
  <w:footnote w:id="81">
    <w:p w14:paraId="0B1DAC98" w14:textId="79594AFF"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40 de la Ley General y 66 de los Lineamientos Generales.</w:t>
      </w:r>
    </w:p>
  </w:footnote>
  <w:footnote w:id="82">
    <w:p w14:paraId="0C72FCB1" w14:textId="2B997946"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66, tercer párrafo de los Lineamientos Generales.</w:t>
      </w:r>
    </w:p>
  </w:footnote>
  <w:footnote w:id="83">
    <w:p w14:paraId="3254D1FE" w14:textId="39CE4E4B"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66, último párrafo de los Lineamientos Generales.</w:t>
      </w:r>
    </w:p>
  </w:footnote>
  <w:footnote w:id="84">
    <w:p w14:paraId="7B08BFE2" w14:textId="719F1743"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41 de la Ley General y artículo 68 de los Lineamientos Generales.</w:t>
      </w:r>
    </w:p>
  </w:footnote>
  <w:footnote w:id="85">
    <w:p w14:paraId="19B62D4D" w14:textId="7F4C64A4"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40 de la Ley General y artículo 67 de los Lineamientos Generales.</w:t>
      </w:r>
    </w:p>
  </w:footnote>
  <w:footnote w:id="86">
    <w:p w14:paraId="7CF4A189" w14:textId="30BDD8CC"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39 de la Ley General.</w:t>
      </w:r>
    </w:p>
  </w:footnote>
  <w:footnote w:id="87">
    <w:p w14:paraId="4FE5F84F" w14:textId="7E32CF44"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37 de la Ley General.</w:t>
      </w:r>
    </w:p>
  </w:footnote>
  <w:footnote w:id="88">
    <w:p w14:paraId="296B2199" w14:textId="14B6166D"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108, segundo párrafo de los Lineamientos Generales.</w:t>
      </w:r>
    </w:p>
  </w:footnote>
  <w:footnote w:id="89">
    <w:p w14:paraId="0DF4BDFB" w14:textId="7E4656A4"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32, fracción IV y VII de la Ley General.</w:t>
      </w:r>
    </w:p>
  </w:footnote>
  <w:footnote w:id="90">
    <w:p w14:paraId="01290008" w14:textId="6B76C3FE"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Artículos 33, fracción VII y 36, fracción IV de la Ley General.</w:t>
      </w:r>
    </w:p>
  </w:footnote>
  <w:footnote w:id="91">
    <w:p w14:paraId="1CF2EF13" w14:textId="4649CF33"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36, fracciones III y IV de la Ley General.</w:t>
      </w:r>
    </w:p>
  </w:footnote>
  <w:footnote w:id="92">
    <w:p w14:paraId="2ECA8046" w14:textId="28870CFF"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60, fracción IV de los Lineamientos Generales.</w:t>
      </w:r>
    </w:p>
  </w:footnote>
  <w:footnote w:id="93">
    <w:p w14:paraId="29A7D0A4" w14:textId="05F9CF28"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72 de los Lineamientos Generales.</w:t>
      </w:r>
    </w:p>
  </w:footnote>
  <w:footnote w:id="94">
    <w:p w14:paraId="315CCA2B" w14:textId="42CFEC9F" w:rsidR="00F130F4" w:rsidRPr="00672768" w:rsidRDefault="00F130F4">
      <w:pPr>
        <w:pStyle w:val="Textonotapie"/>
        <w:jc w:val="both"/>
        <w:rPr>
          <w:rFonts w:ascii="Arial Narrow" w:hAnsi="Arial Narrow"/>
          <w:color w:val="FF0000"/>
        </w:rPr>
      </w:pPr>
      <w:r w:rsidRPr="00672768">
        <w:rPr>
          <w:rStyle w:val="Refdenotaalpie"/>
          <w:rFonts w:ascii="Arial Narrow" w:hAnsi="Arial Narrow"/>
        </w:rPr>
        <w:footnoteRef/>
      </w:r>
      <w:r w:rsidRPr="00672768">
        <w:rPr>
          <w:rFonts w:ascii="Arial Narrow" w:hAnsi="Arial Narrow"/>
        </w:rPr>
        <w:t xml:space="preserve"> Artículo 3, fracción XXI de la Ley General de Transparencia.</w:t>
      </w:r>
    </w:p>
  </w:footnote>
  <w:footnote w:id="95">
    <w:p w14:paraId="3084B845" w14:textId="189EAEF9"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42 de la Ley General.</w:t>
      </w:r>
    </w:p>
  </w:footnote>
  <w:footnote w:id="96">
    <w:p w14:paraId="6E9DF1FA" w14:textId="1AAB38F6"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XV de la Ley General.</w:t>
      </w:r>
    </w:p>
  </w:footnote>
  <w:footnote w:id="97">
    <w:p w14:paraId="3C58E587" w14:textId="35B4F92E"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59, fracción V de la Ley General.</w:t>
      </w:r>
    </w:p>
  </w:footnote>
  <w:footnote w:id="98">
    <w:p w14:paraId="55278217" w14:textId="77777777" w:rsidR="00F130F4" w:rsidRPr="00672768" w:rsidRDefault="00F130F4" w:rsidP="00253414">
      <w:pPr>
        <w:jc w:val="both"/>
        <w:rPr>
          <w:rFonts w:ascii="Arial Narrow" w:hAnsi="Arial Narrow"/>
          <w:sz w:val="20"/>
          <w:szCs w:val="20"/>
        </w:rPr>
      </w:pPr>
      <w:r w:rsidRPr="00672768">
        <w:rPr>
          <w:rStyle w:val="Refdenotaalpie"/>
          <w:rFonts w:ascii="Arial Narrow" w:hAnsi="Arial Narrow" w:cs="Calibri"/>
          <w:sz w:val="20"/>
          <w:szCs w:val="20"/>
        </w:rPr>
        <w:footnoteRef/>
      </w:r>
      <w:r w:rsidRPr="00672768">
        <w:rPr>
          <w:rFonts w:ascii="Arial Narrow" w:hAnsi="Arial Narrow"/>
          <w:sz w:val="20"/>
          <w:szCs w:val="20"/>
        </w:rPr>
        <w:t xml:space="preserve"> Artículo 58 de la Ley General.</w:t>
      </w:r>
    </w:p>
  </w:footnote>
  <w:footnote w:id="99">
    <w:p w14:paraId="67B69973" w14:textId="77777777" w:rsidR="00F130F4" w:rsidRPr="00672768" w:rsidRDefault="00F130F4" w:rsidP="00253414">
      <w:pPr>
        <w:jc w:val="both"/>
        <w:rPr>
          <w:rFonts w:ascii="Arial Narrow" w:hAnsi="Arial Narrow"/>
          <w:sz w:val="20"/>
          <w:szCs w:val="20"/>
        </w:rPr>
      </w:pPr>
      <w:r w:rsidRPr="00672768">
        <w:rPr>
          <w:rStyle w:val="Refdenotaalpie"/>
          <w:rFonts w:ascii="Arial Narrow" w:hAnsi="Arial Narrow" w:cs="Calibri"/>
          <w:sz w:val="20"/>
          <w:szCs w:val="20"/>
        </w:rPr>
        <w:footnoteRef/>
      </w:r>
      <w:r w:rsidRPr="00672768">
        <w:rPr>
          <w:rStyle w:val="Refdenotaalpie"/>
          <w:rFonts w:ascii="Arial Narrow" w:hAnsi="Arial Narrow" w:cs="Calibri"/>
          <w:sz w:val="20"/>
          <w:szCs w:val="20"/>
        </w:rPr>
        <w:t xml:space="preserve"> </w:t>
      </w:r>
      <w:r w:rsidRPr="00672768">
        <w:rPr>
          <w:rFonts w:ascii="Arial Narrow" w:hAnsi="Arial Narrow"/>
          <w:sz w:val="20"/>
          <w:szCs w:val="20"/>
        </w:rPr>
        <w:t>Artículo 59 de la Ley General.</w:t>
      </w:r>
    </w:p>
  </w:footnote>
  <w:footnote w:id="100">
    <w:p w14:paraId="6329BC99" w14:textId="77777777" w:rsidR="00F130F4" w:rsidRPr="00672768" w:rsidRDefault="00F130F4" w:rsidP="00253414">
      <w:pPr>
        <w:jc w:val="both"/>
        <w:rPr>
          <w:rFonts w:ascii="Arial Narrow" w:hAnsi="Arial Narrow"/>
          <w:sz w:val="20"/>
          <w:szCs w:val="20"/>
        </w:rPr>
      </w:pPr>
      <w:r w:rsidRPr="00672768">
        <w:rPr>
          <w:rFonts w:ascii="Arial Narrow" w:eastAsiaTheme="majorEastAsia" w:hAnsi="Arial Narrow"/>
          <w:sz w:val="20"/>
          <w:szCs w:val="20"/>
          <w:vertAlign w:val="superscript"/>
        </w:rPr>
        <w:footnoteRef/>
      </w:r>
      <w:r w:rsidRPr="00672768">
        <w:rPr>
          <w:rFonts w:ascii="Arial Narrow" w:hAnsi="Arial Narrow"/>
          <w:sz w:val="20"/>
          <w:szCs w:val="20"/>
        </w:rPr>
        <w:t xml:space="preserve"> Artículo 109 de los Lineamientos Generales.</w:t>
      </w:r>
    </w:p>
  </w:footnote>
  <w:footnote w:id="101">
    <w:p w14:paraId="53352208" w14:textId="77777777" w:rsidR="00F130F4" w:rsidRPr="00672768" w:rsidRDefault="00F130F4" w:rsidP="00253414">
      <w:pPr>
        <w:jc w:val="both"/>
        <w:rPr>
          <w:rFonts w:ascii="Arial Narrow" w:hAnsi="Arial Narrow"/>
          <w:sz w:val="20"/>
          <w:szCs w:val="20"/>
        </w:rPr>
      </w:pPr>
      <w:r w:rsidRPr="00672768">
        <w:rPr>
          <w:rFonts w:ascii="Arial Narrow" w:hAnsi="Arial Narrow"/>
          <w:sz w:val="20"/>
          <w:szCs w:val="20"/>
          <w:vertAlign w:val="superscript"/>
        </w:rPr>
        <w:footnoteRef/>
      </w:r>
      <w:r w:rsidRPr="00672768">
        <w:rPr>
          <w:rFonts w:ascii="Arial Narrow" w:hAnsi="Arial Narrow"/>
          <w:sz w:val="20"/>
          <w:szCs w:val="20"/>
          <w:vertAlign w:val="superscript"/>
        </w:rPr>
        <w:t xml:space="preserve"> </w:t>
      </w:r>
      <w:r w:rsidRPr="00672768">
        <w:rPr>
          <w:rFonts w:ascii="Arial Narrow" w:hAnsi="Arial Narrow"/>
          <w:sz w:val="20"/>
          <w:szCs w:val="20"/>
        </w:rPr>
        <w:t>Artículo 46 de los Lineamientos Generales.</w:t>
      </w:r>
    </w:p>
  </w:footnote>
  <w:footnote w:id="102">
    <w:p w14:paraId="1025CBCC" w14:textId="77777777" w:rsidR="00F130F4" w:rsidRPr="00672768" w:rsidRDefault="00F130F4" w:rsidP="009413D0">
      <w:pPr>
        <w:jc w:val="both"/>
        <w:rPr>
          <w:rFonts w:ascii="Arial Narrow" w:hAnsi="Arial Narrow"/>
          <w:sz w:val="20"/>
          <w:szCs w:val="20"/>
        </w:rPr>
      </w:pPr>
      <w:r w:rsidRPr="00672768">
        <w:rPr>
          <w:rFonts w:ascii="Arial Narrow" w:eastAsiaTheme="majorEastAsia" w:hAnsi="Arial Narrow"/>
          <w:sz w:val="20"/>
          <w:szCs w:val="20"/>
          <w:vertAlign w:val="superscript"/>
        </w:rPr>
        <w:footnoteRef/>
      </w:r>
      <w:r w:rsidRPr="00672768">
        <w:rPr>
          <w:rFonts w:ascii="Arial Narrow" w:hAnsi="Arial Narrow"/>
          <w:sz w:val="20"/>
          <w:szCs w:val="20"/>
          <w:vertAlign w:val="superscript"/>
        </w:rPr>
        <w:t xml:space="preserve"> </w:t>
      </w:r>
      <w:r w:rsidRPr="00672768">
        <w:rPr>
          <w:rFonts w:ascii="Arial Narrow" w:hAnsi="Arial Narrow"/>
          <w:sz w:val="20"/>
          <w:szCs w:val="20"/>
        </w:rPr>
        <w:t>Artículo 110 de los Lineamientos Generales.</w:t>
      </w:r>
    </w:p>
  </w:footnote>
  <w:footnote w:id="103">
    <w:p w14:paraId="396A407D" w14:textId="7AC81BF2"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VI de la Ley General.</w:t>
      </w:r>
    </w:p>
  </w:footnote>
  <w:footnote w:id="104">
    <w:p w14:paraId="3C38CA16" w14:textId="69E502A1"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64, fracción I inciso d) de la Ley General.</w:t>
      </w:r>
    </w:p>
  </w:footnote>
  <w:footnote w:id="105">
    <w:p w14:paraId="5EE77F74" w14:textId="77777777" w:rsidR="00F130F4" w:rsidRPr="00672768" w:rsidRDefault="00F130F4" w:rsidP="009413D0">
      <w:pPr>
        <w:jc w:val="both"/>
        <w:rPr>
          <w:rFonts w:ascii="Arial Narrow" w:hAnsi="Arial Narrow"/>
          <w:sz w:val="20"/>
          <w:szCs w:val="20"/>
        </w:rPr>
      </w:pPr>
      <w:r w:rsidRPr="00672768">
        <w:rPr>
          <w:rFonts w:ascii="Arial Narrow" w:hAnsi="Arial Narrow"/>
          <w:sz w:val="20"/>
          <w:szCs w:val="20"/>
          <w:vertAlign w:val="superscript"/>
        </w:rPr>
        <w:footnoteRef/>
      </w:r>
      <w:r w:rsidRPr="00672768">
        <w:rPr>
          <w:rFonts w:ascii="Arial Narrow" w:hAnsi="Arial Narrow"/>
          <w:sz w:val="20"/>
          <w:szCs w:val="20"/>
        </w:rPr>
        <w:t xml:space="preserve"> Artículo 111 de los Lineamientos Generales.</w:t>
      </w:r>
    </w:p>
  </w:footnote>
  <w:footnote w:id="106">
    <w:p w14:paraId="721168DE" w14:textId="77777777" w:rsidR="00F130F4" w:rsidRPr="00672768" w:rsidRDefault="00F130F4" w:rsidP="009413D0">
      <w:pPr>
        <w:jc w:val="both"/>
        <w:rPr>
          <w:rFonts w:ascii="Arial Narrow" w:hAnsi="Arial Narrow"/>
          <w:sz w:val="20"/>
          <w:szCs w:val="20"/>
        </w:rPr>
      </w:pPr>
      <w:r w:rsidRPr="00672768">
        <w:rPr>
          <w:rFonts w:ascii="Arial Narrow" w:eastAsiaTheme="majorEastAsia" w:hAnsi="Arial Narrow"/>
          <w:sz w:val="20"/>
          <w:szCs w:val="20"/>
          <w:vertAlign w:val="superscript"/>
        </w:rPr>
        <w:footnoteRef/>
      </w:r>
      <w:r w:rsidRPr="00672768">
        <w:rPr>
          <w:rFonts w:ascii="Arial Narrow" w:hAnsi="Arial Narrow"/>
          <w:sz w:val="20"/>
          <w:szCs w:val="20"/>
        </w:rPr>
        <w:t xml:space="preserve"> Artículo 64 de la Ley General.</w:t>
      </w:r>
    </w:p>
  </w:footnote>
  <w:footnote w:id="107">
    <w:p w14:paraId="20F103C9" w14:textId="77777777" w:rsidR="00F130F4" w:rsidRPr="00672768" w:rsidRDefault="00F130F4" w:rsidP="009413D0">
      <w:pPr>
        <w:jc w:val="both"/>
        <w:rPr>
          <w:rFonts w:ascii="Arial Narrow" w:hAnsi="Arial Narrow"/>
          <w:sz w:val="20"/>
          <w:szCs w:val="20"/>
        </w:rPr>
      </w:pPr>
      <w:r w:rsidRPr="00672768">
        <w:rPr>
          <w:rFonts w:ascii="Arial Narrow" w:hAnsi="Arial Narrow"/>
          <w:sz w:val="20"/>
          <w:szCs w:val="20"/>
          <w:vertAlign w:val="superscript"/>
        </w:rPr>
        <w:footnoteRef/>
      </w:r>
      <w:r w:rsidRPr="00672768">
        <w:rPr>
          <w:rFonts w:ascii="Arial Narrow" w:hAnsi="Arial Narrow"/>
          <w:sz w:val="20"/>
          <w:szCs w:val="20"/>
        </w:rPr>
        <w:t xml:space="preserve"> Artículo 112 de los Lineamientos Generales.</w:t>
      </w:r>
    </w:p>
  </w:footnote>
  <w:footnote w:id="108">
    <w:p w14:paraId="69AD7D30" w14:textId="11A2D41A"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XXXII de la Ley General.</w:t>
      </w:r>
    </w:p>
  </w:footnote>
  <w:footnote w:id="109">
    <w:p w14:paraId="3FA89A6A" w14:textId="2EAF955B"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67 de la Ley General.</w:t>
      </w:r>
    </w:p>
  </w:footnote>
  <w:footnote w:id="110">
    <w:p w14:paraId="385E8073"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65 de la Ley General.</w:t>
      </w:r>
    </w:p>
  </w:footnote>
  <w:footnote w:id="111">
    <w:p w14:paraId="1C7294F2"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113, segundo párrafo de los Lineamientos Generales.</w:t>
      </w:r>
    </w:p>
  </w:footnote>
  <w:footnote w:id="112">
    <w:p w14:paraId="72C8C13B"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Artículos 22 fracción II y 70 de la Ley General.</w:t>
      </w:r>
    </w:p>
  </w:footnote>
  <w:footnote w:id="113">
    <w:p w14:paraId="1AA9F2EA" w14:textId="77777777" w:rsidR="00F130F4" w:rsidRPr="00672768" w:rsidRDefault="00F130F4" w:rsidP="009413D0">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66 de la Ley General.</w:t>
      </w:r>
    </w:p>
  </w:footnote>
  <w:footnote w:id="114">
    <w:p w14:paraId="04D8C5DD" w14:textId="77777777" w:rsidR="00F130F4" w:rsidRPr="00672768" w:rsidRDefault="00F130F4" w:rsidP="009413D0">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46 de los Lineamientos Generales.</w:t>
      </w:r>
    </w:p>
  </w:footnote>
  <w:footnote w:id="115">
    <w:p w14:paraId="0B2B745F"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66 de la Ley General, fracciones I y II.</w:t>
      </w:r>
    </w:p>
  </w:footnote>
  <w:footnote w:id="116">
    <w:p w14:paraId="1D1C261F"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69 de la Ley General.</w:t>
      </w:r>
    </w:p>
  </w:footnote>
  <w:footnote w:id="117">
    <w:p w14:paraId="5BEF4349"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115 de los Lineamientos Generales.</w:t>
      </w:r>
    </w:p>
  </w:footnote>
  <w:footnote w:id="118">
    <w:p w14:paraId="04F52110"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67 de la Ley General.</w:t>
      </w:r>
    </w:p>
  </w:footnote>
  <w:footnote w:id="119">
    <w:p w14:paraId="4B02189C"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68 de la Ley General y artículo 116 de los Lineamientos Generales.</w:t>
      </w:r>
    </w:p>
  </w:footnote>
  <w:footnote w:id="120">
    <w:p w14:paraId="2A77028C"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117, fracción II de los Lineamientos Generales.</w:t>
      </w:r>
    </w:p>
  </w:footnote>
  <w:footnote w:id="121">
    <w:p w14:paraId="32A98196" w14:textId="77777777" w:rsidR="00F130F4" w:rsidRPr="00672768" w:rsidRDefault="00F130F4" w:rsidP="009413D0">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46 de los Lineamientos Generales.</w:t>
      </w:r>
    </w:p>
  </w:footnote>
  <w:footnote w:id="122">
    <w:p w14:paraId="2BDD3155"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71 de la Ley General.</w:t>
      </w:r>
    </w:p>
  </w:footnote>
  <w:footnote w:id="123">
    <w:p w14:paraId="5FBA5B8D" w14:textId="77777777" w:rsidR="00F130F4" w:rsidRPr="00672768" w:rsidRDefault="00F130F4" w:rsidP="009413D0">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XXVII de la Ley General y Acuerdo mediante el cual se emiten las recomendaciones en materia de acceso a la información y datos personales ante cambios de titulares de Unidad de Transparencia, de Comité de Transparencia y de Servidores Públicos a cargo el tratamiento de datos personales. Apartado 3. Recomendaciones en materia de datos personales, inciso H. Transferencias de datos personales (pág. 20).</w:t>
      </w:r>
    </w:p>
  </w:footnote>
  <w:footnote w:id="124">
    <w:p w14:paraId="0B57099E" w14:textId="77777777" w:rsidR="00F130F4" w:rsidRPr="00672768" w:rsidRDefault="00F130F4" w:rsidP="009413D0">
      <w:pPr>
        <w:pStyle w:val="Textonotapie"/>
        <w:jc w:val="both"/>
        <w:rPr>
          <w:rFonts w:ascii="Arial Narrow" w:hAnsi="Arial Narrow"/>
        </w:rPr>
      </w:pPr>
      <w:r w:rsidRPr="00672768">
        <w:rPr>
          <w:rStyle w:val="Refdenotaalpie"/>
          <w:rFonts w:ascii="Arial Narrow" w:eastAsiaTheme="majorEastAsia" w:hAnsi="Arial Narrow"/>
        </w:rPr>
        <w:footnoteRef/>
      </w:r>
      <w:r w:rsidRPr="00672768">
        <w:rPr>
          <w:rFonts w:ascii="Arial Narrow" w:hAnsi="Arial Narrow"/>
        </w:rPr>
        <w:t xml:space="preserve"> Artículo 68 de la Ley General.</w:t>
      </w:r>
    </w:p>
  </w:footnote>
  <w:footnote w:id="125">
    <w:p w14:paraId="4238B7A3" w14:textId="5B8CF6FD"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72 de los Lineamientos Generales.</w:t>
      </w:r>
    </w:p>
  </w:footnote>
  <w:footnote w:id="126">
    <w:p w14:paraId="0B22A76E" w14:textId="77777777" w:rsidR="00F130F4" w:rsidRPr="00672768" w:rsidRDefault="00F130F4" w:rsidP="009413D0">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118 de los Lineamientos Generales.</w:t>
      </w:r>
    </w:p>
  </w:footnote>
  <w:footnote w:id="127">
    <w:p w14:paraId="484901DA" w14:textId="77777777" w:rsidR="00F130F4" w:rsidRPr="00672768" w:rsidRDefault="00F130F4" w:rsidP="009413D0">
      <w:pPr>
        <w:jc w:val="both"/>
        <w:rPr>
          <w:rFonts w:ascii="Arial Narrow" w:hAnsi="Arial Narrow"/>
          <w:sz w:val="20"/>
          <w:szCs w:val="20"/>
        </w:rPr>
      </w:pPr>
      <w:r w:rsidRPr="00672768">
        <w:rPr>
          <w:rFonts w:ascii="Arial Narrow" w:hAnsi="Arial Narrow"/>
          <w:sz w:val="20"/>
          <w:szCs w:val="20"/>
          <w:vertAlign w:val="superscript"/>
        </w:rPr>
        <w:footnoteRef/>
      </w:r>
      <w:r w:rsidRPr="00672768">
        <w:rPr>
          <w:rFonts w:ascii="Arial Narrow" w:hAnsi="Arial Narrow"/>
          <w:sz w:val="20"/>
          <w:szCs w:val="20"/>
        </w:rPr>
        <w:t xml:space="preserve"> Ver Anexo-Guía 2. Instrumentos jurídicos que regulan la relación con los Encargados con cláusula general de guardar confidencialidad.</w:t>
      </w:r>
    </w:p>
  </w:footnote>
  <w:footnote w:id="128">
    <w:p w14:paraId="46645B63" w14:textId="77777777" w:rsidR="00F130F4" w:rsidRPr="00672768" w:rsidRDefault="00F130F4" w:rsidP="009413D0">
      <w:pPr>
        <w:jc w:val="both"/>
        <w:rPr>
          <w:rFonts w:ascii="Arial Narrow" w:hAnsi="Arial Narrow"/>
          <w:sz w:val="20"/>
          <w:szCs w:val="20"/>
        </w:rPr>
      </w:pPr>
      <w:r w:rsidRPr="00672768">
        <w:rPr>
          <w:rFonts w:ascii="Arial Narrow" w:hAnsi="Arial Narrow"/>
          <w:sz w:val="20"/>
          <w:szCs w:val="20"/>
          <w:vertAlign w:val="superscript"/>
        </w:rPr>
        <w:footnoteRef/>
      </w:r>
      <w:r w:rsidRPr="00672768">
        <w:rPr>
          <w:rFonts w:ascii="Arial Narrow" w:hAnsi="Arial Narrow"/>
          <w:sz w:val="20"/>
          <w:szCs w:val="20"/>
        </w:rPr>
        <w:t xml:space="preserve"> Ver Anexo-Guía 3. Instrumentos jurídicos mediante los cuales se formaliza la contratación o adhesión a servicios, aplicaciones e infraestructura en el cómputo en la nube y otras materias.</w:t>
      </w:r>
    </w:p>
  </w:footnote>
  <w:footnote w:id="129">
    <w:p w14:paraId="4EED02FA" w14:textId="514304FA" w:rsidR="00F130F4" w:rsidRPr="00672768" w:rsidRDefault="00F130F4" w:rsidP="009413D0">
      <w:pPr>
        <w:pStyle w:val="Textonotapie"/>
        <w:rPr>
          <w:rFonts w:ascii="Arial Narrow" w:hAnsi="Arial Narrow"/>
        </w:rPr>
      </w:pPr>
      <w:r w:rsidRPr="00672768">
        <w:rPr>
          <w:rStyle w:val="Refdenotaalpie"/>
          <w:rFonts w:ascii="Arial Narrow" w:hAnsi="Arial Narrow"/>
        </w:rPr>
        <w:footnoteRef/>
      </w:r>
      <w:r w:rsidRPr="00672768">
        <w:rPr>
          <w:rFonts w:ascii="Arial Narrow" w:hAnsi="Arial Narrow"/>
        </w:rPr>
        <w:t xml:space="preserve"> Ver Anexo-Guía 4. Transferencias de datos personales.</w:t>
      </w:r>
    </w:p>
  </w:footnote>
  <w:footnote w:id="130">
    <w:p w14:paraId="1951A123" w14:textId="21018878"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XI, de la Ley General.</w:t>
      </w:r>
    </w:p>
  </w:footnote>
  <w:footnote w:id="131">
    <w:p w14:paraId="2D892601" w14:textId="52DD373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44 de la Ley General.</w:t>
      </w:r>
    </w:p>
  </w:footnote>
  <w:footnote w:id="132">
    <w:p w14:paraId="0183B28F" w14:textId="49EC305C"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92 de los Lineamientos Generales.</w:t>
      </w:r>
    </w:p>
  </w:footnote>
  <w:footnote w:id="133">
    <w:p w14:paraId="3465C249" w14:textId="0B9C07BC"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45 de la Ley General.</w:t>
      </w:r>
    </w:p>
  </w:footnote>
  <w:footnote w:id="134">
    <w:p w14:paraId="3EDB360C" w14:textId="05081B35"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93 de los Lineamientos Generales.</w:t>
      </w:r>
    </w:p>
  </w:footnote>
  <w:footnote w:id="135">
    <w:p w14:paraId="7AB5534B" w14:textId="7BE16719"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46 de la Ley General.</w:t>
      </w:r>
    </w:p>
  </w:footnote>
  <w:footnote w:id="136">
    <w:p w14:paraId="12758BCE" w14:textId="2308754E"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94 de los Lineamientos Generales.</w:t>
      </w:r>
    </w:p>
  </w:footnote>
  <w:footnote w:id="137">
    <w:p w14:paraId="1949602E" w14:textId="1688FBE4"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94 de los Lineamientos Generales.</w:t>
      </w:r>
    </w:p>
  </w:footnote>
  <w:footnote w:id="138">
    <w:p w14:paraId="2EFB88F9" w14:textId="113D25F1"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47 de la Ley General.</w:t>
      </w:r>
    </w:p>
  </w:footnote>
  <w:footnote w:id="139">
    <w:p w14:paraId="02C27E25" w14:textId="2034296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95 de los Lineamientos Generales.</w:t>
      </w:r>
    </w:p>
  </w:footnote>
  <w:footnote w:id="140">
    <w:p w14:paraId="7A6E0211" w14:textId="71E54BC4"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52 de la Ley General.</w:t>
      </w:r>
    </w:p>
  </w:footnote>
  <w:footnote w:id="141">
    <w:p w14:paraId="695241F5" w14:textId="0C252A84"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87 de los Lineamientos Generales.</w:t>
      </w:r>
    </w:p>
  </w:footnote>
  <w:footnote w:id="142">
    <w:p w14:paraId="5E1AF705" w14:textId="72899E2F"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107 de los Lineamientos Generales.</w:t>
      </w:r>
    </w:p>
  </w:footnote>
  <w:footnote w:id="143">
    <w:p w14:paraId="5E4434BB" w14:textId="3B886EE8"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Ver Anexo-Guía 5. Información sobre derechos ARCO.</w:t>
      </w:r>
    </w:p>
  </w:footnote>
  <w:footnote w:id="144">
    <w:p w14:paraId="0F4CED14" w14:textId="15F83D01"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Ver Anexo-Guía 5. Información sobre derechos ARCO.</w:t>
      </w:r>
    </w:p>
  </w:footnote>
  <w:footnote w:id="145">
    <w:p w14:paraId="08411F5F" w14:textId="631514B3"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Ver Anexo-Guía 5. Información sobre derechos ARCO.</w:t>
      </w:r>
    </w:p>
  </w:footnote>
  <w:footnote w:id="146">
    <w:p w14:paraId="04F4D8FB" w14:textId="288F0B59"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Ver Anexo-Guía 5. Información sobre derechos ARCO.</w:t>
      </w:r>
    </w:p>
  </w:footnote>
  <w:footnote w:id="147">
    <w:p w14:paraId="545287EF" w14:textId="2C64EB2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 de los Lineamientos de Portabilidad.</w:t>
      </w:r>
    </w:p>
  </w:footnote>
  <w:footnote w:id="148">
    <w:p w14:paraId="45FD5CA7" w14:textId="369E12F5"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w:t>
      </w:r>
      <w:r w:rsidRPr="00672768">
        <w:rPr>
          <w:rFonts w:ascii="Arial Narrow" w:hAnsi="Arial Narrow" w:cs="Times New Roman"/>
        </w:rPr>
        <w:t xml:space="preserve"> 18 de los Lineamientos de Portabilidad.</w:t>
      </w:r>
    </w:p>
  </w:footnote>
  <w:footnote w:id="149">
    <w:p w14:paraId="01F8A88C" w14:textId="04988768"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57, primer párrafo de la Ley General.</w:t>
      </w:r>
    </w:p>
  </w:footnote>
  <w:footnote w:id="150">
    <w:p w14:paraId="23D84DDC" w14:textId="694A0809"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cs="Times New Roman"/>
        </w:rPr>
        <w:t>Artículo 6, fracciones I a la III de los Lineamientos de Portabilidad.</w:t>
      </w:r>
    </w:p>
  </w:footnote>
  <w:footnote w:id="151">
    <w:p w14:paraId="63423779" w14:textId="5823229A"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 de los </w:t>
      </w:r>
      <w:r w:rsidRPr="00672768">
        <w:rPr>
          <w:rFonts w:ascii="Arial Narrow" w:hAnsi="Arial Narrow" w:cs="Times New Roman"/>
        </w:rPr>
        <w:t>Lineamientos de Portabilidad.</w:t>
      </w:r>
    </w:p>
  </w:footnote>
  <w:footnote w:id="152">
    <w:p w14:paraId="40071860" w14:textId="77777777"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11 de los </w:t>
      </w:r>
      <w:r w:rsidRPr="00672768">
        <w:rPr>
          <w:rFonts w:ascii="Arial Narrow" w:hAnsi="Arial Narrow" w:cs="Times New Roman"/>
        </w:rPr>
        <w:t>Lineamientos de Portabilidad.</w:t>
      </w:r>
    </w:p>
  </w:footnote>
  <w:footnote w:id="153">
    <w:p w14:paraId="691BA3B8" w14:textId="6A8F5527"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28 de la Ley General.</w:t>
      </w:r>
    </w:p>
  </w:footnote>
  <w:footnote w:id="154">
    <w:p w14:paraId="063951D5" w14:textId="77777777"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25, fracciones I y II de los </w:t>
      </w:r>
      <w:r w:rsidRPr="00672768">
        <w:rPr>
          <w:rFonts w:ascii="Arial Narrow" w:hAnsi="Arial Narrow" w:cs="Times New Roman"/>
        </w:rPr>
        <w:t>Lineamientos de Portabilidad.</w:t>
      </w:r>
    </w:p>
  </w:footnote>
  <w:footnote w:id="155">
    <w:p w14:paraId="075D9A6B" w14:textId="6DEDF76C"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25, fracciones III y IV de los </w:t>
      </w:r>
      <w:r w:rsidRPr="00672768">
        <w:rPr>
          <w:rFonts w:ascii="Arial Narrow" w:hAnsi="Arial Narrow" w:cs="Times New Roman"/>
        </w:rPr>
        <w:t>Lineamientos de Portabilidad.</w:t>
      </w:r>
    </w:p>
  </w:footnote>
  <w:footnote w:id="156">
    <w:p w14:paraId="0112A479" w14:textId="5D39D575"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26, fracción I de los </w:t>
      </w:r>
      <w:r w:rsidRPr="00672768">
        <w:rPr>
          <w:rFonts w:ascii="Arial Narrow" w:hAnsi="Arial Narrow" w:cs="Times New Roman"/>
        </w:rPr>
        <w:t>Lineamientos de Portabilidad.</w:t>
      </w:r>
    </w:p>
  </w:footnote>
  <w:footnote w:id="157">
    <w:p w14:paraId="433C7738" w14:textId="0EBEC0A6"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26, fracción II de los </w:t>
      </w:r>
      <w:r w:rsidRPr="00672768">
        <w:rPr>
          <w:rFonts w:ascii="Arial Narrow" w:hAnsi="Arial Narrow" w:cs="Times New Roman"/>
        </w:rPr>
        <w:t>Lineamientos de Portabilidad.</w:t>
      </w:r>
    </w:p>
  </w:footnote>
  <w:footnote w:id="158">
    <w:p w14:paraId="01B68135" w14:textId="46F15D4C"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26, fracción III de los </w:t>
      </w:r>
      <w:r w:rsidRPr="00672768">
        <w:rPr>
          <w:rFonts w:ascii="Arial Narrow" w:hAnsi="Arial Narrow" w:cs="Times New Roman"/>
        </w:rPr>
        <w:t>Lineamientos de Portabilidad.</w:t>
      </w:r>
    </w:p>
  </w:footnote>
  <w:footnote w:id="159">
    <w:p w14:paraId="51876F5F" w14:textId="349500E8"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26, fracción IV de los </w:t>
      </w:r>
      <w:r w:rsidRPr="00672768">
        <w:rPr>
          <w:rFonts w:ascii="Arial Narrow" w:hAnsi="Arial Narrow" w:cs="Times New Roman"/>
        </w:rPr>
        <w:t>Lineamientos de Portabilidad.</w:t>
      </w:r>
    </w:p>
  </w:footnote>
  <w:footnote w:id="160">
    <w:p w14:paraId="53C8744B" w14:textId="53508505" w:rsidR="00F130F4" w:rsidRPr="00672768" w:rsidRDefault="00F130F4">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26, fracción V de los </w:t>
      </w:r>
      <w:r w:rsidRPr="00672768">
        <w:rPr>
          <w:rFonts w:ascii="Arial Narrow" w:hAnsi="Arial Narrow" w:cs="Times New Roman"/>
        </w:rPr>
        <w:t>Lineamientos de Portabilidad.</w:t>
      </w:r>
    </w:p>
  </w:footnote>
  <w:footnote w:id="161">
    <w:p w14:paraId="5D7EBAEF" w14:textId="7F2B3C65"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Ver Anexo-Guía 6. Avisos de privacidad portabilidad.</w:t>
      </w:r>
    </w:p>
  </w:footnote>
  <w:footnote w:id="162">
    <w:p w14:paraId="448B4B78"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 fracción XVI de la Ley General.</w:t>
      </w:r>
    </w:p>
  </w:footnote>
  <w:footnote w:id="163">
    <w:p w14:paraId="4CA00C97" w14:textId="744C5B26"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 de las Disposiciones para las evaluaciones de impacto.</w:t>
      </w:r>
    </w:p>
  </w:footnote>
  <w:footnote w:id="164">
    <w:p w14:paraId="0213F149" w14:textId="3A45ACC8"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74 de la Ley General.</w:t>
      </w:r>
    </w:p>
  </w:footnote>
  <w:footnote w:id="165">
    <w:p w14:paraId="4987142D" w14:textId="1E023C9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76 de la Ley General.</w:t>
      </w:r>
    </w:p>
  </w:footnote>
  <w:footnote w:id="166">
    <w:p w14:paraId="1F81ED73"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14 de las Disposiciones para las evaluaciones de impacto.</w:t>
      </w:r>
    </w:p>
  </w:footnote>
  <w:footnote w:id="167">
    <w:p w14:paraId="567F1DE8"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15 de las Disposiciones para las evaluaciones de impacto.</w:t>
      </w:r>
    </w:p>
  </w:footnote>
  <w:footnote w:id="168">
    <w:p w14:paraId="65AB31E8"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17 de las Disposiciones para las evaluaciones de impacto.</w:t>
      </w:r>
    </w:p>
  </w:footnote>
  <w:footnote w:id="169">
    <w:p w14:paraId="73A68F4F"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18 de las Disposiciones para las evaluaciones de impacto.</w:t>
      </w:r>
    </w:p>
  </w:footnote>
  <w:footnote w:id="170">
    <w:p w14:paraId="57D4B778"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19 de las Disposiciones para las evaluaciones de impacto.</w:t>
      </w:r>
    </w:p>
  </w:footnote>
  <w:footnote w:id="171">
    <w:p w14:paraId="168F547B"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20 de las Disposiciones para las evaluaciones de impacto.</w:t>
      </w:r>
    </w:p>
  </w:footnote>
  <w:footnote w:id="172">
    <w:p w14:paraId="13A8BD04"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21 de las Disposiciones para las evaluaciones de impacto.</w:t>
      </w:r>
    </w:p>
  </w:footnote>
  <w:footnote w:id="173">
    <w:p w14:paraId="4B67FD1F"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22 de las Disposiciones para las evaluaciones de impacto.</w:t>
      </w:r>
    </w:p>
  </w:footnote>
  <w:footnote w:id="174">
    <w:p w14:paraId="3E3F36A2" w14:textId="11FBF4CA"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11 de las Disposiciones para las evaluaciones de impacto.</w:t>
      </w:r>
    </w:p>
  </w:footnote>
  <w:footnote w:id="175">
    <w:p w14:paraId="6F6670B7" w14:textId="23AA0A65"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28 de las Disposiciones para las evaluaciones de impacto.</w:t>
      </w:r>
    </w:p>
  </w:footnote>
  <w:footnote w:id="176">
    <w:p w14:paraId="69573BA9"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29 de las Disposiciones para las evaluaciones de impacto.</w:t>
      </w:r>
    </w:p>
  </w:footnote>
  <w:footnote w:id="177">
    <w:p w14:paraId="1F1F0CCB" w14:textId="56DB2EB7"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79 de la Ley General y 33 de las Disposiciones para las evaluaciones de impacto.</w:t>
      </w:r>
    </w:p>
  </w:footnote>
  <w:footnote w:id="178">
    <w:p w14:paraId="053A7B4D" w14:textId="77777777"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34 de las Disposiciones para las evaluaciones de impacto.</w:t>
      </w:r>
    </w:p>
  </w:footnote>
  <w:footnote w:id="179">
    <w:p w14:paraId="2F98EB40" w14:textId="77777777"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37 de las Disposiciones para las evaluaciones de impacto.</w:t>
      </w:r>
    </w:p>
  </w:footnote>
  <w:footnote w:id="180">
    <w:p w14:paraId="3917E272" w14:textId="12EFCD25"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43 de la Ley General de Transparencia.</w:t>
      </w:r>
    </w:p>
  </w:footnote>
  <w:footnote w:id="181">
    <w:p w14:paraId="64570F18" w14:textId="319C15B9"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84 de la Ley General.</w:t>
      </w:r>
    </w:p>
  </w:footnote>
  <w:footnote w:id="182">
    <w:p w14:paraId="7AEB0A32" w14:textId="149DBED0"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45 de la Ley General de Transparencia.</w:t>
      </w:r>
    </w:p>
  </w:footnote>
  <w:footnote w:id="183">
    <w:p w14:paraId="25F31162" w14:textId="4BFA1B9E"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85 de la Ley General.</w:t>
      </w:r>
    </w:p>
  </w:footnote>
  <w:footnote w:id="184">
    <w:p w14:paraId="78EEA1C2" w14:textId="55026C31"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86 de la Ley General.</w:t>
      </w:r>
    </w:p>
  </w:footnote>
  <w:footnote w:id="185">
    <w:p w14:paraId="75C0826A" w14:textId="02ADF826"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85 de los Lineamientos Generales.</w:t>
      </w:r>
    </w:p>
  </w:footnote>
  <w:footnote w:id="186">
    <w:p w14:paraId="75580EEC" w14:textId="67158153"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84 de los Lineamientos Generales.</w:t>
      </w:r>
    </w:p>
  </w:footnote>
  <w:footnote w:id="187">
    <w:p w14:paraId="1088E77C" w14:textId="3F0F3DD9"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121, segundo y tercer párrafos de los Lineamientos Generales.</w:t>
      </w:r>
    </w:p>
  </w:footnote>
  <w:footnote w:id="188">
    <w:p w14:paraId="6F254248" w14:textId="46C47F81" w:rsidR="00F130F4" w:rsidRPr="00672768" w:rsidRDefault="00F130F4" w:rsidP="00A8424C">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75 de la Ley General del Datos, 120 de los Lineamientos Generales y 8 y 9 de las Disposiciones para las evaluaciones de impacto.</w:t>
      </w:r>
    </w:p>
  </w:footnote>
  <w:footnote w:id="189">
    <w:p w14:paraId="036CB3E1" w14:textId="58FD6DF0"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76 de la Ley General.</w:t>
      </w:r>
    </w:p>
  </w:footnote>
  <w:footnote w:id="190">
    <w:p w14:paraId="7C3D6B9E" w14:textId="7B5C5140" w:rsidR="00F130F4" w:rsidRPr="00672768" w:rsidRDefault="00F130F4" w:rsidP="002E5A2B">
      <w:pPr>
        <w:pStyle w:val="Textonotapie"/>
        <w:jc w:val="both"/>
        <w:rPr>
          <w:rFonts w:ascii="Arial Narrow" w:hAnsi="Arial Narrow"/>
        </w:rPr>
      </w:pPr>
      <w:r w:rsidRPr="00672768">
        <w:rPr>
          <w:rStyle w:val="Refdenotaalpie"/>
          <w:rFonts w:ascii="Arial Narrow" w:hAnsi="Arial Narrow"/>
        </w:rPr>
        <w:footnoteRef/>
      </w:r>
      <w:r w:rsidRPr="00672768">
        <w:rPr>
          <w:rFonts w:ascii="Arial Narrow" w:hAnsi="Arial Narrow"/>
        </w:rPr>
        <w:t xml:space="preserve"> Artículo 122 de los Lineamientos Generales y 22 de las Disposiciones para las evaluaciones de impacto.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6FF0"/>
    <w:multiLevelType w:val="hybridMultilevel"/>
    <w:tmpl w:val="DCC28952"/>
    <w:lvl w:ilvl="0" w:tplc="9C46BC4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25E6A"/>
    <w:multiLevelType w:val="hybridMultilevel"/>
    <w:tmpl w:val="B04E366E"/>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C8D3484"/>
    <w:multiLevelType w:val="hybridMultilevel"/>
    <w:tmpl w:val="C0C6209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F55644E"/>
    <w:multiLevelType w:val="hybridMultilevel"/>
    <w:tmpl w:val="A302FB82"/>
    <w:lvl w:ilvl="0" w:tplc="9DD447EC">
      <w:start w:val="1"/>
      <w:numFmt w:val="upperRoman"/>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997256"/>
    <w:multiLevelType w:val="hybridMultilevel"/>
    <w:tmpl w:val="20B2A06A"/>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2917C6C"/>
    <w:multiLevelType w:val="hybridMultilevel"/>
    <w:tmpl w:val="9B20ADE8"/>
    <w:lvl w:ilvl="0" w:tplc="0D3C1C1A">
      <w:start w:val="1"/>
      <w:numFmt w:val="upperRoman"/>
      <w:lvlText w:val="%1."/>
      <w:lvlJc w:val="left"/>
      <w:pPr>
        <w:ind w:left="720" w:hanging="360"/>
      </w:pPr>
      <w:rPr>
        <w:rFonts w:hint="default"/>
        <w:b/>
        <w:bCs/>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6D2652"/>
    <w:multiLevelType w:val="hybridMultilevel"/>
    <w:tmpl w:val="F6AA846E"/>
    <w:lvl w:ilvl="0" w:tplc="766A431C">
      <w:numFmt w:val="bullet"/>
      <w:lvlText w:val="-"/>
      <w:lvlJc w:val="left"/>
      <w:pPr>
        <w:ind w:left="1437" w:hanging="360"/>
      </w:pPr>
      <w:rPr>
        <w:rFonts w:ascii="Calibri" w:eastAsia="Times New Roman" w:hAnsi="Calibri" w:cs="Calibri" w:hint="default"/>
      </w:rPr>
    </w:lvl>
    <w:lvl w:ilvl="1" w:tplc="080A0003" w:tentative="1">
      <w:start w:val="1"/>
      <w:numFmt w:val="bullet"/>
      <w:lvlText w:val="o"/>
      <w:lvlJc w:val="left"/>
      <w:pPr>
        <w:ind w:left="2157" w:hanging="360"/>
      </w:pPr>
      <w:rPr>
        <w:rFonts w:ascii="Courier New" w:hAnsi="Courier New" w:cs="Courier New" w:hint="default"/>
      </w:rPr>
    </w:lvl>
    <w:lvl w:ilvl="2" w:tplc="080A0005" w:tentative="1">
      <w:start w:val="1"/>
      <w:numFmt w:val="bullet"/>
      <w:lvlText w:val=""/>
      <w:lvlJc w:val="left"/>
      <w:pPr>
        <w:ind w:left="2877" w:hanging="360"/>
      </w:pPr>
      <w:rPr>
        <w:rFonts w:ascii="Wingdings" w:hAnsi="Wingdings" w:hint="default"/>
      </w:rPr>
    </w:lvl>
    <w:lvl w:ilvl="3" w:tplc="080A0001" w:tentative="1">
      <w:start w:val="1"/>
      <w:numFmt w:val="bullet"/>
      <w:lvlText w:val=""/>
      <w:lvlJc w:val="left"/>
      <w:pPr>
        <w:ind w:left="3597" w:hanging="360"/>
      </w:pPr>
      <w:rPr>
        <w:rFonts w:ascii="Symbol" w:hAnsi="Symbol" w:hint="default"/>
      </w:rPr>
    </w:lvl>
    <w:lvl w:ilvl="4" w:tplc="080A0003" w:tentative="1">
      <w:start w:val="1"/>
      <w:numFmt w:val="bullet"/>
      <w:lvlText w:val="o"/>
      <w:lvlJc w:val="left"/>
      <w:pPr>
        <w:ind w:left="4317" w:hanging="360"/>
      </w:pPr>
      <w:rPr>
        <w:rFonts w:ascii="Courier New" w:hAnsi="Courier New" w:cs="Courier New" w:hint="default"/>
      </w:rPr>
    </w:lvl>
    <w:lvl w:ilvl="5" w:tplc="080A0005" w:tentative="1">
      <w:start w:val="1"/>
      <w:numFmt w:val="bullet"/>
      <w:lvlText w:val=""/>
      <w:lvlJc w:val="left"/>
      <w:pPr>
        <w:ind w:left="5037" w:hanging="360"/>
      </w:pPr>
      <w:rPr>
        <w:rFonts w:ascii="Wingdings" w:hAnsi="Wingdings" w:hint="default"/>
      </w:rPr>
    </w:lvl>
    <w:lvl w:ilvl="6" w:tplc="080A0001" w:tentative="1">
      <w:start w:val="1"/>
      <w:numFmt w:val="bullet"/>
      <w:lvlText w:val=""/>
      <w:lvlJc w:val="left"/>
      <w:pPr>
        <w:ind w:left="5757" w:hanging="360"/>
      </w:pPr>
      <w:rPr>
        <w:rFonts w:ascii="Symbol" w:hAnsi="Symbol" w:hint="default"/>
      </w:rPr>
    </w:lvl>
    <w:lvl w:ilvl="7" w:tplc="080A0003" w:tentative="1">
      <w:start w:val="1"/>
      <w:numFmt w:val="bullet"/>
      <w:lvlText w:val="o"/>
      <w:lvlJc w:val="left"/>
      <w:pPr>
        <w:ind w:left="6477" w:hanging="360"/>
      </w:pPr>
      <w:rPr>
        <w:rFonts w:ascii="Courier New" w:hAnsi="Courier New" w:cs="Courier New" w:hint="default"/>
      </w:rPr>
    </w:lvl>
    <w:lvl w:ilvl="8" w:tplc="080A0005" w:tentative="1">
      <w:start w:val="1"/>
      <w:numFmt w:val="bullet"/>
      <w:lvlText w:val=""/>
      <w:lvlJc w:val="left"/>
      <w:pPr>
        <w:ind w:left="7197" w:hanging="360"/>
      </w:pPr>
      <w:rPr>
        <w:rFonts w:ascii="Wingdings" w:hAnsi="Wingdings" w:hint="default"/>
      </w:rPr>
    </w:lvl>
  </w:abstractNum>
  <w:abstractNum w:abstractNumId="7" w15:restartNumberingAfterBreak="0">
    <w:nsid w:val="1FDA2FF2"/>
    <w:multiLevelType w:val="hybridMultilevel"/>
    <w:tmpl w:val="17F2DED4"/>
    <w:lvl w:ilvl="0" w:tplc="0BE844FA">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3756F64"/>
    <w:multiLevelType w:val="hybridMultilevel"/>
    <w:tmpl w:val="5DB437A4"/>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5DE671F"/>
    <w:multiLevelType w:val="hybridMultilevel"/>
    <w:tmpl w:val="0B787890"/>
    <w:lvl w:ilvl="0" w:tplc="0AD035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4F2B52"/>
    <w:multiLevelType w:val="hybridMultilevel"/>
    <w:tmpl w:val="F992F176"/>
    <w:lvl w:ilvl="0" w:tplc="F61E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33B19"/>
    <w:multiLevelType w:val="hybridMultilevel"/>
    <w:tmpl w:val="D250E8E6"/>
    <w:lvl w:ilvl="0" w:tplc="DED87DF0">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2" w15:restartNumberingAfterBreak="0">
    <w:nsid w:val="34FD1ED4"/>
    <w:multiLevelType w:val="hybridMultilevel"/>
    <w:tmpl w:val="45FA0854"/>
    <w:lvl w:ilvl="0" w:tplc="9DD447E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CB482C"/>
    <w:multiLevelType w:val="hybridMultilevel"/>
    <w:tmpl w:val="279017A4"/>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89E5755"/>
    <w:multiLevelType w:val="hybridMultilevel"/>
    <w:tmpl w:val="59522402"/>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9E71797"/>
    <w:multiLevelType w:val="hybridMultilevel"/>
    <w:tmpl w:val="6B62FE0E"/>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B1D0211"/>
    <w:multiLevelType w:val="hybridMultilevel"/>
    <w:tmpl w:val="02643964"/>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DC15090"/>
    <w:multiLevelType w:val="hybridMultilevel"/>
    <w:tmpl w:val="88EC66F4"/>
    <w:lvl w:ilvl="0" w:tplc="AEBCD78A">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3E05767B"/>
    <w:multiLevelType w:val="hybridMultilevel"/>
    <w:tmpl w:val="1A6260F2"/>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3FFB4558"/>
    <w:multiLevelType w:val="hybridMultilevel"/>
    <w:tmpl w:val="0AF816BC"/>
    <w:lvl w:ilvl="0" w:tplc="59AA2070">
      <w:start w:val="1"/>
      <w:numFmt w:val="upperRoman"/>
      <w:lvlText w:val="%1."/>
      <w:lvlJc w:val="left"/>
      <w:pPr>
        <w:ind w:left="720" w:hanging="360"/>
      </w:pPr>
      <w:rPr>
        <w:rFonts w:hint="default"/>
        <w:b/>
        <w:bCs/>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2F5403"/>
    <w:multiLevelType w:val="hybridMultilevel"/>
    <w:tmpl w:val="8258D9E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4A34003B"/>
    <w:multiLevelType w:val="hybridMultilevel"/>
    <w:tmpl w:val="129686DA"/>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4B182EFA"/>
    <w:multiLevelType w:val="hybridMultilevel"/>
    <w:tmpl w:val="45FA0854"/>
    <w:lvl w:ilvl="0" w:tplc="9DD447EC">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B64C29"/>
    <w:multiLevelType w:val="hybridMultilevel"/>
    <w:tmpl w:val="0FE2C85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4E154D15"/>
    <w:multiLevelType w:val="hybridMultilevel"/>
    <w:tmpl w:val="AB042BDA"/>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5CA865CA"/>
    <w:multiLevelType w:val="hybridMultilevel"/>
    <w:tmpl w:val="87901CEE"/>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D071571"/>
    <w:multiLevelType w:val="hybridMultilevel"/>
    <w:tmpl w:val="9CEC9A4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EA61EF"/>
    <w:multiLevelType w:val="hybridMultilevel"/>
    <w:tmpl w:val="C294579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601D1589"/>
    <w:multiLevelType w:val="hybridMultilevel"/>
    <w:tmpl w:val="AF2EFA18"/>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8D0481C"/>
    <w:multiLevelType w:val="hybridMultilevel"/>
    <w:tmpl w:val="51A8FF62"/>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6B6E3B5D"/>
    <w:multiLevelType w:val="hybridMultilevel"/>
    <w:tmpl w:val="9AE496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A36D35"/>
    <w:multiLevelType w:val="hybridMultilevel"/>
    <w:tmpl w:val="AEF8FBC0"/>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F305E0E"/>
    <w:multiLevelType w:val="hybridMultilevel"/>
    <w:tmpl w:val="21D6621C"/>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72DB1B71"/>
    <w:multiLevelType w:val="hybridMultilevel"/>
    <w:tmpl w:val="D540762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4" w15:restartNumberingAfterBreak="0">
    <w:nsid w:val="73060C11"/>
    <w:multiLevelType w:val="hybridMultilevel"/>
    <w:tmpl w:val="A6DE2968"/>
    <w:lvl w:ilvl="0" w:tplc="9DD447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300B37"/>
    <w:multiLevelType w:val="hybridMultilevel"/>
    <w:tmpl w:val="DF7AD6A4"/>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6" w15:restartNumberingAfterBreak="0">
    <w:nsid w:val="7E043FE6"/>
    <w:multiLevelType w:val="hybridMultilevel"/>
    <w:tmpl w:val="599E5ADE"/>
    <w:lvl w:ilvl="0" w:tplc="9DD447EC">
      <w:start w:val="1"/>
      <w:numFmt w:val="upperRoman"/>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8A3406"/>
    <w:multiLevelType w:val="hybridMultilevel"/>
    <w:tmpl w:val="F8E87ED6"/>
    <w:lvl w:ilvl="0" w:tplc="DED87DF0">
      <w:start w:val="1"/>
      <w:numFmt w:val="bullet"/>
      <w:lvlText w:val=""/>
      <w:lvlJc w:val="left"/>
      <w:pPr>
        <w:ind w:left="108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34"/>
  </w:num>
  <w:num w:numId="4">
    <w:abstractNumId w:val="0"/>
  </w:num>
  <w:num w:numId="5">
    <w:abstractNumId w:val="17"/>
  </w:num>
  <w:num w:numId="6">
    <w:abstractNumId w:val="22"/>
  </w:num>
  <w:num w:numId="7">
    <w:abstractNumId w:val="7"/>
  </w:num>
  <w:num w:numId="8">
    <w:abstractNumId w:val="3"/>
  </w:num>
  <w:num w:numId="9">
    <w:abstractNumId w:val="12"/>
  </w:num>
  <w:num w:numId="10">
    <w:abstractNumId w:val="37"/>
  </w:num>
  <w:num w:numId="11">
    <w:abstractNumId w:val="16"/>
  </w:num>
  <w:num w:numId="12">
    <w:abstractNumId w:val="1"/>
  </w:num>
  <w:num w:numId="13">
    <w:abstractNumId w:val="14"/>
  </w:num>
  <w:num w:numId="14">
    <w:abstractNumId w:val="33"/>
  </w:num>
  <w:num w:numId="15">
    <w:abstractNumId w:val="8"/>
  </w:num>
  <w:num w:numId="16">
    <w:abstractNumId w:val="18"/>
  </w:num>
  <w:num w:numId="17">
    <w:abstractNumId w:val="29"/>
  </w:num>
  <w:num w:numId="18">
    <w:abstractNumId w:val="11"/>
  </w:num>
  <w:num w:numId="19">
    <w:abstractNumId w:val="20"/>
  </w:num>
  <w:num w:numId="20">
    <w:abstractNumId w:val="31"/>
  </w:num>
  <w:num w:numId="21">
    <w:abstractNumId w:val="13"/>
  </w:num>
  <w:num w:numId="22">
    <w:abstractNumId w:val="35"/>
  </w:num>
  <w:num w:numId="23">
    <w:abstractNumId w:val="32"/>
  </w:num>
  <w:num w:numId="24">
    <w:abstractNumId w:val="23"/>
  </w:num>
  <w:num w:numId="25">
    <w:abstractNumId w:val="2"/>
  </w:num>
  <w:num w:numId="26">
    <w:abstractNumId w:val="28"/>
  </w:num>
  <w:num w:numId="27">
    <w:abstractNumId w:val="21"/>
  </w:num>
  <w:num w:numId="28">
    <w:abstractNumId w:val="27"/>
  </w:num>
  <w:num w:numId="29">
    <w:abstractNumId w:val="24"/>
  </w:num>
  <w:num w:numId="30">
    <w:abstractNumId w:val="25"/>
  </w:num>
  <w:num w:numId="31">
    <w:abstractNumId w:val="15"/>
  </w:num>
  <w:num w:numId="32">
    <w:abstractNumId w:val="30"/>
  </w:num>
  <w:num w:numId="33">
    <w:abstractNumId w:val="19"/>
  </w:num>
  <w:num w:numId="34">
    <w:abstractNumId w:val="5"/>
  </w:num>
  <w:num w:numId="35">
    <w:abstractNumId w:val="4"/>
  </w:num>
  <w:num w:numId="36">
    <w:abstractNumId w:val="10"/>
  </w:num>
  <w:num w:numId="37">
    <w:abstractNumId w:val="9"/>
  </w:num>
  <w:num w:numId="38">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8D"/>
    <w:rsid w:val="000013DA"/>
    <w:rsid w:val="00002D56"/>
    <w:rsid w:val="00003665"/>
    <w:rsid w:val="0000407E"/>
    <w:rsid w:val="00006347"/>
    <w:rsid w:val="000064AC"/>
    <w:rsid w:val="00006B8D"/>
    <w:rsid w:val="00006D55"/>
    <w:rsid w:val="000073E5"/>
    <w:rsid w:val="00010A28"/>
    <w:rsid w:val="00011E20"/>
    <w:rsid w:val="00011ECC"/>
    <w:rsid w:val="00014A67"/>
    <w:rsid w:val="00015A49"/>
    <w:rsid w:val="00020742"/>
    <w:rsid w:val="0002171F"/>
    <w:rsid w:val="00023C5C"/>
    <w:rsid w:val="00024312"/>
    <w:rsid w:val="00024BEF"/>
    <w:rsid w:val="000258D5"/>
    <w:rsid w:val="00026130"/>
    <w:rsid w:val="0002665D"/>
    <w:rsid w:val="000275C2"/>
    <w:rsid w:val="0002767C"/>
    <w:rsid w:val="00027B4E"/>
    <w:rsid w:val="00030FDC"/>
    <w:rsid w:val="0003138E"/>
    <w:rsid w:val="00033AE3"/>
    <w:rsid w:val="000348B4"/>
    <w:rsid w:val="0003543A"/>
    <w:rsid w:val="0003770D"/>
    <w:rsid w:val="00040E5A"/>
    <w:rsid w:val="0004150E"/>
    <w:rsid w:val="00041ED2"/>
    <w:rsid w:val="00041F0A"/>
    <w:rsid w:val="00042367"/>
    <w:rsid w:val="0004311A"/>
    <w:rsid w:val="00043E82"/>
    <w:rsid w:val="000445A4"/>
    <w:rsid w:val="000449FB"/>
    <w:rsid w:val="00045117"/>
    <w:rsid w:val="00045B0B"/>
    <w:rsid w:val="000463AD"/>
    <w:rsid w:val="00046931"/>
    <w:rsid w:val="00047774"/>
    <w:rsid w:val="0005094D"/>
    <w:rsid w:val="00051C6F"/>
    <w:rsid w:val="000548DD"/>
    <w:rsid w:val="000561E2"/>
    <w:rsid w:val="00056745"/>
    <w:rsid w:val="000575C2"/>
    <w:rsid w:val="00057B57"/>
    <w:rsid w:val="00062F75"/>
    <w:rsid w:val="0006318C"/>
    <w:rsid w:val="000649DF"/>
    <w:rsid w:val="00064DE7"/>
    <w:rsid w:val="000657C0"/>
    <w:rsid w:val="000669C4"/>
    <w:rsid w:val="00066E11"/>
    <w:rsid w:val="00067C16"/>
    <w:rsid w:val="000701A1"/>
    <w:rsid w:val="00071508"/>
    <w:rsid w:val="000734F2"/>
    <w:rsid w:val="00073E52"/>
    <w:rsid w:val="00074CC8"/>
    <w:rsid w:val="00074E54"/>
    <w:rsid w:val="00077B4E"/>
    <w:rsid w:val="000807BE"/>
    <w:rsid w:val="000807BF"/>
    <w:rsid w:val="00081ACC"/>
    <w:rsid w:val="00081D22"/>
    <w:rsid w:val="000822C9"/>
    <w:rsid w:val="00082A6E"/>
    <w:rsid w:val="000852EC"/>
    <w:rsid w:val="00086673"/>
    <w:rsid w:val="00086B2A"/>
    <w:rsid w:val="000879ED"/>
    <w:rsid w:val="00087A2D"/>
    <w:rsid w:val="00087EF5"/>
    <w:rsid w:val="000902B7"/>
    <w:rsid w:val="00090D05"/>
    <w:rsid w:val="00091310"/>
    <w:rsid w:val="00091945"/>
    <w:rsid w:val="000919B5"/>
    <w:rsid w:val="0009231D"/>
    <w:rsid w:val="00094A4A"/>
    <w:rsid w:val="00094B34"/>
    <w:rsid w:val="00095108"/>
    <w:rsid w:val="00096BE6"/>
    <w:rsid w:val="000970AE"/>
    <w:rsid w:val="000A016D"/>
    <w:rsid w:val="000A03AE"/>
    <w:rsid w:val="000A0F91"/>
    <w:rsid w:val="000A13C5"/>
    <w:rsid w:val="000A1714"/>
    <w:rsid w:val="000A1743"/>
    <w:rsid w:val="000A2443"/>
    <w:rsid w:val="000A32BE"/>
    <w:rsid w:val="000A3E0D"/>
    <w:rsid w:val="000A45DB"/>
    <w:rsid w:val="000A5CD1"/>
    <w:rsid w:val="000A636E"/>
    <w:rsid w:val="000A71D1"/>
    <w:rsid w:val="000A779F"/>
    <w:rsid w:val="000A79C1"/>
    <w:rsid w:val="000B3DD8"/>
    <w:rsid w:val="000B465C"/>
    <w:rsid w:val="000B465F"/>
    <w:rsid w:val="000B598D"/>
    <w:rsid w:val="000B72A3"/>
    <w:rsid w:val="000B7311"/>
    <w:rsid w:val="000B7829"/>
    <w:rsid w:val="000C0435"/>
    <w:rsid w:val="000C0F48"/>
    <w:rsid w:val="000C277C"/>
    <w:rsid w:val="000C29BD"/>
    <w:rsid w:val="000C52F4"/>
    <w:rsid w:val="000C52F8"/>
    <w:rsid w:val="000C6BAB"/>
    <w:rsid w:val="000C7B31"/>
    <w:rsid w:val="000D1BC5"/>
    <w:rsid w:val="000D1D9E"/>
    <w:rsid w:val="000D2F81"/>
    <w:rsid w:val="000D4109"/>
    <w:rsid w:val="000D633F"/>
    <w:rsid w:val="000D64E2"/>
    <w:rsid w:val="000D6792"/>
    <w:rsid w:val="000D6CA2"/>
    <w:rsid w:val="000D7EEC"/>
    <w:rsid w:val="000E0091"/>
    <w:rsid w:val="000E01BB"/>
    <w:rsid w:val="000E0F19"/>
    <w:rsid w:val="000E108D"/>
    <w:rsid w:val="000E587D"/>
    <w:rsid w:val="000E78A7"/>
    <w:rsid w:val="000F0F8B"/>
    <w:rsid w:val="000F1326"/>
    <w:rsid w:val="000F1DBA"/>
    <w:rsid w:val="000F21E6"/>
    <w:rsid w:val="000F233B"/>
    <w:rsid w:val="000F37E2"/>
    <w:rsid w:val="000F46F9"/>
    <w:rsid w:val="000F4FB4"/>
    <w:rsid w:val="000F7B5A"/>
    <w:rsid w:val="000F7EF1"/>
    <w:rsid w:val="00103112"/>
    <w:rsid w:val="001057B5"/>
    <w:rsid w:val="00105AD1"/>
    <w:rsid w:val="00106222"/>
    <w:rsid w:val="0010661E"/>
    <w:rsid w:val="0010721B"/>
    <w:rsid w:val="00107676"/>
    <w:rsid w:val="001076EF"/>
    <w:rsid w:val="00107724"/>
    <w:rsid w:val="001100CA"/>
    <w:rsid w:val="001107CF"/>
    <w:rsid w:val="00110C38"/>
    <w:rsid w:val="00110FAE"/>
    <w:rsid w:val="001115A2"/>
    <w:rsid w:val="00111D22"/>
    <w:rsid w:val="00112CAB"/>
    <w:rsid w:val="00113623"/>
    <w:rsid w:val="0011374A"/>
    <w:rsid w:val="00113DAF"/>
    <w:rsid w:val="00113ED7"/>
    <w:rsid w:val="00115834"/>
    <w:rsid w:val="00116366"/>
    <w:rsid w:val="001218CB"/>
    <w:rsid w:val="00122A83"/>
    <w:rsid w:val="001236E7"/>
    <w:rsid w:val="001238DD"/>
    <w:rsid w:val="00124503"/>
    <w:rsid w:val="001251AD"/>
    <w:rsid w:val="001253CF"/>
    <w:rsid w:val="00125500"/>
    <w:rsid w:val="001266E6"/>
    <w:rsid w:val="001268A4"/>
    <w:rsid w:val="00126A36"/>
    <w:rsid w:val="0012734D"/>
    <w:rsid w:val="0012743D"/>
    <w:rsid w:val="00131209"/>
    <w:rsid w:val="00131EAB"/>
    <w:rsid w:val="001326DD"/>
    <w:rsid w:val="00133A41"/>
    <w:rsid w:val="0013487A"/>
    <w:rsid w:val="00134C58"/>
    <w:rsid w:val="00134F8B"/>
    <w:rsid w:val="001365C2"/>
    <w:rsid w:val="00137D17"/>
    <w:rsid w:val="00137EDB"/>
    <w:rsid w:val="00140136"/>
    <w:rsid w:val="00140230"/>
    <w:rsid w:val="00140334"/>
    <w:rsid w:val="001425FB"/>
    <w:rsid w:val="00142EF3"/>
    <w:rsid w:val="00143074"/>
    <w:rsid w:val="00144574"/>
    <w:rsid w:val="00145180"/>
    <w:rsid w:val="00147B13"/>
    <w:rsid w:val="0015038E"/>
    <w:rsid w:val="00150A4F"/>
    <w:rsid w:val="0015112A"/>
    <w:rsid w:val="001514F4"/>
    <w:rsid w:val="001524D9"/>
    <w:rsid w:val="0015369D"/>
    <w:rsid w:val="0015410B"/>
    <w:rsid w:val="001566DC"/>
    <w:rsid w:val="00156AB7"/>
    <w:rsid w:val="00157D0C"/>
    <w:rsid w:val="00160584"/>
    <w:rsid w:val="001607BB"/>
    <w:rsid w:val="0016085E"/>
    <w:rsid w:val="001608F6"/>
    <w:rsid w:val="001632F1"/>
    <w:rsid w:val="00165115"/>
    <w:rsid w:val="00165996"/>
    <w:rsid w:val="00165ADE"/>
    <w:rsid w:val="001665A8"/>
    <w:rsid w:val="00167226"/>
    <w:rsid w:val="001704AB"/>
    <w:rsid w:val="0017078C"/>
    <w:rsid w:val="00170E12"/>
    <w:rsid w:val="00173507"/>
    <w:rsid w:val="00173AE8"/>
    <w:rsid w:val="0017463D"/>
    <w:rsid w:val="00175A5A"/>
    <w:rsid w:val="00175FE3"/>
    <w:rsid w:val="00176786"/>
    <w:rsid w:val="00176DA7"/>
    <w:rsid w:val="00176FD1"/>
    <w:rsid w:val="001773FC"/>
    <w:rsid w:val="0018133A"/>
    <w:rsid w:val="00181A22"/>
    <w:rsid w:val="00182EC7"/>
    <w:rsid w:val="00187F1A"/>
    <w:rsid w:val="00190156"/>
    <w:rsid w:val="00190EC3"/>
    <w:rsid w:val="00191FBA"/>
    <w:rsid w:val="00192F0C"/>
    <w:rsid w:val="00194688"/>
    <w:rsid w:val="0019507F"/>
    <w:rsid w:val="0019660E"/>
    <w:rsid w:val="00196A37"/>
    <w:rsid w:val="00196B84"/>
    <w:rsid w:val="001A0B9C"/>
    <w:rsid w:val="001A0EA8"/>
    <w:rsid w:val="001A26DF"/>
    <w:rsid w:val="001A3089"/>
    <w:rsid w:val="001A4F7D"/>
    <w:rsid w:val="001A58DD"/>
    <w:rsid w:val="001A5ED3"/>
    <w:rsid w:val="001A76DD"/>
    <w:rsid w:val="001A7834"/>
    <w:rsid w:val="001B02C7"/>
    <w:rsid w:val="001B1EA2"/>
    <w:rsid w:val="001B3041"/>
    <w:rsid w:val="001B4806"/>
    <w:rsid w:val="001B5D18"/>
    <w:rsid w:val="001B717F"/>
    <w:rsid w:val="001B7EDD"/>
    <w:rsid w:val="001C0283"/>
    <w:rsid w:val="001C1363"/>
    <w:rsid w:val="001C615B"/>
    <w:rsid w:val="001C6AAF"/>
    <w:rsid w:val="001D0165"/>
    <w:rsid w:val="001D0D7D"/>
    <w:rsid w:val="001D1D04"/>
    <w:rsid w:val="001D26D5"/>
    <w:rsid w:val="001D2779"/>
    <w:rsid w:val="001D3815"/>
    <w:rsid w:val="001D54FA"/>
    <w:rsid w:val="001D5595"/>
    <w:rsid w:val="001D731A"/>
    <w:rsid w:val="001D7C5B"/>
    <w:rsid w:val="001E128E"/>
    <w:rsid w:val="001E137C"/>
    <w:rsid w:val="001E1AFB"/>
    <w:rsid w:val="001E2014"/>
    <w:rsid w:val="001E45BC"/>
    <w:rsid w:val="001E47FF"/>
    <w:rsid w:val="001E6900"/>
    <w:rsid w:val="001F02E7"/>
    <w:rsid w:val="001F08ED"/>
    <w:rsid w:val="001F2414"/>
    <w:rsid w:val="001F25CA"/>
    <w:rsid w:val="001F25FF"/>
    <w:rsid w:val="001F2BE7"/>
    <w:rsid w:val="001F39DB"/>
    <w:rsid w:val="001F5DAA"/>
    <w:rsid w:val="001F605B"/>
    <w:rsid w:val="001F6D0F"/>
    <w:rsid w:val="001F6E9E"/>
    <w:rsid w:val="001F767C"/>
    <w:rsid w:val="002004B6"/>
    <w:rsid w:val="00202B19"/>
    <w:rsid w:val="00203FE1"/>
    <w:rsid w:val="0020411A"/>
    <w:rsid w:val="0020594A"/>
    <w:rsid w:val="00205BC8"/>
    <w:rsid w:val="002069E6"/>
    <w:rsid w:val="00207642"/>
    <w:rsid w:val="0020790B"/>
    <w:rsid w:val="0021083F"/>
    <w:rsid w:val="002111F4"/>
    <w:rsid w:val="002129F2"/>
    <w:rsid w:val="002133C4"/>
    <w:rsid w:val="00213E32"/>
    <w:rsid w:val="00213E70"/>
    <w:rsid w:val="00215160"/>
    <w:rsid w:val="002202B3"/>
    <w:rsid w:val="00221575"/>
    <w:rsid w:val="0022167A"/>
    <w:rsid w:val="00222BFF"/>
    <w:rsid w:val="00223024"/>
    <w:rsid w:val="002235EF"/>
    <w:rsid w:val="0022600E"/>
    <w:rsid w:val="00226DDE"/>
    <w:rsid w:val="00227982"/>
    <w:rsid w:val="00230380"/>
    <w:rsid w:val="0023191E"/>
    <w:rsid w:val="00232C8E"/>
    <w:rsid w:val="00233B45"/>
    <w:rsid w:val="00234E21"/>
    <w:rsid w:val="00234E24"/>
    <w:rsid w:val="002353CD"/>
    <w:rsid w:val="00235A4C"/>
    <w:rsid w:val="002367D9"/>
    <w:rsid w:val="00237B32"/>
    <w:rsid w:val="00243214"/>
    <w:rsid w:val="002436A8"/>
    <w:rsid w:val="00244417"/>
    <w:rsid w:val="0024484B"/>
    <w:rsid w:val="00246CC3"/>
    <w:rsid w:val="002503F5"/>
    <w:rsid w:val="00250419"/>
    <w:rsid w:val="002520B5"/>
    <w:rsid w:val="00253414"/>
    <w:rsid w:val="00254DE2"/>
    <w:rsid w:val="002557B3"/>
    <w:rsid w:val="00256CF1"/>
    <w:rsid w:val="002572B8"/>
    <w:rsid w:val="00257393"/>
    <w:rsid w:val="0025742D"/>
    <w:rsid w:val="002574E0"/>
    <w:rsid w:val="00260EB4"/>
    <w:rsid w:val="00261277"/>
    <w:rsid w:val="0026143C"/>
    <w:rsid w:val="00262636"/>
    <w:rsid w:val="00263716"/>
    <w:rsid w:val="00265796"/>
    <w:rsid w:val="00266B36"/>
    <w:rsid w:val="00267959"/>
    <w:rsid w:val="00267D09"/>
    <w:rsid w:val="002710A8"/>
    <w:rsid w:val="002733BD"/>
    <w:rsid w:val="00274188"/>
    <w:rsid w:val="00274578"/>
    <w:rsid w:val="00274954"/>
    <w:rsid w:val="00275AF6"/>
    <w:rsid w:val="0027632B"/>
    <w:rsid w:val="002770F4"/>
    <w:rsid w:val="00277777"/>
    <w:rsid w:val="002804E0"/>
    <w:rsid w:val="00280569"/>
    <w:rsid w:val="0028154B"/>
    <w:rsid w:val="00281DE8"/>
    <w:rsid w:val="002825A4"/>
    <w:rsid w:val="0028476E"/>
    <w:rsid w:val="00284D73"/>
    <w:rsid w:val="0028573C"/>
    <w:rsid w:val="002858F1"/>
    <w:rsid w:val="00285C90"/>
    <w:rsid w:val="0028608A"/>
    <w:rsid w:val="00286F12"/>
    <w:rsid w:val="002879A4"/>
    <w:rsid w:val="0029016A"/>
    <w:rsid w:val="002908E4"/>
    <w:rsid w:val="00290E71"/>
    <w:rsid w:val="00291B9D"/>
    <w:rsid w:val="0029379F"/>
    <w:rsid w:val="0029401B"/>
    <w:rsid w:val="00294173"/>
    <w:rsid w:val="0029472C"/>
    <w:rsid w:val="00294C79"/>
    <w:rsid w:val="0029578A"/>
    <w:rsid w:val="002971B7"/>
    <w:rsid w:val="00297DA9"/>
    <w:rsid w:val="002A0558"/>
    <w:rsid w:val="002A0D3B"/>
    <w:rsid w:val="002A431D"/>
    <w:rsid w:val="002A55C7"/>
    <w:rsid w:val="002A6092"/>
    <w:rsid w:val="002A6275"/>
    <w:rsid w:val="002B063E"/>
    <w:rsid w:val="002B0F34"/>
    <w:rsid w:val="002B1486"/>
    <w:rsid w:val="002B1963"/>
    <w:rsid w:val="002B2737"/>
    <w:rsid w:val="002B29BD"/>
    <w:rsid w:val="002B3DCB"/>
    <w:rsid w:val="002B490F"/>
    <w:rsid w:val="002B7774"/>
    <w:rsid w:val="002C159C"/>
    <w:rsid w:val="002C461A"/>
    <w:rsid w:val="002C53D8"/>
    <w:rsid w:val="002C5910"/>
    <w:rsid w:val="002C5BC7"/>
    <w:rsid w:val="002D06F0"/>
    <w:rsid w:val="002D0FB4"/>
    <w:rsid w:val="002D11A2"/>
    <w:rsid w:val="002D2575"/>
    <w:rsid w:val="002D2593"/>
    <w:rsid w:val="002D2A9B"/>
    <w:rsid w:val="002D3035"/>
    <w:rsid w:val="002D493D"/>
    <w:rsid w:val="002D5B5F"/>
    <w:rsid w:val="002D6FCB"/>
    <w:rsid w:val="002E0E77"/>
    <w:rsid w:val="002E1319"/>
    <w:rsid w:val="002E2AC4"/>
    <w:rsid w:val="002E2C9F"/>
    <w:rsid w:val="002E565B"/>
    <w:rsid w:val="002E5A2B"/>
    <w:rsid w:val="002F0621"/>
    <w:rsid w:val="002F273E"/>
    <w:rsid w:val="002F28C0"/>
    <w:rsid w:val="002F2A9E"/>
    <w:rsid w:val="002F33EE"/>
    <w:rsid w:val="002F3534"/>
    <w:rsid w:val="002F38A3"/>
    <w:rsid w:val="002F3C75"/>
    <w:rsid w:val="002F488B"/>
    <w:rsid w:val="002F4B61"/>
    <w:rsid w:val="002F51D0"/>
    <w:rsid w:val="002F5E12"/>
    <w:rsid w:val="002F6DDA"/>
    <w:rsid w:val="002F73E7"/>
    <w:rsid w:val="002F7BAE"/>
    <w:rsid w:val="003014C8"/>
    <w:rsid w:val="00301BEF"/>
    <w:rsid w:val="00301C96"/>
    <w:rsid w:val="00302F19"/>
    <w:rsid w:val="00304FAD"/>
    <w:rsid w:val="0030563A"/>
    <w:rsid w:val="00306BF6"/>
    <w:rsid w:val="00306E55"/>
    <w:rsid w:val="00307A80"/>
    <w:rsid w:val="003100D6"/>
    <w:rsid w:val="003111FD"/>
    <w:rsid w:val="003116C7"/>
    <w:rsid w:val="0031187E"/>
    <w:rsid w:val="00311EDD"/>
    <w:rsid w:val="00312277"/>
    <w:rsid w:val="00312BBB"/>
    <w:rsid w:val="0031404A"/>
    <w:rsid w:val="003161B3"/>
    <w:rsid w:val="00320048"/>
    <w:rsid w:val="003224EE"/>
    <w:rsid w:val="003227AB"/>
    <w:rsid w:val="00325CE6"/>
    <w:rsid w:val="0032654D"/>
    <w:rsid w:val="00327379"/>
    <w:rsid w:val="00330161"/>
    <w:rsid w:val="00333532"/>
    <w:rsid w:val="003338A9"/>
    <w:rsid w:val="00333DF1"/>
    <w:rsid w:val="00336058"/>
    <w:rsid w:val="00336CBF"/>
    <w:rsid w:val="00336D10"/>
    <w:rsid w:val="003374D2"/>
    <w:rsid w:val="00337A7F"/>
    <w:rsid w:val="00340ABA"/>
    <w:rsid w:val="00340B1A"/>
    <w:rsid w:val="00341395"/>
    <w:rsid w:val="003441CC"/>
    <w:rsid w:val="00344BF8"/>
    <w:rsid w:val="00345B5E"/>
    <w:rsid w:val="00345E24"/>
    <w:rsid w:val="003466C4"/>
    <w:rsid w:val="00347379"/>
    <w:rsid w:val="00347CF8"/>
    <w:rsid w:val="003504CA"/>
    <w:rsid w:val="00350689"/>
    <w:rsid w:val="00350B09"/>
    <w:rsid w:val="00351498"/>
    <w:rsid w:val="00351D16"/>
    <w:rsid w:val="00351E26"/>
    <w:rsid w:val="003520CD"/>
    <w:rsid w:val="00353CBA"/>
    <w:rsid w:val="00353DE6"/>
    <w:rsid w:val="00353EFE"/>
    <w:rsid w:val="003552ED"/>
    <w:rsid w:val="00362670"/>
    <w:rsid w:val="0036398F"/>
    <w:rsid w:val="0036493D"/>
    <w:rsid w:val="00366224"/>
    <w:rsid w:val="00367176"/>
    <w:rsid w:val="003675D9"/>
    <w:rsid w:val="00370117"/>
    <w:rsid w:val="00370B16"/>
    <w:rsid w:val="0037128A"/>
    <w:rsid w:val="00371643"/>
    <w:rsid w:val="003719F0"/>
    <w:rsid w:val="00371CBE"/>
    <w:rsid w:val="003725A1"/>
    <w:rsid w:val="00374ABB"/>
    <w:rsid w:val="00374B41"/>
    <w:rsid w:val="00374BF0"/>
    <w:rsid w:val="00375470"/>
    <w:rsid w:val="00375EFD"/>
    <w:rsid w:val="00377FFD"/>
    <w:rsid w:val="00380427"/>
    <w:rsid w:val="00380784"/>
    <w:rsid w:val="003808A3"/>
    <w:rsid w:val="003822CC"/>
    <w:rsid w:val="00383BEB"/>
    <w:rsid w:val="00383FF2"/>
    <w:rsid w:val="00385C71"/>
    <w:rsid w:val="00385DD9"/>
    <w:rsid w:val="00386E76"/>
    <w:rsid w:val="0038780C"/>
    <w:rsid w:val="00390AA3"/>
    <w:rsid w:val="00392840"/>
    <w:rsid w:val="00392BC2"/>
    <w:rsid w:val="00393708"/>
    <w:rsid w:val="00393E8F"/>
    <w:rsid w:val="003948E7"/>
    <w:rsid w:val="00396806"/>
    <w:rsid w:val="00396BC5"/>
    <w:rsid w:val="00396C8C"/>
    <w:rsid w:val="00397DD6"/>
    <w:rsid w:val="003A0481"/>
    <w:rsid w:val="003A1B1D"/>
    <w:rsid w:val="003A1D31"/>
    <w:rsid w:val="003A211C"/>
    <w:rsid w:val="003A421C"/>
    <w:rsid w:val="003A530F"/>
    <w:rsid w:val="003A53AF"/>
    <w:rsid w:val="003A5A00"/>
    <w:rsid w:val="003A5C42"/>
    <w:rsid w:val="003A6941"/>
    <w:rsid w:val="003A7D0B"/>
    <w:rsid w:val="003A7D78"/>
    <w:rsid w:val="003B1C1E"/>
    <w:rsid w:val="003B2296"/>
    <w:rsid w:val="003B4089"/>
    <w:rsid w:val="003B4687"/>
    <w:rsid w:val="003B4C92"/>
    <w:rsid w:val="003B592B"/>
    <w:rsid w:val="003B5A3E"/>
    <w:rsid w:val="003B5CB7"/>
    <w:rsid w:val="003B67DC"/>
    <w:rsid w:val="003B7142"/>
    <w:rsid w:val="003C060B"/>
    <w:rsid w:val="003C35F4"/>
    <w:rsid w:val="003C473F"/>
    <w:rsid w:val="003C5E79"/>
    <w:rsid w:val="003C6485"/>
    <w:rsid w:val="003C65E9"/>
    <w:rsid w:val="003C72B6"/>
    <w:rsid w:val="003C7618"/>
    <w:rsid w:val="003D2CAC"/>
    <w:rsid w:val="003D35B6"/>
    <w:rsid w:val="003D3BFB"/>
    <w:rsid w:val="003D3E2A"/>
    <w:rsid w:val="003D5A33"/>
    <w:rsid w:val="003D681D"/>
    <w:rsid w:val="003D695E"/>
    <w:rsid w:val="003D6BC4"/>
    <w:rsid w:val="003E0005"/>
    <w:rsid w:val="003E1307"/>
    <w:rsid w:val="003E1976"/>
    <w:rsid w:val="003E226C"/>
    <w:rsid w:val="003E2B87"/>
    <w:rsid w:val="003E60A2"/>
    <w:rsid w:val="003E60E3"/>
    <w:rsid w:val="003E64F7"/>
    <w:rsid w:val="003F121C"/>
    <w:rsid w:val="003F236A"/>
    <w:rsid w:val="003F2536"/>
    <w:rsid w:val="003F4E05"/>
    <w:rsid w:val="003F590D"/>
    <w:rsid w:val="003F696A"/>
    <w:rsid w:val="003F7150"/>
    <w:rsid w:val="004008E8"/>
    <w:rsid w:val="00400AB3"/>
    <w:rsid w:val="00401A4E"/>
    <w:rsid w:val="004034A4"/>
    <w:rsid w:val="00404A7A"/>
    <w:rsid w:val="00404C86"/>
    <w:rsid w:val="004053DF"/>
    <w:rsid w:val="00405BF5"/>
    <w:rsid w:val="00405C62"/>
    <w:rsid w:val="00405C87"/>
    <w:rsid w:val="00407781"/>
    <w:rsid w:val="00410FA7"/>
    <w:rsid w:val="00411562"/>
    <w:rsid w:val="004139A3"/>
    <w:rsid w:val="00415443"/>
    <w:rsid w:val="00416040"/>
    <w:rsid w:val="0041741E"/>
    <w:rsid w:val="00417E0E"/>
    <w:rsid w:val="00420BF8"/>
    <w:rsid w:val="00420E90"/>
    <w:rsid w:val="00421664"/>
    <w:rsid w:val="00421DC6"/>
    <w:rsid w:val="00423BC0"/>
    <w:rsid w:val="00424D8D"/>
    <w:rsid w:val="004256B1"/>
    <w:rsid w:val="00425868"/>
    <w:rsid w:val="00425988"/>
    <w:rsid w:val="0042606E"/>
    <w:rsid w:val="00427F29"/>
    <w:rsid w:val="004300C7"/>
    <w:rsid w:val="004307FA"/>
    <w:rsid w:val="00431439"/>
    <w:rsid w:val="004320F5"/>
    <w:rsid w:val="00432487"/>
    <w:rsid w:val="00432605"/>
    <w:rsid w:val="00433358"/>
    <w:rsid w:val="00433589"/>
    <w:rsid w:val="00434138"/>
    <w:rsid w:val="004344FC"/>
    <w:rsid w:val="00434A92"/>
    <w:rsid w:val="00434E67"/>
    <w:rsid w:val="00436457"/>
    <w:rsid w:val="0043697F"/>
    <w:rsid w:val="00436E8C"/>
    <w:rsid w:val="004375D2"/>
    <w:rsid w:val="004401AE"/>
    <w:rsid w:val="00441CF0"/>
    <w:rsid w:val="00441FE9"/>
    <w:rsid w:val="00442904"/>
    <w:rsid w:val="0044366E"/>
    <w:rsid w:val="0044416B"/>
    <w:rsid w:val="00445922"/>
    <w:rsid w:val="00451150"/>
    <w:rsid w:val="0045172D"/>
    <w:rsid w:val="004523B3"/>
    <w:rsid w:val="004528DC"/>
    <w:rsid w:val="004531C4"/>
    <w:rsid w:val="00453E87"/>
    <w:rsid w:val="00454DA0"/>
    <w:rsid w:val="00456476"/>
    <w:rsid w:val="00456995"/>
    <w:rsid w:val="00457405"/>
    <w:rsid w:val="00457C47"/>
    <w:rsid w:val="00460000"/>
    <w:rsid w:val="004604D2"/>
    <w:rsid w:val="00460AF3"/>
    <w:rsid w:val="0046100B"/>
    <w:rsid w:val="0046222A"/>
    <w:rsid w:val="00463944"/>
    <w:rsid w:val="00464B2C"/>
    <w:rsid w:val="00465F38"/>
    <w:rsid w:val="00466443"/>
    <w:rsid w:val="004672EE"/>
    <w:rsid w:val="00467921"/>
    <w:rsid w:val="0047170F"/>
    <w:rsid w:val="00472911"/>
    <w:rsid w:val="00472FCE"/>
    <w:rsid w:val="00473727"/>
    <w:rsid w:val="004778A1"/>
    <w:rsid w:val="00480877"/>
    <w:rsid w:val="00481FC6"/>
    <w:rsid w:val="0048362D"/>
    <w:rsid w:val="004845C2"/>
    <w:rsid w:val="00484C79"/>
    <w:rsid w:val="00484F3E"/>
    <w:rsid w:val="00486220"/>
    <w:rsid w:val="0048631A"/>
    <w:rsid w:val="00486DDF"/>
    <w:rsid w:val="0048768A"/>
    <w:rsid w:val="00487B70"/>
    <w:rsid w:val="00487F80"/>
    <w:rsid w:val="0049031B"/>
    <w:rsid w:val="00490FEF"/>
    <w:rsid w:val="00491599"/>
    <w:rsid w:val="0049258A"/>
    <w:rsid w:val="00493277"/>
    <w:rsid w:val="00493A10"/>
    <w:rsid w:val="00493C7C"/>
    <w:rsid w:val="00494527"/>
    <w:rsid w:val="00494E7D"/>
    <w:rsid w:val="00494EB5"/>
    <w:rsid w:val="0049600F"/>
    <w:rsid w:val="004978C0"/>
    <w:rsid w:val="004A13F9"/>
    <w:rsid w:val="004A1426"/>
    <w:rsid w:val="004A25B1"/>
    <w:rsid w:val="004A2BD0"/>
    <w:rsid w:val="004A2D07"/>
    <w:rsid w:val="004A304D"/>
    <w:rsid w:val="004A3873"/>
    <w:rsid w:val="004A3CBA"/>
    <w:rsid w:val="004A3F29"/>
    <w:rsid w:val="004A575D"/>
    <w:rsid w:val="004A65B6"/>
    <w:rsid w:val="004B1A19"/>
    <w:rsid w:val="004B1D75"/>
    <w:rsid w:val="004B1E66"/>
    <w:rsid w:val="004B3112"/>
    <w:rsid w:val="004B53D2"/>
    <w:rsid w:val="004B5820"/>
    <w:rsid w:val="004B6D70"/>
    <w:rsid w:val="004B6E98"/>
    <w:rsid w:val="004C0ADA"/>
    <w:rsid w:val="004C0ECA"/>
    <w:rsid w:val="004C488F"/>
    <w:rsid w:val="004C50FC"/>
    <w:rsid w:val="004C615D"/>
    <w:rsid w:val="004D0AAF"/>
    <w:rsid w:val="004D1AA9"/>
    <w:rsid w:val="004D25D7"/>
    <w:rsid w:val="004D3165"/>
    <w:rsid w:val="004D5004"/>
    <w:rsid w:val="004D5ED8"/>
    <w:rsid w:val="004D797C"/>
    <w:rsid w:val="004E001B"/>
    <w:rsid w:val="004E03F2"/>
    <w:rsid w:val="004E09A7"/>
    <w:rsid w:val="004E1A58"/>
    <w:rsid w:val="004E1CE6"/>
    <w:rsid w:val="004E1E9C"/>
    <w:rsid w:val="004E267D"/>
    <w:rsid w:val="004E3449"/>
    <w:rsid w:val="004E3AAA"/>
    <w:rsid w:val="004E3FEB"/>
    <w:rsid w:val="004E5179"/>
    <w:rsid w:val="004E59E2"/>
    <w:rsid w:val="004E7024"/>
    <w:rsid w:val="004E7726"/>
    <w:rsid w:val="004E7D20"/>
    <w:rsid w:val="004E7ECD"/>
    <w:rsid w:val="004F1453"/>
    <w:rsid w:val="004F177E"/>
    <w:rsid w:val="004F3091"/>
    <w:rsid w:val="004F618A"/>
    <w:rsid w:val="004F6EAB"/>
    <w:rsid w:val="005000C6"/>
    <w:rsid w:val="005021EC"/>
    <w:rsid w:val="00503ACF"/>
    <w:rsid w:val="00505147"/>
    <w:rsid w:val="0050584F"/>
    <w:rsid w:val="00505B4D"/>
    <w:rsid w:val="00505DAD"/>
    <w:rsid w:val="00506AD2"/>
    <w:rsid w:val="005076CD"/>
    <w:rsid w:val="00510446"/>
    <w:rsid w:val="00510519"/>
    <w:rsid w:val="00510CBD"/>
    <w:rsid w:val="00510D49"/>
    <w:rsid w:val="005115E8"/>
    <w:rsid w:val="005125D8"/>
    <w:rsid w:val="00513D32"/>
    <w:rsid w:val="00513EA8"/>
    <w:rsid w:val="00514E88"/>
    <w:rsid w:val="00515763"/>
    <w:rsid w:val="00515E28"/>
    <w:rsid w:val="005160D1"/>
    <w:rsid w:val="005179E9"/>
    <w:rsid w:val="005200BD"/>
    <w:rsid w:val="00520301"/>
    <w:rsid w:val="00520867"/>
    <w:rsid w:val="00521E58"/>
    <w:rsid w:val="00521E85"/>
    <w:rsid w:val="00522D63"/>
    <w:rsid w:val="005233F3"/>
    <w:rsid w:val="00523CC2"/>
    <w:rsid w:val="00524925"/>
    <w:rsid w:val="005277E2"/>
    <w:rsid w:val="0053045A"/>
    <w:rsid w:val="00532ED2"/>
    <w:rsid w:val="00533315"/>
    <w:rsid w:val="00536936"/>
    <w:rsid w:val="00536D5F"/>
    <w:rsid w:val="0054022F"/>
    <w:rsid w:val="0054034D"/>
    <w:rsid w:val="00540922"/>
    <w:rsid w:val="00540A59"/>
    <w:rsid w:val="005416B4"/>
    <w:rsid w:val="0054177A"/>
    <w:rsid w:val="00541C95"/>
    <w:rsid w:val="00541EF9"/>
    <w:rsid w:val="0054341F"/>
    <w:rsid w:val="005434CA"/>
    <w:rsid w:val="00545736"/>
    <w:rsid w:val="00546E7C"/>
    <w:rsid w:val="00547A78"/>
    <w:rsid w:val="00547E6A"/>
    <w:rsid w:val="0055134D"/>
    <w:rsid w:val="0055350C"/>
    <w:rsid w:val="005544EA"/>
    <w:rsid w:val="005556C5"/>
    <w:rsid w:val="00556C01"/>
    <w:rsid w:val="00557BC9"/>
    <w:rsid w:val="0056112B"/>
    <w:rsid w:val="005615BC"/>
    <w:rsid w:val="00561677"/>
    <w:rsid w:val="00561CE0"/>
    <w:rsid w:val="00561FB6"/>
    <w:rsid w:val="00562F52"/>
    <w:rsid w:val="005638D3"/>
    <w:rsid w:val="00563933"/>
    <w:rsid w:val="00565E11"/>
    <w:rsid w:val="00565EB8"/>
    <w:rsid w:val="00566874"/>
    <w:rsid w:val="005700D3"/>
    <w:rsid w:val="00570A6A"/>
    <w:rsid w:val="00572BCD"/>
    <w:rsid w:val="0057351C"/>
    <w:rsid w:val="00573A7C"/>
    <w:rsid w:val="005767A4"/>
    <w:rsid w:val="00576A59"/>
    <w:rsid w:val="00581175"/>
    <w:rsid w:val="005816B6"/>
    <w:rsid w:val="0058321E"/>
    <w:rsid w:val="005834F0"/>
    <w:rsid w:val="005843E8"/>
    <w:rsid w:val="0058659A"/>
    <w:rsid w:val="00591606"/>
    <w:rsid w:val="005929D5"/>
    <w:rsid w:val="00592FA2"/>
    <w:rsid w:val="0059347C"/>
    <w:rsid w:val="005947BC"/>
    <w:rsid w:val="00597298"/>
    <w:rsid w:val="005974D5"/>
    <w:rsid w:val="005A0F7B"/>
    <w:rsid w:val="005A18C4"/>
    <w:rsid w:val="005A3057"/>
    <w:rsid w:val="005A338C"/>
    <w:rsid w:val="005A35F2"/>
    <w:rsid w:val="005A36A6"/>
    <w:rsid w:val="005A4D1A"/>
    <w:rsid w:val="005A7FC7"/>
    <w:rsid w:val="005B140C"/>
    <w:rsid w:val="005B1948"/>
    <w:rsid w:val="005B3385"/>
    <w:rsid w:val="005B39F5"/>
    <w:rsid w:val="005B3BBA"/>
    <w:rsid w:val="005B3BCB"/>
    <w:rsid w:val="005B493B"/>
    <w:rsid w:val="005B5A5E"/>
    <w:rsid w:val="005B62E0"/>
    <w:rsid w:val="005B6871"/>
    <w:rsid w:val="005C02C5"/>
    <w:rsid w:val="005C1268"/>
    <w:rsid w:val="005C1BFE"/>
    <w:rsid w:val="005C3433"/>
    <w:rsid w:val="005C3A54"/>
    <w:rsid w:val="005C688E"/>
    <w:rsid w:val="005C6B7F"/>
    <w:rsid w:val="005C6FF7"/>
    <w:rsid w:val="005D10A5"/>
    <w:rsid w:val="005D1BFE"/>
    <w:rsid w:val="005D1DA7"/>
    <w:rsid w:val="005D2A3B"/>
    <w:rsid w:val="005D31ED"/>
    <w:rsid w:val="005D5D10"/>
    <w:rsid w:val="005D6239"/>
    <w:rsid w:val="005D6766"/>
    <w:rsid w:val="005E0584"/>
    <w:rsid w:val="005E1844"/>
    <w:rsid w:val="005E20F6"/>
    <w:rsid w:val="005E2230"/>
    <w:rsid w:val="005E25BC"/>
    <w:rsid w:val="005E26D7"/>
    <w:rsid w:val="005E2FD6"/>
    <w:rsid w:val="005E351D"/>
    <w:rsid w:val="005E5714"/>
    <w:rsid w:val="005E5D9F"/>
    <w:rsid w:val="005E626C"/>
    <w:rsid w:val="005E6833"/>
    <w:rsid w:val="005E6BD0"/>
    <w:rsid w:val="005F00D5"/>
    <w:rsid w:val="005F0A1A"/>
    <w:rsid w:val="005F0F47"/>
    <w:rsid w:val="005F157F"/>
    <w:rsid w:val="005F1A1D"/>
    <w:rsid w:val="005F1B5B"/>
    <w:rsid w:val="005F2C1C"/>
    <w:rsid w:val="005F2E22"/>
    <w:rsid w:val="005F2F1A"/>
    <w:rsid w:val="005F379E"/>
    <w:rsid w:val="005F3C8E"/>
    <w:rsid w:val="006015B9"/>
    <w:rsid w:val="0060279A"/>
    <w:rsid w:val="00602CFA"/>
    <w:rsid w:val="0060373B"/>
    <w:rsid w:val="00603899"/>
    <w:rsid w:val="0060435D"/>
    <w:rsid w:val="00604F28"/>
    <w:rsid w:val="00605438"/>
    <w:rsid w:val="00605AE2"/>
    <w:rsid w:val="006077A1"/>
    <w:rsid w:val="006118C6"/>
    <w:rsid w:val="00612F73"/>
    <w:rsid w:val="006160F9"/>
    <w:rsid w:val="00616B70"/>
    <w:rsid w:val="00620E80"/>
    <w:rsid w:val="0062502A"/>
    <w:rsid w:val="0062562C"/>
    <w:rsid w:val="00627C25"/>
    <w:rsid w:val="006301B7"/>
    <w:rsid w:val="0063024C"/>
    <w:rsid w:val="00630B1D"/>
    <w:rsid w:val="00631BD1"/>
    <w:rsid w:val="00634463"/>
    <w:rsid w:val="00636F15"/>
    <w:rsid w:val="0063704D"/>
    <w:rsid w:val="00637519"/>
    <w:rsid w:val="006406E2"/>
    <w:rsid w:val="0064071D"/>
    <w:rsid w:val="00641782"/>
    <w:rsid w:val="00641B85"/>
    <w:rsid w:val="00641BC6"/>
    <w:rsid w:val="00641D44"/>
    <w:rsid w:val="0064316F"/>
    <w:rsid w:val="006441D9"/>
    <w:rsid w:val="0064422B"/>
    <w:rsid w:val="0064435F"/>
    <w:rsid w:val="00644785"/>
    <w:rsid w:val="00645BBF"/>
    <w:rsid w:val="00645FDC"/>
    <w:rsid w:val="0064608D"/>
    <w:rsid w:val="0064648D"/>
    <w:rsid w:val="00647095"/>
    <w:rsid w:val="00650346"/>
    <w:rsid w:val="006509DD"/>
    <w:rsid w:val="00650A39"/>
    <w:rsid w:val="00650E66"/>
    <w:rsid w:val="00651272"/>
    <w:rsid w:val="006525BB"/>
    <w:rsid w:val="00652D64"/>
    <w:rsid w:val="0065343B"/>
    <w:rsid w:val="00654193"/>
    <w:rsid w:val="00660335"/>
    <w:rsid w:val="00661F42"/>
    <w:rsid w:val="006625A3"/>
    <w:rsid w:val="00663328"/>
    <w:rsid w:val="00663694"/>
    <w:rsid w:val="006638A9"/>
    <w:rsid w:val="00663CBF"/>
    <w:rsid w:val="0066618C"/>
    <w:rsid w:val="006673C3"/>
    <w:rsid w:val="0067043D"/>
    <w:rsid w:val="00670628"/>
    <w:rsid w:val="0067073C"/>
    <w:rsid w:val="00671135"/>
    <w:rsid w:val="00672040"/>
    <w:rsid w:val="00672768"/>
    <w:rsid w:val="00672874"/>
    <w:rsid w:val="00672FC7"/>
    <w:rsid w:val="00673057"/>
    <w:rsid w:val="0067496B"/>
    <w:rsid w:val="0068012B"/>
    <w:rsid w:val="00680BEB"/>
    <w:rsid w:val="00681EB6"/>
    <w:rsid w:val="0068467E"/>
    <w:rsid w:val="006846A4"/>
    <w:rsid w:val="00685531"/>
    <w:rsid w:val="00685E54"/>
    <w:rsid w:val="0068759F"/>
    <w:rsid w:val="0069027F"/>
    <w:rsid w:val="0069069C"/>
    <w:rsid w:val="00690EC3"/>
    <w:rsid w:val="0069218E"/>
    <w:rsid w:val="006922D0"/>
    <w:rsid w:val="006925A7"/>
    <w:rsid w:val="006928C9"/>
    <w:rsid w:val="0069473E"/>
    <w:rsid w:val="00694C6B"/>
    <w:rsid w:val="006A031A"/>
    <w:rsid w:val="006A0A6E"/>
    <w:rsid w:val="006A1E97"/>
    <w:rsid w:val="006A26CC"/>
    <w:rsid w:val="006A35F9"/>
    <w:rsid w:val="006A3C37"/>
    <w:rsid w:val="006A4441"/>
    <w:rsid w:val="006A5910"/>
    <w:rsid w:val="006A6969"/>
    <w:rsid w:val="006A6E33"/>
    <w:rsid w:val="006A7269"/>
    <w:rsid w:val="006B0EE8"/>
    <w:rsid w:val="006B0F95"/>
    <w:rsid w:val="006B13D1"/>
    <w:rsid w:val="006B2A56"/>
    <w:rsid w:val="006B35C1"/>
    <w:rsid w:val="006B5240"/>
    <w:rsid w:val="006B594C"/>
    <w:rsid w:val="006B64DA"/>
    <w:rsid w:val="006B78C7"/>
    <w:rsid w:val="006B795D"/>
    <w:rsid w:val="006C048A"/>
    <w:rsid w:val="006C1A95"/>
    <w:rsid w:val="006C23D4"/>
    <w:rsid w:val="006C32D0"/>
    <w:rsid w:val="006C3656"/>
    <w:rsid w:val="006C36DA"/>
    <w:rsid w:val="006C44F9"/>
    <w:rsid w:val="006C51A6"/>
    <w:rsid w:val="006C57C2"/>
    <w:rsid w:val="006C73A1"/>
    <w:rsid w:val="006D08D8"/>
    <w:rsid w:val="006D1B23"/>
    <w:rsid w:val="006D4001"/>
    <w:rsid w:val="006D51E8"/>
    <w:rsid w:val="006D5331"/>
    <w:rsid w:val="006D5FE0"/>
    <w:rsid w:val="006D61AC"/>
    <w:rsid w:val="006D6F0B"/>
    <w:rsid w:val="006D7226"/>
    <w:rsid w:val="006D7308"/>
    <w:rsid w:val="006E07F6"/>
    <w:rsid w:val="006E143B"/>
    <w:rsid w:val="006E15F7"/>
    <w:rsid w:val="006E1DD1"/>
    <w:rsid w:val="006E2E9B"/>
    <w:rsid w:val="006E3462"/>
    <w:rsid w:val="006E3570"/>
    <w:rsid w:val="006E4BFE"/>
    <w:rsid w:val="006E59B6"/>
    <w:rsid w:val="006E6B61"/>
    <w:rsid w:val="006E777D"/>
    <w:rsid w:val="006E7DD9"/>
    <w:rsid w:val="006F09B4"/>
    <w:rsid w:val="006F1626"/>
    <w:rsid w:val="006F16E6"/>
    <w:rsid w:val="006F19FE"/>
    <w:rsid w:val="006F1B76"/>
    <w:rsid w:val="006F3615"/>
    <w:rsid w:val="006F4617"/>
    <w:rsid w:val="006F549C"/>
    <w:rsid w:val="006F5ED7"/>
    <w:rsid w:val="006F6316"/>
    <w:rsid w:val="007005E8"/>
    <w:rsid w:val="007013B8"/>
    <w:rsid w:val="00701653"/>
    <w:rsid w:val="00701AFE"/>
    <w:rsid w:val="007020E3"/>
    <w:rsid w:val="007022D6"/>
    <w:rsid w:val="00702908"/>
    <w:rsid w:val="00702B2D"/>
    <w:rsid w:val="00703B4E"/>
    <w:rsid w:val="00704B54"/>
    <w:rsid w:val="0070565B"/>
    <w:rsid w:val="0070714D"/>
    <w:rsid w:val="00707464"/>
    <w:rsid w:val="00711174"/>
    <w:rsid w:val="0071180E"/>
    <w:rsid w:val="0071210D"/>
    <w:rsid w:val="0071275A"/>
    <w:rsid w:val="00712F0E"/>
    <w:rsid w:val="00713D69"/>
    <w:rsid w:val="007155B7"/>
    <w:rsid w:val="007159AE"/>
    <w:rsid w:val="007159D3"/>
    <w:rsid w:val="00717081"/>
    <w:rsid w:val="0071743E"/>
    <w:rsid w:val="007201BB"/>
    <w:rsid w:val="007212A2"/>
    <w:rsid w:val="0072405B"/>
    <w:rsid w:val="00724F22"/>
    <w:rsid w:val="00724F84"/>
    <w:rsid w:val="00725B7C"/>
    <w:rsid w:val="00726068"/>
    <w:rsid w:val="007267B3"/>
    <w:rsid w:val="00726A25"/>
    <w:rsid w:val="007270D6"/>
    <w:rsid w:val="00727A9C"/>
    <w:rsid w:val="00730571"/>
    <w:rsid w:val="007323ED"/>
    <w:rsid w:val="007328B2"/>
    <w:rsid w:val="00732EC6"/>
    <w:rsid w:val="007338A1"/>
    <w:rsid w:val="00733C68"/>
    <w:rsid w:val="00734120"/>
    <w:rsid w:val="00734B5C"/>
    <w:rsid w:val="007350C7"/>
    <w:rsid w:val="00735513"/>
    <w:rsid w:val="007402A5"/>
    <w:rsid w:val="007409DD"/>
    <w:rsid w:val="00740D90"/>
    <w:rsid w:val="00742084"/>
    <w:rsid w:val="00742ADA"/>
    <w:rsid w:val="00742F9B"/>
    <w:rsid w:val="00743503"/>
    <w:rsid w:val="00744AA8"/>
    <w:rsid w:val="00745C68"/>
    <w:rsid w:val="00747EFB"/>
    <w:rsid w:val="0075015A"/>
    <w:rsid w:val="00750949"/>
    <w:rsid w:val="00751331"/>
    <w:rsid w:val="00751E85"/>
    <w:rsid w:val="007524CA"/>
    <w:rsid w:val="0075277D"/>
    <w:rsid w:val="00752897"/>
    <w:rsid w:val="00753646"/>
    <w:rsid w:val="007542BB"/>
    <w:rsid w:val="007545DB"/>
    <w:rsid w:val="0075485B"/>
    <w:rsid w:val="00754E8F"/>
    <w:rsid w:val="00756136"/>
    <w:rsid w:val="007567F7"/>
    <w:rsid w:val="00757E6B"/>
    <w:rsid w:val="00760A20"/>
    <w:rsid w:val="00760B2B"/>
    <w:rsid w:val="00760C3B"/>
    <w:rsid w:val="007617DB"/>
    <w:rsid w:val="007626F2"/>
    <w:rsid w:val="007627A8"/>
    <w:rsid w:val="00763C1A"/>
    <w:rsid w:val="00763DEC"/>
    <w:rsid w:val="00764182"/>
    <w:rsid w:val="00764824"/>
    <w:rsid w:val="00764D28"/>
    <w:rsid w:val="00764FAB"/>
    <w:rsid w:val="0076644C"/>
    <w:rsid w:val="00771BD5"/>
    <w:rsid w:val="00772507"/>
    <w:rsid w:val="0077585C"/>
    <w:rsid w:val="00776D2F"/>
    <w:rsid w:val="00776DBF"/>
    <w:rsid w:val="007772CE"/>
    <w:rsid w:val="0077746B"/>
    <w:rsid w:val="00777C05"/>
    <w:rsid w:val="00780D3C"/>
    <w:rsid w:val="007812BC"/>
    <w:rsid w:val="00781338"/>
    <w:rsid w:val="007816C9"/>
    <w:rsid w:val="00781C68"/>
    <w:rsid w:val="007848DA"/>
    <w:rsid w:val="00784DA2"/>
    <w:rsid w:val="00786BF0"/>
    <w:rsid w:val="0078741B"/>
    <w:rsid w:val="00787DAC"/>
    <w:rsid w:val="0079126C"/>
    <w:rsid w:val="00792035"/>
    <w:rsid w:val="007927B1"/>
    <w:rsid w:val="0079497F"/>
    <w:rsid w:val="00794E6A"/>
    <w:rsid w:val="007956C8"/>
    <w:rsid w:val="00795FB9"/>
    <w:rsid w:val="007967EC"/>
    <w:rsid w:val="007969E1"/>
    <w:rsid w:val="007A0024"/>
    <w:rsid w:val="007A130D"/>
    <w:rsid w:val="007A18A8"/>
    <w:rsid w:val="007A1C2D"/>
    <w:rsid w:val="007A1EE2"/>
    <w:rsid w:val="007A2117"/>
    <w:rsid w:val="007A2E20"/>
    <w:rsid w:val="007A3402"/>
    <w:rsid w:val="007A3E42"/>
    <w:rsid w:val="007A4D30"/>
    <w:rsid w:val="007A4F43"/>
    <w:rsid w:val="007A624F"/>
    <w:rsid w:val="007A70F3"/>
    <w:rsid w:val="007A77CF"/>
    <w:rsid w:val="007B08CF"/>
    <w:rsid w:val="007B166B"/>
    <w:rsid w:val="007B1C5E"/>
    <w:rsid w:val="007B5FB6"/>
    <w:rsid w:val="007C24B0"/>
    <w:rsid w:val="007C2A4B"/>
    <w:rsid w:val="007C2AA8"/>
    <w:rsid w:val="007C36C6"/>
    <w:rsid w:val="007C3B22"/>
    <w:rsid w:val="007C3D9F"/>
    <w:rsid w:val="007C4C39"/>
    <w:rsid w:val="007C54C7"/>
    <w:rsid w:val="007C68D3"/>
    <w:rsid w:val="007D0BBF"/>
    <w:rsid w:val="007D281C"/>
    <w:rsid w:val="007D3060"/>
    <w:rsid w:val="007D450F"/>
    <w:rsid w:val="007D51DE"/>
    <w:rsid w:val="007D5332"/>
    <w:rsid w:val="007D6A10"/>
    <w:rsid w:val="007D7015"/>
    <w:rsid w:val="007E0C66"/>
    <w:rsid w:val="007E2553"/>
    <w:rsid w:val="007E2F16"/>
    <w:rsid w:val="007E32C4"/>
    <w:rsid w:val="007E5127"/>
    <w:rsid w:val="007E540D"/>
    <w:rsid w:val="007E584D"/>
    <w:rsid w:val="007E5F62"/>
    <w:rsid w:val="007E6107"/>
    <w:rsid w:val="007E6C31"/>
    <w:rsid w:val="007E6F32"/>
    <w:rsid w:val="007E7C57"/>
    <w:rsid w:val="007E7F7D"/>
    <w:rsid w:val="007F04D4"/>
    <w:rsid w:val="007F070F"/>
    <w:rsid w:val="007F1040"/>
    <w:rsid w:val="007F20DF"/>
    <w:rsid w:val="007F2266"/>
    <w:rsid w:val="007F3233"/>
    <w:rsid w:val="007F5428"/>
    <w:rsid w:val="007F6A21"/>
    <w:rsid w:val="00801160"/>
    <w:rsid w:val="008014E4"/>
    <w:rsid w:val="00803884"/>
    <w:rsid w:val="00803F0C"/>
    <w:rsid w:val="008045F8"/>
    <w:rsid w:val="00805109"/>
    <w:rsid w:val="00805F29"/>
    <w:rsid w:val="008106BB"/>
    <w:rsid w:val="00812196"/>
    <w:rsid w:val="00812C06"/>
    <w:rsid w:val="00812F7E"/>
    <w:rsid w:val="00813917"/>
    <w:rsid w:val="00813B9D"/>
    <w:rsid w:val="00815A26"/>
    <w:rsid w:val="0081795D"/>
    <w:rsid w:val="00822362"/>
    <w:rsid w:val="00822BC2"/>
    <w:rsid w:val="00822E80"/>
    <w:rsid w:val="008235AD"/>
    <w:rsid w:val="00823990"/>
    <w:rsid w:val="008240FC"/>
    <w:rsid w:val="00825510"/>
    <w:rsid w:val="00826151"/>
    <w:rsid w:val="008266B2"/>
    <w:rsid w:val="008273BA"/>
    <w:rsid w:val="00827888"/>
    <w:rsid w:val="00827891"/>
    <w:rsid w:val="00831BCA"/>
    <w:rsid w:val="00832209"/>
    <w:rsid w:val="00833815"/>
    <w:rsid w:val="00834800"/>
    <w:rsid w:val="00835F41"/>
    <w:rsid w:val="00842572"/>
    <w:rsid w:val="00845C64"/>
    <w:rsid w:val="008466B0"/>
    <w:rsid w:val="008467E1"/>
    <w:rsid w:val="00846C20"/>
    <w:rsid w:val="00850699"/>
    <w:rsid w:val="0085298F"/>
    <w:rsid w:val="008539C8"/>
    <w:rsid w:val="00853F0B"/>
    <w:rsid w:val="008549E9"/>
    <w:rsid w:val="00854C87"/>
    <w:rsid w:val="00854E58"/>
    <w:rsid w:val="00855E35"/>
    <w:rsid w:val="00856297"/>
    <w:rsid w:val="0086142F"/>
    <w:rsid w:val="008620C1"/>
    <w:rsid w:val="00864B10"/>
    <w:rsid w:val="00866EE0"/>
    <w:rsid w:val="00870092"/>
    <w:rsid w:val="0087136B"/>
    <w:rsid w:val="00871BC0"/>
    <w:rsid w:val="00871E2E"/>
    <w:rsid w:val="0087458E"/>
    <w:rsid w:val="00874C8B"/>
    <w:rsid w:val="00874ED9"/>
    <w:rsid w:val="0087591E"/>
    <w:rsid w:val="0087603C"/>
    <w:rsid w:val="00876469"/>
    <w:rsid w:val="0087714A"/>
    <w:rsid w:val="00880087"/>
    <w:rsid w:val="00880A53"/>
    <w:rsid w:val="00883604"/>
    <w:rsid w:val="008844D5"/>
    <w:rsid w:val="00884BAA"/>
    <w:rsid w:val="008850CD"/>
    <w:rsid w:val="008851FA"/>
    <w:rsid w:val="008855E1"/>
    <w:rsid w:val="008863C3"/>
    <w:rsid w:val="008870D7"/>
    <w:rsid w:val="00887791"/>
    <w:rsid w:val="00892B5F"/>
    <w:rsid w:val="0089307E"/>
    <w:rsid w:val="00893131"/>
    <w:rsid w:val="00893529"/>
    <w:rsid w:val="00894098"/>
    <w:rsid w:val="00897441"/>
    <w:rsid w:val="00897770"/>
    <w:rsid w:val="0089780C"/>
    <w:rsid w:val="00897CD8"/>
    <w:rsid w:val="008A0177"/>
    <w:rsid w:val="008A0DE0"/>
    <w:rsid w:val="008A0E5A"/>
    <w:rsid w:val="008A2016"/>
    <w:rsid w:val="008A3A09"/>
    <w:rsid w:val="008A4556"/>
    <w:rsid w:val="008A559A"/>
    <w:rsid w:val="008A59C8"/>
    <w:rsid w:val="008A6347"/>
    <w:rsid w:val="008A7792"/>
    <w:rsid w:val="008B0180"/>
    <w:rsid w:val="008B1AF8"/>
    <w:rsid w:val="008B1FB9"/>
    <w:rsid w:val="008B43BA"/>
    <w:rsid w:val="008B4B7D"/>
    <w:rsid w:val="008B50D5"/>
    <w:rsid w:val="008B537D"/>
    <w:rsid w:val="008B5FEC"/>
    <w:rsid w:val="008B67A3"/>
    <w:rsid w:val="008B6849"/>
    <w:rsid w:val="008B727C"/>
    <w:rsid w:val="008B7400"/>
    <w:rsid w:val="008C1274"/>
    <w:rsid w:val="008C1AB0"/>
    <w:rsid w:val="008C1F64"/>
    <w:rsid w:val="008C2452"/>
    <w:rsid w:val="008C3B16"/>
    <w:rsid w:val="008C5A81"/>
    <w:rsid w:val="008C5B86"/>
    <w:rsid w:val="008C6C1A"/>
    <w:rsid w:val="008C6C4C"/>
    <w:rsid w:val="008D1619"/>
    <w:rsid w:val="008D27E7"/>
    <w:rsid w:val="008D2BED"/>
    <w:rsid w:val="008D732F"/>
    <w:rsid w:val="008D76AB"/>
    <w:rsid w:val="008D7D4C"/>
    <w:rsid w:val="008E0FCE"/>
    <w:rsid w:val="008E11C2"/>
    <w:rsid w:val="008E11F8"/>
    <w:rsid w:val="008E1602"/>
    <w:rsid w:val="008E1DF3"/>
    <w:rsid w:val="008E239D"/>
    <w:rsid w:val="008E3BFA"/>
    <w:rsid w:val="008E3F7E"/>
    <w:rsid w:val="008E50B2"/>
    <w:rsid w:val="008E60F6"/>
    <w:rsid w:val="008E7EE8"/>
    <w:rsid w:val="008F07A5"/>
    <w:rsid w:val="008F0A97"/>
    <w:rsid w:val="008F1394"/>
    <w:rsid w:val="008F2CE9"/>
    <w:rsid w:val="008F2DFD"/>
    <w:rsid w:val="008F3A55"/>
    <w:rsid w:val="008F404B"/>
    <w:rsid w:val="008F74E5"/>
    <w:rsid w:val="008F7FD0"/>
    <w:rsid w:val="00902723"/>
    <w:rsid w:val="009039C7"/>
    <w:rsid w:val="00904791"/>
    <w:rsid w:val="00906033"/>
    <w:rsid w:val="0090616E"/>
    <w:rsid w:val="00907D3D"/>
    <w:rsid w:val="00910B92"/>
    <w:rsid w:val="00915A02"/>
    <w:rsid w:val="00917A49"/>
    <w:rsid w:val="009206A4"/>
    <w:rsid w:val="00920999"/>
    <w:rsid w:val="00920EFA"/>
    <w:rsid w:val="009218F1"/>
    <w:rsid w:val="00922329"/>
    <w:rsid w:val="0092356A"/>
    <w:rsid w:val="00924010"/>
    <w:rsid w:val="00926A97"/>
    <w:rsid w:val="0093000C"/>
    <w:rsid w:val="009305B4"/>
    <w:rsid w:val="00931021"/>
    <w:rsid w:val="00931458"/>
    <w:rsid w:val="009324C0"/>
    <w:rsid w:val="00932649"/>
    <w:rsid w:val="00933991"/>
    <w:rsid w:val="00934C8B"/>
    <w:rsid w:val="00936135"/>
    <w:rsid w:val="00940DD6"/>
    <w:rsid w:val="009413D0"/>
    <w:rsid w:val="00942A93"/>
    <w:rsid w:val="00942BBC"/>
    <w:rsid w:val="0094336B"/>
    <w:rsid w:val="00943FA2"/>
    <w:rsid w:val="00944DDB"/>
    <w:rsid w:val="009455DB"/>
    <w:rsid w:val="009458ED"/>
    <w:rsid w:val="00946123"/>
    <w:rsid w:val="009461A4"/>
    <w:rsid w:val="00946889"/>
    <w:rsid w:val="00951517"/>
    <w:rsid w:val="009535D5"/>
    <w:rsid w:val="00954436"/>
    <w:rsid w:val="00954945"/>
    <w:rsid w:val="009555DD"/>
    <w:rsid w:val="0095609D"/>
    <w:rsid w:val="009567E0"/>
    <w:rsid w:val="00957F4C"/>
    <w:rsid w:val="00960352"/>
    <w:rsid w:val="00960F15"/>
    <w:rsid w:val="00961E38"/>
    <w:rsid w:val="00962F96"/>
    <w:rsid w:val="009636F0"/>
    <w:rsid w:val="009639FD"/>
    <w:rsid w:val="009650DF"/>
    <w:rsid w:val="00966944"/>
    <w:rsid w:val="009726F4"/>
    <w:rsid w:val="00972720"/>
    <w:rsid w:val="0097370C"/>
    <w:rsid w:val="00973D64"/>
    <w:rsid w:val="00974007"/>
    <w:rsid w:val="00974489"/>
    <w:rsid w:val="00974BDA"/>
    <w:rsid w:val="009754EB"/>
    <w:rsid w:val="0097718D"/>
    <w:rsid w:val="0098000D"/>
    <w:rsid w:val="00981EB8"/>
    <w:rsid w:val="009837C6"/>
    <w:rsid w:val="00984275"/>
    <w:rsid w:val="009842BB"/>
    <w:rsid w:val="0098515C"/>
    <w:rsid w:val="00986ACD"/>
    <w:rsid w:val="00991118"/>
    <w:rsid w:val="009919A0"/>
    <w:rsid w:val="009955E3"/>
    <w:rsid w:val="00995A35"/>
    <w:rsid w:val="00995A9D"/>
    <w:rsid w:val="00996762"/>
    <w:rsid w:val="0099737F"/>
    <w:rsid w:val="009974FC"/>
    <w:rsid w:val="00997663"/>
    <w:rsid w:val="009A1B6A"/>
    <w:rsid w:val="009A1C15"/>
    <w:rsid w:val="009A2C19"/>
    <w:rsid w:val="009A3B73"/>
    <w:rsid w:val="009A4203"/>
    <w:rsid w:val="009A5002"/>
    <w:rsid w:val="009A5BC4"/>
    <w:rsid w:val="009A5F11"/>
    <w:rsid w:val="009A6426"/>
    <w:rsid w:val="009A67C2"/>
    <w:rsid w:val="009A7488"/>
    <w:rsid w:val="009A7CCD"/>
    <w:rsid w:val="009A7D58"/>
    <w:rsid w:val="009A7DCC"/>
    <w:rsid w:val="009B3994"/>
    <w:rsid w:val="009B39D2"/>
    <w:rsid w:val="009B5E0F"/>
    <w:rsid w:val="009B63A7"/>
    <w:rsid w:val="009B7A11"/>
    <w:rsid w:val="009B7E25"/>
    <w:rsid w:val="009C045B"/>
    <w:rsid w:val="009C2260"/>
    <w:rsid w:val="009C288F"/>
    <w:rsid w:val="009C39A0"/>
    <w:rsid w:val="009C61C5"/>
    <w:rsid w:val="009C74C8"/>
    <w:rsid w:val="009D0178"/>
    <w:rsid w:val="009D19D0"/>
    <w:rsid w:val="009D1C26"/>
    <w:rsid w:val="009D25C4"/>
    <w:rsid w:val="009D3069"/>
    <w:rsid w:val="009D4B13"/>
    <w:rsid w:val="009D5E95"/>
    <w:rsid w:val="009E0A8B"/>
    <w:rsid w:val="009E29A9"/>
    <w:rsid w:val="009E3218"/>
    <w:rsid w:val="009E55A7"/>
    <w:rsid w:val="009E579A"/>
    <w:rsid w:val="009E6158"/>
    <w:rsid w:val="009E69DA"/>
    <w:rsid w:val="009F0191"/>
    <w:rsid w:val="009F0FDA"/>
    <w:rsid w:val="009F1E68"/>
    <w:rsid w:val="009F23E4"/>
    <w:rsid w:val="009F271B"/>
    <w:rsid w:val="009F3654"/>
    <w:rsid w:val="009F4438"/>
    <w:rsid w:val="009F4706"/>
    <w:rsid w:val="009F4DDF"/>
    <w:rsid w:val="009F6D68"/>
    <w:rsid w:val="009F6D7B"/>
    <w:rsid w:val="00A0115F"/>
    <w:rsid w:val="00A011E9"/>
    <w:rsid w:val="00A01A4B"/>
    <w:rsid w:val="00A0439B"/>
    <w:rsid w:val="00A05230"/>
    <w:rsid w:val="00A0595B"/>
    <w:rsid w:val="00A0628D"/>
    <w:rsid w:val="00A062A6"/>
    <w:rsid w:val="00A06AFA"/>
    <w:rsid w:val="00A06F05"/>
    <w:rsid w:val="00A07124"/>
    <w:rsid w:val="00A1142E"/>
    <w:rsid w:val="00A117C2"/>
    <w:rsid w:val="00A1264E"/>
    <w:rsid w:val="00A13617"/>
    <w:rsid w:val="00A136CB"/>
    <w:rsid w:val="00A14DA6"/>
    <w:rsid w:val="00A16852"/>
    <w:rsid w:val="00A17BB6"/>
    <w:rsid w:val="00A20FDF"/>
    <w:rsid w:val="00A21B89"/>
    <w:rsid w:val="00A21D58"/>
    <w:rsid w:val="00A23A84"/>
    <w:rsid w:val="00A246E8"/>
    <w:rsid w:val="00A247A6"/>
    <w:rsid w:val="00A265D7"/>
    <w:rsid w:val="00A26B43"/>
    <w:rsid w:val="00A27895"/>
    <w:rsid w:val="00A30055"/>
    <w:rsid w:val="00A31F98"/>
    <w:rsid w:val="00A328F6"/>
    <w:rsid w:val="00A3303A"/>
    <w:rsid w:val="00A33C98"/>
    <w:rsid w:val="00A34501"/>
    <w:rsid w:val="00A34657"/>
    <w:rsid w:val="00A364FB"/>
    <w:rsid w:val="00A37F74"/>
    <w:rsid w:val="00A40A53"/>
    <w:rsid w:val="00A40C76"/>
    <w:rsid w:val="00A413C9"/>
    <w:rsid w:val="00A41592"/>
    <w:rsid w:val="00A41BA3"/>
    <w:rsid w:val="00A420A8"/>
    <w:rsid w:val="00A42B3B"/>
    <w:rsid w:val="00A43748"/>
    <w:rsid w:val="00A4443C"/>
    <w:rsid w:val="00A46CDF"/>
    <w:rsid w:val="00A47255"/>
    <w:rsid w:val="00A4763A"/>
    <w:rsid w:val="00A5043E"/>
    <w:rsid w:val="00A51517"/>
    <w:rsid w:val="00A521AA"/>
    <w:rsid w:val="00A52567"/>
    <w:rsid w:val="00A541E0"/>
    <w:rsid w:val="00A541F7"/>
    <w:rsid w:val="00A54606"/>
    <w:rsid w:val="00A5536E"/>
    <w:rsid w:val="00A55708"/>
    <w:rsid w:val="00A56FB2"/>
    <w:rsid w:val="00A579E4"/>
    <w:rsid w:val="00A57F32"/>
    <w:rsid w:val="00A60868"/>
    <w:rsid w:val="00A61ADC"/>
    <w:rsid w:val="00A6256C"/>
    <w:rsid w:val="00A63B6A"/>
    <w:rsid w:val="00A6468A"/>
    <w:rsid w:val="00A64B04"/>
    <w:rsid w:val="00A65D5A"/>
    <w:rsid w:val="00A660BF"/>
    <w:rsid w:val="00A6728C"/>
    <w:rsid w:val="00A727E5"/>
    <w:rsid w:val="00A72A87"/>
    <w:rsid w:val="00A731AE"/>
    <w:rsid w:val="00A7328B"/>
    <w:rsid w:val="00A73344"/>
    <w:rsid w:val="00A73609"/>
    <w:rsid w:val="00A7448E"/>
    <w:rsid w:val="00A759C4"/>
    <w:rsid w:val="00A76173"/>
    <w:rsid w:val="00A762B5"/>
    <w:rsid w:val="00A775C3"/>
    <w:rsid w:val="00A81768"/>
    <w:rsid w:val="00A826AE"/>
    <w:rsid w:val="00A8424C"/>
    <w:rsid w:val="00A84358"/>
    <w:rsid w:val="00A86E98"/>
    <w:rsid w:val="00A87674"/>
    <w:rsid w:val="00A91736"/>
    <w:rsid w:val="00A92712"/>
    <w:rsid w:val="00A928FD"/>
    <w:rsid w:val="00A92CDF"/>
    <w:rsid w:val="00A9442D"/>
    <w:rsid w:val="00A94831"/>
    <w:rsid w:val="00A95825"/>
    <w:rsid w:val="00AA009F"/>
    <w:rsid w:val="00AA00E1"/>
    <w:rsid w:val="00AA142D"/>
    <w:rsid w:val="00AA220E"/>
    <w:rsid w:val="00AA23C5"/>
    <w:rsid w:val="00AA3DEF"/>
    <w:rsid w:val="00AA4601"/>
    <w:rsid w:val="00AA484A"/>
    <w:rsid w:val="00AA55EE"/>
    <w:rsid w:val="00AA5FE2"/>
    <w:rsid w:val="00AA6B51"/>
    <w:rsid w:val="00AA6BA3"/>
    <w:rsid w:val="00AA7A75"/>
    <w:rsid w:val="00AB072A"/>
    <w:rsid w:val="00AB0B6B"/>
    <w:rsid w:val="00AB0B82"/>
    <w:rsid w:val="00AB465B"/>
    <w:rsid w:val="00AB4A57"/>
    <w:rsid w:val="00AB5A72"/>
    <w:rsid w:val="00AB6AB5"/>
    <w:rsid w:val="00AC139B"/>
    <w:rsid w:val="00AC140A"/>
    <w:rsid w:val="00AC147C"/>
    <w:rsid w:val="00AC370F"/>
    <w:rsid w:val="00AC4692"/>
    <w:rsid w:val="00AC47EB"/>
    <w:rsid w:val="00AC5D3E"/>
    <w:rsid w:val="00AC6860"/>
    <w:rsid w:val="00AC705F"/>
    <w:rsid w:val="00AD058B"/>
    <w:rsid w:val="00AD146E"/>
    <w:rsid w:val="00AD1A95"/>
    <w:rsid w:val="00AD1D0A"/>
    <w:rsid w:val="00AD435C"/>
    <w:rsid w:val="00AD48C6"/>
    <w:rsid w:val="00AD52F8"/>
    <w:rsid w:val="00AE0A3E"/>
    <w:rsid w:val="00AE2123"/>
    <w:rsid w:val="00AE2C3C"/>
    <w:rsid w:val="00AE36C7"/>
    <w:rsid w:val="00AE4B8B"/>
    <w:rsid w:val="00AE5088"/>
    <w:rsid w:val="00AE5681"/>
    <w:rsid w:val="00AE6991"/>
    <w:rsid w:val="00AE7E2D"/>
    <w:rsid w:val="00AF0913"/>
    <w:rsid w:val="00AF1F3A"/>
    <w:rsid w:val="00AF314C"/>
    <w:rsid w:val="00AF3D79"/>
    <w:rsid w:val="00AF493D"/>
    <w:rsid w:val="00AF4AC8"/>
    <w:rsid w:val="00AF50C5"/>
    <w:rsid w:val="00AF7AEB"/>
    <w:rsid w:val="00B00820"/>
    <w:rsid w:val="00B00FDE"/>
    <w:rsid w:val="00B01C32"/>
    <w:rsid w:val="00B01D9F"/>
    <w:rsid w:val="00B02F08"/>
    <w:rsid w:val="00B036DF"/>
    <w:rsid w:val="00B03F98"/>
    <w:rsid w:val="00B04711"/>
    <w:rsid w:val="00B04B32"/>
    <w:rsid w:val="00B053A6"/>
    <w:rsid w:val="00B056E2"/>
    <w:rsid w:val="00B06C3A"/>
    <w:rsid w:val="00B07658"/>
    <w:rsid w:val="00B07F08"/>
    <w:rsid w:val="00B10942"/>
    <w:rsid w:val="00B1206E"/>
    <w:rsid w:val="00B124E6"/>
    <w:rsid w:val="00B14A43"/>
    <w:rsid w:val="00B15A06"/>
    <w:rsid w:val="00B15B3A"/>
    <w:rsid w:val="00B15DE5"/>
    <w:rsid w:val="00B164F7"/>
    <w:rsid w:val="00B17261"/>
    <w:rsid w:val="00B2014E"/>
    <w:rsid w:val="00B20BD6"/>
    <w:rsid w:val="00B20CE9"/>
    <w:rsid w:val="00B20FE1"/>
    <w:rsid w:val="00B21232"/>
    <w:rsid w:val="00B24E5E"/>
    <w:rsid w:val="00B265B1"/>
    <w:rsid w:val="00B26606"/>
    <w:rsid w:val="00B26A98"/>
    <w:rsid w:val="00B27BA6"/>
    <w:rsid w:val="00B30048"/>
    <w:rsid w:val="00B3159C"/>
    <w:rsid w:val="00B32D9E"/>
    <w:rsid w:val="00B33D0D"/>
    <w:rsid w:val="00B34539"/>
    <w:rsid w:val="00B367D5"/>
    <w:rsid w:val="00B36A39"/>
    <w:rsid w:val="00B37CF0"/>
    <w:rsid w:val="00B4026D"/>
    <w:rsid w:val="00B406D3"/>
    <w:rsid w:val="00B40A45"/>
    <w:rsid w:val="00B4311D"/>
    <w:rsid w:val="00B43631"/>
    <w:rsid w:val="00B4417A"/>
    <w:rsid w:val="00B445F9"/>
    <w:rsid w:val="00B44642"/>
    <w:rsid w:val="00B44871"/>
    <w:rsid w:val="00B44D39"/>
    <w:rsid w:val="00B4656F"/>
    <w:rsid w:val="00B466BF"/>
    <w:rsid w:val="00B476CC"/>
    <w:rsid w:val="00B511A7"/>
    <w:rsid w:val="00B53D48"/>
    <w:rsid w:val="00B56F19"/>
    <w:rsid w:val="00B5777F"/>
    <w:rsid w:val="00B608F5"/>
    <w:rsid w:val="00B61260"/>
    <w:rsid w:val="00B6215E"/>
    <w:rsid w:val="00B62A99"/>
    <w:rsid w:val="00B6713A"/>
    <w:rsid w:val="00B716DF"/>
    <w:rsid w:val="00B720F6"/>
    <w:rsid w:val="00B73DE3"/>
    <w:rsid w:val="00B73FA2"/>
    <w:rsid w:val="00B742CE"/>
    <w:rsid w:val="00B76F8B"/>
    <w:rsid w:val="00B82ECD"/>
    <w:rsid w:val="00B86ADC"/>
    <w:rsid w:val="00B90363"/>
    <w:rsid w:val="00B90A45"/>
    <w:rsid w:val="00B90A57"/>
    <w:rsid w:val="00B91CF1"/>
    <w:rsid w:val="00B92DBD"/>
    <w:rsid w:val="00B9394A"/>
    <w:rsid w:val="00B948CD"/>
    <w:rsid w:val="00B95633"/>
    <w:rsid w:val="00B9563D"/>
    <w:rsid w:val="00B9796C"/>
    <w:rsid w:val="00BA01AD"/>
    <w:rsid w:val="00BA0363"/>
    <w:rsid w:val="00BA0B7C"/>
    <w:rsid w:val="00BA20F9"/>
    <w:rsid w:val="00BA4CEE"/>
    <w:rsid w:val="00BA5BA5"/>
    <w:rsid w:val="00BA60BA"/>
    <w:rsid w:val="00BA7039"/>
    <w:rsid w:val="00BA784B"/>
    <w:rsid w:val="00BA7BBF"/>
    <w:rsid w:val="00BA7F5A"/>
    <w:rsid w:val="00BB2448"/>
    <w:rsid w:val="00BB2860"/>
    <w:rsid w:val="00BB3094"/>
    <w:rsid w:val="00BB5746"/>
    <w:rsid w:val="00BB73AA"/>
    <w:rsid w:val="00BB7B42"/>
    <w:rsid w:val="00BC140A"/>
    <w:rsid w:val="00BC2BF6"/>
    <w:rsid w:val="00BC2CC1"/>
    <w:rsid w:val="00BC49CC"/>
    <w:rsid w:val="00BC4AC2"/>
    <w:rsid w:val="00BC5171"/>
    <w:rsid w:val="00BC55F4"/>
    <w:rsid w:val="00BC679F"/>
    <w:rsid w:val="00BC681F"/>
    <w:rsid w:val="00BC7267"/>
    <w:rsid w:val="00BC7463"/>
    <w:rsid w:val="00BC77D8"/>
    <w:rsid w:val="00BC7A91"/>
    <w:rsid w:val="00BD0BCB"/>
    <w:rsid w:val="00BD1473"/>
    <w:rsid w:val="00BD3772"/>
    <w:rsid w:val="00BD37B4"/>
    <w:rsid w:val="00BD3B2E"/>
    <w:rsid w:val="00BD3E30"/>
    <w:rsid w:val="00BD40DF"/>
    <w:rsid w:val="00BD44E0"/>
    <w:rsid w:val="00BD61E1"/>
    <w:rsid w:val="00BD6D3A"/>
    <w:rsid w:val="00BE32C6"/>
    <w:rsid w:val="00BE3F0B"/>
    <w:rsid w:val="00BE4FB6"/>
    <w:rsid w:val="00BE506E"/>
    <w:rsid w:val="00BE7025"/>
    <w:rsid w:val="00BF05EE"/>
    <w:rsid w:val="00BF0AB5"/>
    <w:rsid w:val="00BF327D"/>
    <w:rsid w:val="00BF3904"/>
    <w:rsid w:val="00BF3E58"/>
    <w:rsid w:val="00BF4441"/>
    <w:rsid w:val="00BF4A49"/>
    <w:rsid w:val="00BF5319"/>
    <w:rsid w:val="00BF5CF1"/>
    <w:rsid w:val="00BF6430"/>
    <w:rsid w:val="00BF6899"/>
    <w:rsid w:val="00BF6F00"/>
    <w:rsid w:val="00BF701A"/>
    <w:rsid w:val="00C008C6"/>
    <w:rsid w:val="00C011F4"/>
    <w:rsid w:val="00C0188C"/>
    <w:rsid w:val="00C03427"/>
    <w:rsid w:val="00C04A01"/>
    <w:rsid w:val="00C05402"/>
    <w:rsid w:val="00C06DFF"/>
    <w:rsid w:val="00C07A4A"/>
    <w:rsid w:val="00C10DBA"/>
    <w:rsid w:val="00C10E18"/>
    <w:rsid w:val="00C11228"/>
    <w:rsid w:val="00C1212F"/>
    <w:rsid w:val="00C123EC"/>
    <w:rsid w:val="00C131FB"/>
    <w:rsid w:val="00C15E34"/>
    <w:rsid w:val="00C1652A"/>
    <w:rsid w:val="00C166CF"/>
    <w:rsid w:val="00C16E0A"/>
    <w:rsid w:val="00C17A4A"/>
    <w:rsid w:val="00C2034D"/>
    <w:rsid w:val="00C20CE6"/>
    <w:rsid w:val="00C219A1"/>
    <w:rsid w:val="00C2288B"/>
    <w:rsid w:val="00C228B5"/>
    <w:rsid w:val="00C23B8A"/>
    <w:rsid w:val="00C23DC6"/>
    <w:rsid w:val="00C24B3A"/>
    <w:rsid w:val="00C25102"/>
    <w:rsid w:val="00C2624A"/>
    <w:rsid w:val="00C26B98"/>
    <w:rsid w:val="00C26FB6"/>
    <w:rsid w:val="00C271DA"/>
    <w:rsid w:val="00C27419"/>
    <w:rsid w:val="00C317C2"/>
    <w:rsid w:val="00C321B6"/>
    <w:rsid w:val="00C3290D"/>
    <w:rsid w:val="00C33719"/>
    <w:rsid w:val="00C338E4"/>
    <w:rsid w:val="00C351AC"/>
    <w:rsid w:val="00C3758A"/>
    <w:rsid w:val="00C41195"/>
    <w:rsid w:val="00C41289"/>
    <w:rsid w:val="00C417E3"/>
    <w:rsid w:val="00C41DA9"/>
    <w:rsid w:val="00C42094"/>
    <w:rsid w:val="00C43C0A"/>
    <w:rsid w:val="00C45EEE"/>
    <w:rsid w:val="00C45F0F"/>
    <w:rsid w:val="00C47116"/>
    <w:rsid w:val="00C5026A"/>
    <w:rsid w:val="00C50B72"/>
    <w:rsid w:val="00C514A7"/>
    <w:rsid w:val="00C53B63"/>
    <w:rsid w:val="00C545DD"/>
    <w:rsid w:val="00C564E2"/>
    <w:rsid w:val="00C60A93"/>
    <w:rsid w:val="00C6104B"/>
    <w:rsid w:val="00C62444"/>
    <w:rsid w:val="00C6282D"/>
    <w:rsid w:val="00C6356B"/>
    <w:rsid w:val="00C651C7"/>
    <w:rsid w:val="00C6583B"/>
    <w:rsid w:val="00C65F44"/>
    <w:rsid w:val="00C66819"/>
    <w:rsid w:val="00C70720"/>
    <w:rsid w:val="00C70D81"/>
    <w:rsid w:val="00C719CD"/>
    <w:rsid w:val="00C74BD5"/>
    <w:rsid w:val="00C759AE"/>
    <w:rsid w:val="00C76ED8"/>
    <w:rsid w:val="00C779BE"/>
    <w:rsid w:val="00C77FF1"/>
    <w:rsid w:val="00C8062F"/>
    <w:rsid w:val="00C80F55"/>
    <w:rsid w:val="00C81650"/>
    <w:rsid w:val="00C82849"/>
    <w:rsid w:val="00C8288E"/>
    <w:rsid w:val="00C830A3"/>
    <w:rsid w:val="00C832DB"/>
    <w:rsid w:val="00C83AFE"/>
    <w:rsid w:val="00C841A5"/>
    <w:rsid w:val="00C86B58"/>
    <w:rsid w:val="00C86E52"/>
    <w:rsid w:val="00C90173"/>
    <w:rsid w:val="00C9191E"/>
    <w:rsid w:val="00C91F3A"/>
    <w:rsid w:val="00C922AC"/>
    <w:rsid w:val="00C9509F"/>
    <w:rsid w:val="00C952D2"/>
    <w:rsid w:val="00C95D95"/>
    <w:rsid w:val="00C96C95"/>
    <w:rsid w:val="00CA027D"/>
    <w:rsid w:val="00CA0FCC"/>
    <w:rsid w:val="00CA36C0"/>
    <w:rsid w:val="00CA38D1"/>
    <w:rsid w:val="00CA4083"/>
    <w:rsid w:val="00CA4F68"/>
    <w:rsid w:val="00CA50C0"/>
    <w:rsid w:val="00CA51B2"/>
    <w:rsid w:val="00CA6503"/>
    <w:rsid w:val="00CA6A3E"/>
    <w:rsid w:val="00CA7251"/>
    <w:rsid w:val="00CA72CF"/>
    <w:rsid w:val="00CA75C0"/>
    <w:rsid w:val="00CB0280"/>
    <w:rsid w:val="00CB100F"/>
    <w:rsid w:val="00CB1D5F"/>
    <w:rsid w:val="00CB4AEF"/>
    <w:rsid w:val="00CB5A5C"/>
    <w:rsid w:val="00CB5E94"/>
    <w:rsid w:val="00CC0B13"/>
    <w:rsid w:val="00CC3052"/>
    <w:rsid w:val="00CC3CF6"/>
    <w:rsid w:val="00CC4271"/>
    <w:rsid w:val="00CC58CF"/>
    <w:rsid w:val="00CC6071"/>
    <w:rsid w:val="00CC6751"/>
    <w:rsid w:val="00CC7389"/>
    <w:rsid w:val="00CD049F"/>
    <w:rsid w:val="00CD3489"/>
    <w:rsid w:val="00CD5496"/>
    <w:rsid w:val="00CD69A3"/>
    <w:rsid w:val="00CD78C9"/>
    <w:rsid w:val="00CE06FE"/>
    <w:rsid w:val="00CE11A1"/>
    <w:rsid w:val="00CE1572"/>
    <w:rsid w:val="00CE210E"/>
    <w:rsid w:val="00CE271E"/>
    <w:rsid w:val="00CE3696"/>
    <w:rsid w:val="00CE40E4"/>
    <w:rsid w:val="00CE46F3"/>
    <w:rsid w:val="00CF0032"/>
    <w:rsid w:val="00CF00DB"/>
    <w:rsid w:val="00CF0E81"/>
    <w:rsid w:val="00CF13D3"/>
    <w:rsid w:val="00CF1CCA"/>
    <w:rsid w:val="00CF22ED"/>
    <w:rsid w:val="00CF282F"/>
    <w:rsid w:val="00CF295D"/>
    <w:rsid w:val="00CF4D06"/>
    <w:rsid w:val="00CF6E74"/>
    <w:rsid w:val="00CF6E78"/>
    <w:rsid w:val="00D00EA2"/>
    <w:rsid w:val="00D016A6"/>
    <w:rsid w:val="00D02C03"/>
    <w:rsid w:val="00D0346F"/>
    <w:rsid w:val="00D0557B"/>
    <w:rsid w:val="00D072CC"/>
    <w:rsid w:val="00D11730"/>
    <w:rsid w:val="00D125A3"/>
    <w:rsid w:val="00D136A2"/>
    <w:rsid w:val="00D13B7F"/>
    <w:rsid w:val="00D15055"/>
    <w:rsid w:val="00D16288"/>
    <w:rsid w:val="00D1740C"/>
    <w:rsid w:val="00D228DF"/>
    <w:rsid w:val="00D23DB7"/>
    <w:rsid w:val="00D24546"/>
    <w:rsid w:val="00D2504C"/>
    <w:rsid w:val="00D26323"/>
    <w:rsid w:val="00D2650D"/>
    <w:rsid w:val="00D26CA6"/>
    <w:rsid w:val="00D3015A"/>
    <w:rsid w:val="00D3168C"/>
    <w:rsid w:val="00D31EEF"/>
    <w:rsid w:val="00D33AB2"/>
    <w:rsid w:val="00D35693"/>
    <w:rsid w:val="00D35A3D"/>
    <w:rsid w:val="00D40337"/>
    <w:rsid w:val="00D40592"/>
    <w:rsid w:val="00D408F5"/>
    <w:rsid w:val="00D411B4"/>
    <w:rsid w:val="00D411C6"/>
    <w:rsid w:val="00D412DA"/>
    <w:rsid w:val="00D4144A"/>
    <w:rsid w:val="00D42728"/>
    <w:rsid w:val="00D4352A"/>
    <w:rsid w:val="00D43959"/>
    <w:rsid w:val="00D44D75"/>
    <w:rsid w:val="00D44FB3"/>
    <w:rsid w:val="00D45140"/>
    <w:rsid w:val="00D45257"/>
    <w:rsid w:val="00D45A38"/>
    <w:rsid w:val="00D4701B"/>
    <w:rsid w:val="00D475F9"/>
    <w:rsid w:val="00D479F9"/>
    <w:rsid w:val="00D50804"/>
    <w:rsid w:val="00D517E0"/>
    <w:rsid w:val="00D52CCE"/>
    <w:rsid w:val="00D53474"/>
    <w:rsid w:val="00D53B12"/>
    <w:rsid w:val="00D54BC4"/>
    <w:rsid w:val="00D55528"/>
    <w:rsid w:val="00D55959"/>
    <w:rsid w:val="00D55E45"/>
    <w:rsid w:val="00D57A81"/>
    <w:rsid w:val="00D6122D"/>
    <w:rsid w:val="00D61324"/>
    <w:rsid w:val="00D626F4"/>
    <w:rsid w:val="00D629E6"/>
    <w:rsid w:val="00D62DA1"/>
    <w:rsid w:val="00D63DBD"/>
    <w:rsid w:val="00D64190"/>
    <w:rsid w:val="00D64B2F"/>
    <w:rsid w:val="00D66BFE"/>
    <w:rsid w:val="00D67AAD"/>
    <w:rsid w:val="00D67C1C"/>
    <w:rsid w:val="00D70529"/>
    <w:rsid w:val="00D70F90"/>
    <w:rsid w:val="00D71187"/>
    <w:rsid w:val="00D712E6"/>
    <w:rsid w:val="00D7174F"/>
    <w:rsid w:val="00D72E28"/>
    <w:rsid w:val="00D73CCA"/>
    <w:rsid w:val="00D74AE2"/>
    <w:rsid w:val="00D74D4C"/>
    <w:rsid w:val="00D74E23"/>
    <w:rsid w:val="00D75F3E"/>
    <w:rsid w:val="00D80AB1"/>
    <w:rsid w:val="00D8100B"/>
    <w:rsid w:val="00D81C16"/>
    <w:rsid w:val="00D820C2"/>
    <w:rsid w:val="00D82684"/>
    <w:rsid w:val="00D84D6D"/>
    <w:rsid w:val="00D86B94"/>
    <w:rsid w:val="00D90DB4"/>
    <w:rsid w:val="00D91E68"/>
    <w:rsid w:val="00D9205D"/>
    <w:rsid w:val="00D933EF"/>
    <w:rsid w:val="00D973E9"/>
    <w:rsid w:val="00DA0A18"/>
    <w:rsid w:val="00DA0C27"/>
    <w:rsid w:val="00DA5942"/>
    <w:rsid w:val="00DA6627"/>
    <w:rsid w:val="00DB07B6"/>
    <w:rsid w:val="00DB2132"/>
    <w:rsid w:val="00DB217F"/>
    <w:rsid w:val="00DB2264"/>
    <w:rsid w:val="00DB23C6"/>
    <w:rsid w:val="00DB4148"/>
    <w:rsid w:val="00DB450C"/>
    <w:rsid w:val="00DB450E"/>
    <w:rsid w:val="00DB4825"/>
    <w:rsid w:val="00DB4C51"/>
    <w:rsid w:val="00DB608C"/>
    <w:rsid w:val="00DB74B8"/>
    <w:rsid w:val="00DB75B2"/>
    <w:rsid w:val="00DC0261"/>
    <w:rsid w:val="00DC0BCB"/>
    <w:rsid w:val="00DC3C53"/>
    <w:rsid w:val="00DC42D0"/>
    <w:rsid w:val="00DC6901"/>
    <w:rsid w:val="00DC6A02"/>
    <w:rsid w:val="00DD0469"/>
    <w:rsid w:val="00DD15B3"/>
    <w:rsid w:val="00DD181C"/>
    <w:rsid w:val="00DD1EDF"/>
    <w:rsid w:val="00DD2F89"/>
    <w:rsid w:val="00DD3874"/>
    <w:rsid w:val="00DD4657"/>
    <w:rsid w:val="00DD5875"/>
    <w:rsid w:val="00DD5EE2"/>
    <w:rsid w:val="00DE1905"/>
    <w:rsid w:val="00DE290F"/>
    <w:rsid w:val="00DE2CF6"/>
    <w:rsid w:val="00DE3DC3"/>
    <w:rsid w:val="00DE46F1"/>
    <w:rsid w:val="00DE4918"/>
    <w:rsid w:val="00DE49D7"/>
    <w:rsid w:val="00DE4F7F"/>
    <w:rsid w:val="00DE68BC"/>
    <w:rsid w:val="00DE6B8A"/>
    <w:rsid w:val="00DE7C2B"/>
    <w:rsid w:val="00DF0998"/>
    <w:rsid w:val="00DF14AE"/>
    <w:rsid w:val="00DF18D6"/>
    <w:rsid w:val="00DF258A"/>
    <w:rsid w:val="00DF3600"/>
    <w:rsid w:val="00DF3FDD"/>
    <w:rsid w:val="00DF434E"/>
    <w:rsid w:val="00DF50E3"/>
    <w:rsid w:val="00DF5D62"/>
    <w:rsid w:val="00DF5DAD"/>
    <w:rsid w:val="00DF77C0"/>
    <w:rsid w:val="00DF7ED9"/>
    <w:rsid w:val="00E00C92"/>
    <w:rsid w:val="00E01389"/>
    <w:rsid w:val="00E01536"/>
    <w:rsid w:val="00E02A04"/>
    <w:rsid w:val="00E035D3"/>
    <w:rsid w:val="00E055DB"/>
    <w:rsid w:val="00E0569A"/>
    <w:rsid w:val="00E05D04"/>
    <w:rsid w:val="00E062CF"/>
    <w:rsid w:val="00E0672B"/>
    <w:rsid w:val="00E07A6E"/>
    <w:rsid w:val="00E1168D"/>
    <w:rsid w:val="00E1444E"/>
    <w:rsid w:val="00E173FF"/>
    <w:rsid w:val="00E2452E"/>
    <w:rsid w:val="00E251F1"/>
    <w:rsid w:val="00E2555F"/>
    <w:rsid w:val="00E26F56"/>
    <w:rsid w:val="00E27585"/>
    <w:rsid w:val="00E278BE"/>
    <w:rsid w:val="00E27B05"/>
    <w:rsid w:val="00E3003E"/>
    <w:rsid w:val="00E30B76"/>
    <w:rsid w:val="00E31F58"/>
    <w:rsid w:val="00E32853"/>
    <w:rsid w:val="00E32F49"/>
    <w:rsid w:val="00E33E5C"/>
    <w:rsid w:val="00E33E77"/>
    <w:rsid w:val="00E34925"/>
    <w:rsid w:val="00E34AF6"/>
    <w:rsid w:val="00E34E88"/>
    <w:rsid w:val="00E350E8"/>
    <w:rsid w:val="00E35676"/>
    <w:rsid w:val="00E3609C"/>
    <w:rsid w:val="00E36CAB"/>
    <w:rsid w:val="00E4189D"/>
    <w:rsid w:val="00E41BF4"/>
    <w:rsid w:val="00E43D43"/>
    <w:rsid w:val="00E44298"/>
    <w:rsid w:val="00E4470E"/>
    <w:rsid w:val="00E44973"/>
    <w:rsid w:val="00E45B03"/>
    <w:rsid w:val="00E45C2F"/>
    <w:rsid w:val="00E45CDD"/>
    <w:rsid w:val="00E4639B"/>
    <w:rsid w:val="00E46B83"/>
    <w:rsid w:val="00E471A6"/>
    <w:rsid w:val="00E471FC"/>
    <w:rsid w:val="00E503C9"/>
    <w:rsid w:val="00E50D45"/>
    <w:rsid w:val="00E51DD5"/>
    <w:rsid w:val="00E5253D"/>
    <w:rsid w:val="00E52822"/>
    <w:rsid w:val="00E53627"/>
    <w:rsid w:val="00E54179"/>
    <w:rsid w:val="00E54292"/>
    <w:rsid w:val="00E54C33"/>
    <w:rsid w:val="00E54D56"/>
    <w:rsid w:val="00E559E0"/>
    <w:rsid w:val="00E55BB4"/>
    <w:rsid w:val="00E571BF"/>
    <w:rsid w:val="00E5743A"/>
    <w:rsid w:val="00E618F3"/>
    <w:rsid w:val="00E619D8"/>
    <w:rsid w:val="00E62273"/>
    <w:rsid w:val="00E623DE"/>
    <w:rsid w:val="00E6296B"/>
    <w:rsid w:val="00E637CC"/>
    <w:rsid w:val="00E6427E"/>
    <w:rsid w:val="00E65C9C"/>
    <w:rsid w:val="00E666F2"/>
    <w:rsid w:val="00E66EA1"/>
    <w:rsid w:val="00E676EA"/>
    <w:rsid w:val="00E67BF8"/>
    <w:rsid w:val="00E67E1F"/>
    <w:rsid w:val="00E70A96"/>
    <w:rsid w:val="00E71071"/>
    <w:rsid w:val="00E72249"/>
    <w:rsid w:val="00E72410"/>
    <w:rsid w:val="00E7441A"/>
    <w:rsid w:val="00E76634"/>
    <w:rsid w:val="00E77BDF"/>
    <w:rsid w:val="00E8289C"/>
    <w:rsid w:val="00E8297E"/>
    <w:rsid w:val="00E847BA"/>
    <w:rsid w:val="00E84DC9"/>
    <w:rsid w:val="00E8545C"/>
    <w:rsid w:val="00E85783"/>
    <w:rsid w:val="00E85F1B"/>
    <w:rsid w:val="00E86265"/>
    <w:rsid w:val="00E911DA"/>
    <w:rsid w:val="00E91477"/>
    <w:rsid w:val="00E91A43"/>
    <w:rsid w:val="00E91C98"/>
    <w:rsid w:val="00E92058"/>
    <w:rsid w:val="00E921DA"/>
    <w:rsid w:val="00E944DA"/>
    <w:rsid w:val="00E944F7"/>
    <w:rsid w:val="00E945DE"/>
    <w:rsid w:val="00E95996"/>
    <w:rsid w:val="00E95AD0"/>
    <w:rsid w:val="00E95C24"/>
    <w:rsid w:val="00E97C7E"/>
    <w:rsid w:val="00E97CAD"/>
    <w:rsid w:val="00EA0BDE"/>
    <w:rsid w:val="00EA150E"/>
    <w:rsid w:val="00EA1730"/>
    <w:rsid w:val="00EA2443"/>
    <w:rsid w:val="00EA264F"/>
    <w:rsid w:val="00EA3361"/>
    <w:rsid w:val="00EA3BAE"/>
    <w:rsid w:val="00EA4392"/>
    <w:rsid w:val="00EA4434"/>
    <w:rsid w:val="00EA5343"/>
    <w:rsid w:val="00EA55D7"/>
    <w:rsid w:val="00EA5D4E"/>
    <w:rsid w:val="00EA6F8C"/>
    <w:rsid w:val="00EB18CF"/>
    <w:rsid w:val="00EB2182"/>
    <w:rsid w:val="00EB24B3"/>
    <w:rsid w:val="00EB34B4"/>
    <w:rsid w:val="00EB3A91"/>
    <w:rsid w:val="00EB4774"/>
    <w:rsid w:val="00EB7B0B"/>
    <w:rsid w:val="00EC3B54"/>
    <w:rsid w:val="00EC4081"/>
    <w:rsid w:val="00EC4CD8"/>
    <w:rsid w:val="00EC4F35"/>
    <w:rsid w:val="00EC5FAA"/>
    <w:rsid w:val="00ED088D"/>
    <w:rsid w:val="00ED0DD8"/>
    <w:rsid w:val="00ED1894"/>
    <w:rsid w:val="00ED2AEB"/>
    <w:rsid w:val="00ED2C7C"/>
    <w:rsid w:val="00ED2EE2"/>
    <w:rsid w:val="00ED3E35"/>
    <w:rsid w:val="00ED3EF3"/>
    <w:rsid w:val="00ED49D8"/>
    <w:rsid w:val="00ED4BB3"/>
    <w:rsid w:val="00ED5C5E"/>
    <w:rsid w:val="00ED6C20"/>
    <w:rsid w:val="00ED76D0"/>
    <w:rsid w:val="00EE07FB"/>
    <w:rsid w:val="00EE178D"/>
    <w:rsid w:val="00EE17DA"/>
    <w:rsid w:val="00EE39CA"/>
    <w:rsid w:val="00EE57B6"/>
    <w:rsid w:val="00EE5950"/>
    <w:rsid w:val="00EE65CC"/>
    <w:rsid w:val="00EE766D"/>
    <w:rsid w:val="00EE7BD1"/>
    <w:rsid w:val="00EF0615"/>
    <w:rsid w:val="00EF2CE5"/>
    <w:rsid w:val="00EF2F5B"/>
    <w:rsid w:val="00EF3CA6"/>
    <w:rsid w:val="00EF3FDE"/>
    <w:rsid w:val="00EF3FE8"/>
    <w:rsid w:val="00EF5069"/>
    <w:rsid w:val="00EF51AD"/>
    <w:rsid w:val="00EF56C4"/>
    <w:rsid w:val="00EF6A40"/>
    <w:rsid w:val="00EF70E3"/>
    <w:rsid w:val="00F00960"/>
    <w:rsid w:val="00F017BE"/>
    <w:rsid w:val="00F027D5"/>
    <w:rsid w:val="00F027DA"/>
    <w:rsid w:val="00F02CC6"/>
    <w:rsid w:val="00F03D4A"/>
    <w:rsid w:val="00F03FC5"/>
    <w:rsid w:val="00F04573"/>
    <w:rsid w:val="00F04FD7"/>
    <w:rsid w:val="00F05728"/>
    <w:rsid w:val="00F07277"/>
    <w:rsid w:val="00F10701"/>
    <w:rsid w:val="00F113FA"/>
    <w:rsid w:val="00F130F4"/>
    <w:rsid w:val="00F13998"/>
    <w:rsid w:val="00F140A0"/>
    <w:rsid w:val="00F156C1"/>
    <w:rsid w:val="00F1581C"/>
    <w:rsid w:val="00F15E81"/>
    <w:rsid w:val="00F165E1"/>
    <w:rsid w:val="00F1684B"/>
    <w:rsid w:val="00F16CF8"/>
    <w:rsid w:val="00F1700E"/>
    <w:rsid w:val="00F17304"/>
    <w:rsid w:val="00F20B9D"/>
    <w:rsid w:val="00F20D1A"/>
    <w:rsid w:val="00F20DE8"/>
    <w:rsid w:val="00F2119C"/>
    <w:rsid w:val="00F213A8"/>
    <w:rsid w:val="00F216C0"/>
    <w:rsid w:val="00F21821"/>
    <w:rsid w:val="00F22172"/>
    <w:rsid w:val="00F234AE"/>
    <w:rsid w:val="00F24BDB"/>
    <w:rsid w:val="00F24D42"/>
    <w:rsid w:val="00F250E8"/>
    <w:rsid w:val="00F2525F"/>
    <w:rsid w:val="00F258F7"/>
    <w:rsid w:val="00F26A04"/>
    <w:rsid w:val="00F26C79"/>
    <w:rsid w:val="00F270CA"/>
    <w:rsid w:val="00F3107A"/>
    <w:rsid w:val="00F32A93"/>
    <w:rsid w:val="00F33082"/>
    <w:rsid w:val="00F342BF"/>
    <w:rsid w:val="00F35C0A"/>
    <w:rsid w:val="00F366F1"/>
    <w:rsid w:val="00F40D5E"/>
    <w:rsid w:val="00F412E0"/>
    <w:rsid w:val="00F427A5"/>
    <w:rsid w:val="00F43554"/>
    <w:rsid w:val="00F439D0"/>
    <w:rsid w:val="00F43B63"/>
    <w:rsid w:val="00F450C1"/>
    <w:rsid w:val="00F45C38"/>
    <w:rsid w:val="00F46A07"/>
    <w:rsid w:val="00F46C27"/>
    <w:rsid w:val="00F53744"/>
    <w:rsid w:val="00F53A3A"/>
    <w:rsid w:val="00F55AFD"/>
    <w:rsid w:val="00F55D3B"/>
    <w:rsid w:val="00F565F6"/>
    <w:rsid w:val="00F56E52"/>
    <w:rsid w:val="00F61220"/>
    <w:rsid w:val="00F61EA3"/>
    <w:rsid w:val="00F62C69"/>
    <w:rsid w:val="00F64448"/>
    <w:rsid w:val="00F64D9E"/>
    <w:rsid w:val="00F65813"/>
    <w:rsid w:val="00F667F7"/>
    <w:rsid w:val="00F67D0A"/>
    <w:rsid w:val="00F70FBB"/>
    <w:rsid w:val="00F71AD6"/>
    <w:rsid w:val="00F721C9"/>
    <w:rsid w:val="00F73515"/>
    <w:rsid w:val="00F75C33"/>
    <w:rsid w:val="00F76A91"/>
    <w:rsid w:val="00F77844"/>
    <w:rsid w:val="00F778C7"/>
    <w:rsid w:val="00F80B66"/>
    <w:rsid w:val="00F8141A"/>
    <w:rsid w:val="00F814D9"/>
    <w:rsid w:val="00F83D2C"/>
    <w:rsid w:val="00F84C41"/>
    <w:rsid w:val="00F84C4E"/>
    <w:rsid w:val="00F84E11"/>
    <w:rsid w:val="00F850B5"/>
    <w:rsid w:val="00F868F3"/>
    <w:rsid w:val="00F8695B"/>
    <w:rsid w:val="00F93FE9"/>
    <w:rsid w:val="00F95BAA"/>
    <w:rsid w:val="00F966CB"/>
    <w:rsid w:val="00F967D2"/>
    <w:rsid w:val="00F9690D"/>
    <w:rsid w:val="00F969EA"/>
    <w:rsid w:val="00F972B6"/>
    <w:rsid w:val="00F97A30"/>
    <w:rsid w:val="00FA09AA"/>
    <w:rsid w:val="00FA2EAA"/>
    <w:rsid w:val="00FA4CE6"/>
    <w:rsid w:val="00FA5A71"/>
    <w:rsid w:val="00FA64BB"/>
    <w:rsid w:val="00FA740D"/>
    <w:rsid w:val="00FA7A6D"/>
    <w:rsid w:val="00FB0AB5"/>
    <w:rsid w:val="00FB0D94"/>
    <w:rsid w:val="00FB25DA"/>
    <w:rsid w:val="00FB2A17"/>
    <w:rsid w:val="00FB2BA3"/>
    <w:rsid w:val="00FB3FBF"/>
    <w:rsid w:val="00FB463F"/>
    <w:rsid w:val="00FB72B9"/>
    <w:rsid w:val="00FB76CD"/>
    <w:rsid w:val="00FC3733"/>
    <w:rsid w:val="00FC4839"/>
    <w:rsid w:val="00FC49F5"/>
    <w:rsid w:val="00FC4E15"/>
    <w:rsid w:val="00FC50FB"/>
    <w:rsid w:val="00FC5724"/>
    <w:rsid w:val="00FC5BA5"/>
    <w:rsid w:val="00FD1604"/>
    <w:rsid w:val="00FD3178"/>
    <w:rsid w:val="00FD36D2"/>
    <w:rsid w:val="00FD3A94"/>
    <w:rsid w:val="00FD3EDE"/>
    <w:rsid w:val="00FD403E"/>
    <w:rsid w:val="00FD586E"/>
    <w:rsid w:val="00FD5EE9"/>
    <w:rsid w:val="00FD6904"/>
    <w:rsid w:val="00FD735E"/>
    <w:rsid w:val="00FE13F3"/>
    <w:rsid w:val="00FE2B34"/>
    <w:rsid w:val="00FE2C4A"/>
    <w:rsid w:val="00FE4840"/>
    <w:rsid w:val="00FE5E38"/>
    <w:rsid w:val="00FE633E"/>
    <w:rsid w:val="00FE6E8C"/>
    <w:rsid w:val="00FE7C34"/>
    <w:rsid w:val="00FE7EE7"/>
    <w:rsid w:val="00FF210F"/>
    <w:rsid w:val="00FF2F08"/>
    <w:rsid w:val="00FF377C"/>
    <w:rsid w:val="00FF5361"/>
    <w:rsid w:val="00FF723E"/>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71BB8"/>
  <w15:docId w15:val="{91F1CDF6-2E34-4F84-ACD1-5F7CAD78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5DB"/>
    <w:pPr>
      <w:spacing w:after="0" w:line="240" w:lineRule="auto"/>
    </w:pPr>
  </w:style>
  <w:style w:type="paragraph" w:styleId="Ttulo1">
    <w:name w:val="heading 1"/>
    <w:basedOn w:val="Normal"/>
    <w:next w:val="Normal"/>
    <w:link w:val="Ttulo1Car"/>
    <w:uiPriority w:val="9"/>
    <w:qFormat/>
    <w:rsid w:val="00EE17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E17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E178D"/>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AA6BA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78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EE178D"/>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EE178D"/>
    <w:rPr>
      <w:rFonts w:asciiTheme="majorHAnsi" w:eastAsiaTheme="majorEastAsia" w:hAnsiTheme="majorHAnsi" w:cstheme="majorBidi"/>
      <w:color w:val="1F3763" w:themeColor="accent1" w:themeShade="7F"/>
      <w:sz w:val="24"/>
      <w:szCs w:val="24"/>
    </w:rPr>
  </w:style>
  <w:style w:type="paragraph" w:customStyle="1" w:styleId="Texto">
    <w:name w:val="Texto"/>
    <w:basedOn w:val="Normal"/>
    <w:link w:val="TextoCar"/>
    <w:rsid w:val="00EE178D"/>
    <w:pPr>
      <w:spacing w:after="101" w:line="216" w:lineRule="exact"/>
      <w:ind w:firstLine="288"/>
      <w:jc w:val="both"/>
    </w:pPr>
    <w:rPr>
      <w:rFonts w:ascii="Arial" w:hAnsi="Arial" w:cs="Arial"/>
      <w:sz w:val="18"/>
      <w:szCs w:val="20"/>
      <w:lang w:val="es-ES" w:eastAsia="es-ES"/>
    </w:rPr>
  </w:style>
  <w:style w:type="character" w:customStyle="1" w:styleId="TextoCar">
    <w:name w:val="Texto Car"/>
    <w:link w:val="Texto"/>
    <w:locked/>
    <w:rsid w:val="00EE178D"/>
    <w:rPr>
      <w:rFonts w:ascii="Arial" w:eastAsia="Times New Roman" w:hAnsi="Arial" w:cs="Arial"/>
      <w:sz w:val="18"/>
      <w:szCs w:val="20"/>
      <w:lang w:val="es-ES" w:eastAsia="es-ES"/>
    </w:rPr>
  </w:style>
  <w:style w:type="paragraph" w:styleId="Textonotapie">
    <w:name w:val="footnote text"/>
    <w:basedOn w:val="Normal"/>
    <w:link w:val="TextonotapieCar"/>
    <w:uiPriority w:val="99"/>
    <w:rsid w:val="00EE178D"/>
    <w:rPr>
      <w:rFonts w:ascii="Calibri" w:hAnsi="Calibri" w:cs="Calibri"/>
      <w:sz w:val="20"/>
      <w:szCs w:val="20"/>
    </w:rPr>
  </w:style>
  <w:style w:type="character" w:customStyle="1" w:styleId="TextonotapieCar">
    <w:name w:val="Texto nota pie Car"/>
    <w:basedOn w:val="Fuentedeprrafopredeter"/>
    <w:link w:val="Textonotapie"/>
    <w:uiPriority w:val="99"/>
    <w:rsid w:val="00EE178D"/>
    <w:rPr>
      <w:rFonts w:ascii="Calibri" w:eastAsia="Times New Roman" w:hAnsi="Calibri" w:cs="Calibri"/>
      <w:sz w:val="20"/>
      <w:szCs w:val="20"/>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178D"/>
    <w:pPr>
      <w:spacing w:after="200" w:line="276" w:lineRule="atLeast"/>
      <w:ind w:left="720"/>
    </w:pPr>
    <w:rPr>
      <w:rFonts w:ascii="Calibri" w:hAnsi="Calibri" w:cs="Calibri"/>
      <w:szCs w:val="20"/>
    </w:rPr>
  </w:style>
  <w:style w:type="character" w:styleId="Refdenotaalpie">
    <w:name w:val="footnote reference"/>
    <w:uiPriority w:val="99"/>
    <w:unhideWhenUsed/>
    <w:rsid w:val="00EE178D"/>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178D"/>
    <w:rPr>
      <w:rFonts w:ascii="Calibri" w:eastAsia="Times New Roman" w:hAnsi="Calibri" w:cs="Calibri"/>
      <w:szCs w:val="20"/>
      <w:lang w:eastAsia="es-MX"/>
    </w:rPr>
  </w:style>
  <w:style w:type="table" w:styleId="Tablaconcuadrcula">
    <w:name w:val="Table Grid"/>
    <w:basedOn w:val="Tablanormal"/>
    <w:uiPriority w:val="59"/>
    <w:rsid w:val="00EE1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E178D"/>
    <w:rPr>
      <w:sz w:val="16"/>
      <w:szCs w:val="16"/>
    </w:rPr>
  </w:style>
  <w:style w:type="paragraph" w:styleId="Textocomentario">
    <w:name w:val="annotation text"/>
    <w:basedOn w:val="Normal"/>
    <w:link w:val="TextocomentarioCar"/>
    <w:uiPriority w:val="99"/>
    <w:unhideWhenUsed/>
    <w:rsid w:val="00EE178D"/>
    <w:rPr>
      <w:sz w:val="20"/>
      <w:szCs w:val="20"/>
    </w:rPr>
  </w:style>
  <w:style w:type="character" w:customStyle="1" w:styleId="TextocomentarioCar">
    <w:name w:val="Texto comentario Car"/>
    <w:basedOn w:val="Fuentedeprrafopredeter"/>
    <w:link w:val="Textocomentario"/>
    <w:uiPriority w:val="99"/>
    <w:rsid w:val="00EE178D"/>
    <w:rPr>
      <w:sz w:val="20"/>
      <w:szCs w:val="20"/>
    </w:rPr>
  </w:style>
  <w:style w:type="paragraph" w:styleId="Textodeglobo">
    <w:name w:val="Balloon Text"/>
    <w:basedOn w:val="Normal"/>
    <w:link w:val="TextodegloboCar"/>
    <w:uiPriority w:val="99"/>
    <w:semiHidden/>
    <w:unhideWhenUsed/>
    <w:rsid w:val="00EE1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178D"/>
    <w:rPr>
      <w:rFonts w:ascii="Segoe UI" w:hAnsi="Segoe UI" w:cs="Segoe UI"/>
      <w:sz w:val="18"/>
      <w:szCs w:val="18"/>
    </w:rPr>
  </w:style>
  <w:style w:type="paragraph" w:customStyle="1" w:styleId="Default">
    <w:name w:val="Default"/>
    <w:rsid w:val="00EE178D"/>
    <w:pPr>
      <w:autoSpaceDE w:val="0"/>
      <w:autoSpaceDN w:val="0"/>
      <w:adjustRightInd w:val="0"/>
      <w:spacing w:after="0" w:line="240" w:lineRule="auto"/>
    </w:pPr>
    <w:rPr>
      <w:rFonts w:ascii="Arial" w:hAnsi="Arial" w:cs="Arial"/>
      <w:color w:val="000000"/>
      <w:sz w:val="24"/>
      <w:szCs w:val="24"/>
    </w:rPr>
  </w:style>
  <w:style w:type="character" w:styleId="Referenciasutil">
    <w:name w:val="Subtle Reference"/>
    <w:basedOn w:val="Fuentedeprrafopredeter"/>
    <w:uiPriority w:val="31"/>
    <w:qFormat/>
    <w:rsid w:val="00EE178D"/>
    <w:rPr>
      <w:smallCaps/>
      <w:color w:val="5A5A5A" w:themeColor="text1" w:themeTint="A5"/>
    </w:rPr>
  </w:style>
  <w:style w:type="paragraph" w:styleId="Encabezado">
    <w:name w:val="header"/>
    <w:basedOn w:val="Normal"/>
    <w:link w:val="EncabezadoCar"/>
    <w:uiPriority w:val="99"/>
    <w:unhideWhenUsed/>
    <w:rsid w:val="00EE178D"/>
    <w:pPr>
      <w:tabs>
        <w:tab w:val="center" w:pos="4419"/>
        <w:tab w:val="right" w:pos="8838"/>
      </w:tabs>
    </w:pPr>
  </w:style>
  <w:style w:type="character" w:customStyle="1" w:styleId="EncabezadoCar">
    <w:name w:val="Encabezado Car"/>
    <w:basedOn w:val="Fuentedeprrafopredeter"/>
    <w:link w:val="Encabezado"/>
    <w:uiPriority w:val="99"/>
    <w:rsid w:val="00EE178D"/>
  </w:style>
  <w:style w:type="paragraph" w:styleId="Piedepgina">
    <w:name w:val="footer"/>
    <w:basedOn w:val="Normal"/>
    <w:link w:val="PiedepginaCar"/>
    <w:uiPriority w:val="99"/>
    <w:unhideWhenUsed/>
    <w:rsid w:val="00EE178D"/>
    <w:pPr>
      <w:tabs>
        <w:tab w:val="center" w:pos="4419"/>
        <w:tab w:val="right" w:pos="8838"/>
      </w:tabs>
    </w:pPr>
  </w:style>
  <w:style w:type="character" w:customStyle="1" w:styleId="PiedepginaCar">
    <w:name w:val="Pie de página Car"/>
    <w:basedOn w:val="Fuentedeprrafopredeter"/>
    <w:link w:val="Piedepgina"/>
    <w:uiPriority w:val="99"/>
    <w:rsid w:val="00EE178D"/>
  </w:style>
  <w:style w:type="paragraph" w:styleId="Asuntodelcomentario">
    <w:name w:val="annotation subject"/>
    <w:basedOn w:val="Textocomentario"/>
    <w:next w:val="Textocomentario"/>
    <w:link w:val="AsuntodelcomentarioCar"/>
    <w:uiPriority w:val="99"/>
    <w:semiHidden/>
    <w:unhideWhenUsed/>
    <w:rsid w:val="00EE178D"/>
    <w:rPr>
      <w:b/>
      <w:bCs/>
    </w:rPr>
  </w:style>
  <w:style w:type="character" w:customStyle="1" w:styleId="AsuntodelcomentarioCar">
    <w:name w:val="Asunto del comentario Car"/>
    <w:basedOn w:val="TextocomentarioCar"/>
    <w:link w:val="Asuntodelcomentario"/>
    <w:uiPriority w:val="99"/>
    <w:semiHidden/>
    <w:rsid w:val="00EE178D"/>
    <w:rPr>
      <w:b/>
      <w:bCs/>
      <w:sz w:val="20"/>
      <w:szCs w:val="20"/>
    </w:rPr>
  </w:style>
  <w:style w:type="paragraph" w:styleId="Revisin">
    <w:name w:val="Revision"/>
    <w:hidden/>
    <w:uiPriority w:val="99"/>
    <w:semiHidden/>
    <w:rsid w:val="00EE178D"/>
    <w:pPr>
      <w:spacing w:after="0" w:line="240" w:lineRule="auto"/>
    </w:pPr>
  </w:style>
  <w:style w:type="paragraph" w:customStyle="1" w:styleId="texto0">
    <w:name w:val="texto"/>
    <w:basedOn w:val="Normal"/>
    <w:rsid w:val="00EE178D"/>
    <w:pPr>
      <w:snapToGrid w:val="0"/>
      <w:spacing w:after="101" w:line="216" w:lineRule="exact"/>
      <w:ind w:firstLine="288"/>
      <w:jc w:val="both"/>
    </w:pPr>
    <w:rPr>
      <w:rFonts w:ascii="Arial" w:hAnsi="Arial" w:cs="Arial"/>
      <w:sz w:val="18"/>
      <w:szCs w:val="18"/>
      <w:lang w:eastAsia="es-ES"/>
    </w:rPr>
  </w:style>
  <w:style w:type="paragraph" w:styleId="TtuloTDC">
    <w:name w:val="TOC Heading"/>
    <w:basedOn w:val="Ttulo1"/>
    <w:next w:val="Normal"/>
    <w:uiPriority w:val="39"/>
    <w:unhideWhenUsed/>
    <w:qFormat/>
    <w:rsid w:val="00EE178D"/>
    <w:pPr>
      <w:outlineLvl w:val="9"/>
    </w:pPr>
  </w:style>
  <w:style w:type="paragraph" w:styleId="TDC1">
    <w:name w:val="toc 1"/>
    <w:basedOn w:val="Normal"/>
    <w:next w:val="Normal"/>
    <w:autoRedefine/>
    <w:uiPriority w:val="39"/>
    <w:unhideWhenUsed/>
    <w:rsid w:val="000548DD"/>
    <w:pPr>
      <w:tabs>
        <w:tab w:val="left" w:pos="709"/>
        <w:tab w:val="right" w:leader="dot" w:pos="8828"/>
      </w:tabs>
      <w:jc w:val="both"/>
    </w:pPr>
  </w:style>
  <w:style w:type="paragraph" w:styleId="TDC2">
    <w:name w:val="toc 2"/>
    <w:basedOn w:val="Normal"/>
    <w:next w:val="Normal"/>
    <w:autoRedefine/>
    <w:uiPriority w:val="39"/>
    <w:unhideWhenUsed/>
    <w:rsid w:val="007A624F"/>
    <w:pPr>
      <w:tabs>
        <w:tab w:val="right" w:leader="dot" w:pos="8828"/>
      </w:tabs>
      <w:spacing w:after="100"/>
      <w:ind w:left="142"/>
    </w:pPr>
  </w:style>
  <w:style w:type="paragraph" w:styleId="TDC3">
    <w:name w:val="toc 3"/>
    <w:basedOn w:val="Normal"/>
    <w:next w:val="Normal"/>
    <w:autoRedefine/>
    <w:uiPriority w:val="39"/>
    <w:unhideWhenUsed/>
    <w:rsid w:val="000C0435"/>
    <w:pPr>
      <w:tabs>
        <w:tab w:val="right" w:leader="dot" w:pos="8828"/>
      </w:tabs>
      <w:spacing w:after="80"/>
      <w:ind w:left="284"/>
    </w:pPr>
  </w:style>
  <w:style w:type="character" w:styleId="Hipervnculo">
    <w:name w:val="Hyperlink"/>
    <w:basedOn w:val="Fuentedeprrafopredeter"/>
    <w:uiPriority w:val="99"/>
    <w:unhideWhenUsed/>
    <w:rsid w:val="00EE178D"/>
    <w:rPr>
      <w:color w:val="0563C1" w:themeColor="hyperlink"/>
      <w:u w:val="single"/>
    </w:rPr>
  </w:style>
  <w:style w:type="paragraph" w:styleId="NormalWeb">
    <w:name w:val="Normal (Web)"/>
    <w:basedOn w:val="Normal"/>
    <w:uiPriority w:val="99"/>
    <w:semiHidden/>
    <w:unhideWhenUsed/>
    <w:rsid w:val="00EE178D"/>
    <w:pPr>
      <w:spacing w:before="100" w:beforeAutospacing="1" w:after="100" w:afterAutospacing="1"/>
    </w:pPr>
    <w:rPr>
      <w:rFonts w:eastAsiaTheme="minorEastAsia"/>
    </w:rPr>
  </w:style>
  <w:style w:type="character" w:customStyle="1" w:styleId="Ttulo4Car">
    <w:name w:val="Título 4 Car"/>
    <w:basedOn w:val="Fuentedeprrafopredeter"/>
    <w:link w:val="Ttulo4"/>
    <w:uiPriority w:val="9"/>
    <w:rsid w:val="00AA6BA3"/>
    <w:rPr>
      <w:rFonts w:asciiTheme="majorHAnsi" w:eastAsiaTheme="majorEastAsia" w:hAnsiTheme="majorHAnsi" w:cstheme="majorBidi"/>
      <w:i/>
      <w:iCs/>
      <w:color w:val="2F5496" w:themeColor="accent1" w:themeShade="BF"/>
    </w:rPr>
  </w:style>
  <w:style w:type="paragraph" w:customStyle="1" w:styleId="TableGrid1">
    <w:name w:val="Table Grid1"/>
    <w:rsid w:val="00AA6BA3"/>
    <w:pPr>
      <w:spacing w:after="0" w:line="240" w:lineRule="auto"/>
    </w:pPr>
    <w:rPr>
      <w:rFonts w:ascii="Lucida Grande" w:eastAsia="ヒラギノ角ゴ Pro W3" w:hAnsi="Lucida Grande" w:cs="Times New Roman"/>
      <w:color w:val="000000"/>
      <w:szCs w:val="20"/>
      <w:lang w:val="es-ES_tradnl" w:eastAsia="es-MX"/>
    </w:rPr>
  </w:style>
  <w:style w:type="paragraph" w:styleId="TDC4">
    <w:name w:val="toc 4"/>
    <w:basedOn w:val="Normal"/>
    <w:next w:val="Normal"/>
    <w:autoRedefine/>
    <w:uiPriority w:val="39"/>
    <w:unhideWhenUsed/>
    <w:rsid w:val="000A13C5"/>
    <w:pPr>
      <w:tabs>
        <w:tab w:val="right" w:leader="dot" w:pos="8828"/>
      </w:tabs>
      <w:spacing w:after="60"/>
      <w:ind w:left="425"/>
    </w:pPr>
  </w:style>
  <w:style w:type="character" w:styleId="Hipervnculovisitado">
    <w:name w:val="FollowedHyperlink"/>
    <w:basedOn w:val="Fuentedeprrafopredeter"/>
    <w:uiPriority w:val="99"/>
    <w:semiHidden/>
    <w:unhideWhenUsed/>
    <w:rsid w:val="00F20B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757">
      <w:bodyDiv w:val="1"/>
      <w:marLeft w:val="0"/>
      <w:marRight w:val="0"/>
      <w:marTop w:val="0"/>
      <w:marBottom w:val="0"/>
      <w:divBdr>
        <w:top w:val="none" w:sz="0" w:space="0" w:color="auto"/>
        <w:left w:val="none" w:sz="0" w:space="0" w:color="auto"/>
        <w:bottom w:val="none" w:sz="0" w:space="0" w:color="auto"/>
        <w:right w:val="none" w:sz="0" w:space="0" w:color="auto"/>
      </w:divBdr>
    </w:div>
    <w:div w:id="18236604">
      <w:bodyDiv w:val="1"/>
      <w:marLeft w:val="0"/>
      <w:marRight w:val="0"/>
      <w:marTop w:val="0"/>
      <w:marBottom w:val="0"/>
      <w:divBdr>
        <w:top w:val="none" w:sz="0" w:space="0" w:color="auto"/>
        <w:left w:val="none" w:sz="0" w:space="0" w:color="auto"/>
        <w:bottom w:val="none" w:sz="0" w:space="0" w:color="auto"/>
        <w:right w:val="none" w:sz="0" w:space="0" w:color="auto"/>
      </w:divBdr>
    </w:div>
    <w:div w:id="26370414">
      <w:bodyDiv w:val="1"/>
      <w:marLeft w:val="0"/>
      <w:marRight w:val="0"/>
      <w:marTop w:val="0"/>
      <w:marBottom w:val="0"/>
      <w:divBdr>
        <w:top w:val="none" w:sz="0" w:space="0" w:color="auto"/>
        <w:left w:val="none" w:sz="0" w:space="0" w:color="auto"/>
        <w:bottom w:val="none" w:sz="0" w:space="0" w:color="auto"/>
        <w:right w:val="none" w:sz="0" w:space="0" w:color="auto"/>
      </w:divBdr>
    </w:div>
    <w:div w:id="116877148">
      <w:bodyDiv w:val="1"/>
      <w:marLeft w:val="0"/>
      <w:marRight w:val="0"/>
      <w:marTop w:val="0"/>
      <w:marBottom w:val="0"/>
      <w:divBdr>
        <w:top w:val="none" w:sz="0" w:space="0" w:color="auto"/>
        <w:left w:val="none" w:sz="0" w:space="0" w:color="auto"/>
        <w:bottom w:val="none" w:sz="0" w:space="0" w:color="auto"/>
        <w:right w:val="none" w:sz="0" w:space="0" w:color="auto"/>
      </w:divBdr>
    </w:div>
    <w:div w:id="124397701">
      <w:bodyDiv w:val="1"/>
      <w:marLeft w:val="0"/>
      <w:marRight w:val="0"/>
      <w:marTop w:val="0"/>
      <w:marBottom w:val="0"/>
      <w:divBdr>
        <w:top w:val="none" w:sz="0" w:space="0" w:color="auto"/>
        <w:left w:val="none" w:sz="0" w:space="0" w:color="auto"/>
        <w:bottom w:val="none" w:sz="0" w:space="0" w:color="auto"/>
        <w:right w:val="none" w:sz="0" w:space="0" w:color="auto"/>
      </w:divBdr>
    </w:div>
    <w:div w:id="190186185">
      <w:bodyDiv w:val="1"/>
      <w:marLeft w:val="0"/>
      <w:marRight w:val="0"/>
      <w:marTop w:val="0"/>
      <w:marBottom w:val="0"/>
      <w:divBdr>
        <w:top w:val="none" w:sz="0" w:space="0" w:color="auto"/>
        <w:left w:val="none" w:sz="0" w:space="0" w:color="auto"/>
        <w:bottom w:val="none" w:sz="0" w:space="0" w:color="auto"/>
        <w:right w:val="none" w:sz="0" w:space="0" w:color="auto"/>
      </w:divBdr>
    </w:div>
    <w:div w:id="200438344">
      <w:bodyDiv w:val="1"/>
      <w:marLeft w:val="0"/>
      <w:marRight w:val="0"/>
      <w:marTop w:val="0"/>
      <w:marBottom w:val="0"/>
      <w:divBdr>
        <w:top w:val="none" w:sz="0" w:space="0" w:color="auto"/>
        <w:left w:val="none" w:sz="0" w:space="0" w:color="auto"/>
        <w:bottom w:val="none" w:sz="0" w:space="0" w:color="auto"/>
        <w:right w:val="none" w:sz="0" w:space="0" w:color="auto"/>
      </w:divBdr>
    </w:div>
    <w:div w:id="218055887">
      <w:bodyDiv w:val="1"/>
      <w:marLeft w:val="0"/>
      <w:marRight w:val="0"/>
      <w:marTop w:val="0"/>
      <w:marBottom w:val="0"/>
      <w:divBdr>
        <w:top w:val="none" w:sz="0" w:space="0" w:color="auto"/>
        <w:left w:val="none" w:sz="0" w:space="0" w:color="auto"/>
        <w:bottom w:val="none" w:sz="0" w:space="0" w:color="auto"/>
        <w:right w:val="none" w:sz="0" w:space="0" w:color="auto"/>
      </w:divBdr>
    </w:div>
    <w:div w:id="223832788">
      <w:bodyDiv w:val="1"/>
      <w:marLeft w:val="0"/>
      <w:marRight w:val="0"/>
      <w:marTop w:val="0"/>
      <w:marBottom w:val="0"/>
      <w:divBdr>
        <w:top w:val="none" w:sz="0" w:space="0" w:color="auto"/>
        <w:left w:val="none" w:sz="0" w:space="0" w:color="auto"/>
        <w:bottom w:val="none" w:sz="0" w:space="0" w:color="auto"/>
        <w:right w:val="none" w:sz="0" w:space="0" w:color="auto"/>
      </w:divBdr>
    </w:div>
    <w:div w:id="278033725">
      <w:bodyDiv w:val="1"/>
      <w:marLeft w:val="0"/>
      <w:marRight w:val="0"/>
      <w:marTop w:val="0"/>
      <w:marBottom w:val="0"/>
      <w:divBdr>
        <w:top w:val="none" w:sz="0" w:space="0" w:color="auto"/>
        <w:left w:val="none" w:sz="0" w:space="0" w:color="auto"/>
        <w:bottom w:val="none" w:sz="0" w:space="0" w:color="auto"/>
        <w:right w:val="none" w:sz="0" w:space="0" w:color="auto"/>
      </w:divBdr>
    </w:div>
    <w:div w:id="279797162">
      <w:bodyDiv w:val="1"/>
      <w:marLeft w:val="0"/>
      <w:marRight w:val="0"/>
      <w:marTop w:val="0"/>
      <w:marBottom w:val="0"/>
      <w:divBdr>
        <w:top w:val="none" w:sz="0" w:space="0" w:color="auto"/>
        <w:left w:val="none" w:sz="0" w:space="0" w:color="auto"/>
        <w:bottom w:val="none" w:sz="0" w:space="0" w:color="auto"/>
        <w:right w:val="none" w:sz="0" w:space="0" w:color="auto"/>
      </w:divBdr>
    </w:div>
    <w:div w:id="320621763">
      <w:bodyDiv w:val="1"/>
      <w:marLeft w:val="0"/>
      <w:marRight w:val="0"/>
      <w:marTop w:val="0"/>
      <w:marBottom w:val="0"/>
      <w:divBdr>
        <w:top w:val="none" w:sz="0" w:space="0" w:color="auto"/>
        <w:left w:val="none" w:sz="0" w:space="0" w:color="auto"/>
        <w:bottom w:val="none" w:sz="0" w:space="0" w:color="auto"/>
        <w:right w:val="none" w:sz="0" w:space="0" w:color="auto"/>
      </w:divBdr>
    </w:div>
    <w:div w:id="373622514">
      <w:bodyDiv w:val="1"/>
      <w:marLeft w:val="0"/>
      <w:marRight w:val="0"/>
      <w:marTop w:val="0"/>
      <w:marBottom w:val="0"/>
      <w:divBdr>
        <w:top w:val="none" w:sz="0" w:space="0" w:color="auto"/>
        <w:left w:val="none" w:sz="0" w:space="0" w:color="auto"/>
        <w:bottom w:val="none" w:sz="0" w:space="0" w:color="auto"/>
        <w:right w:val="none" w:sz="0" w:space="0" w:color="auto"/>
      </w:divBdr>
    </w:div>
    <w:div w:id="383600245">
      <w:bodyDiv w:val="1"/>
      <w:marLeft w:val="0"/>
      <w:marRight w:val="0"/>
      <w:marTop w:val="0"/>
      <w:marBottom w:val="0"/>
      <w:divBdr>
        <w:top w:val="none" w:sz="0" w:space="0" w:color="auto"/>
        <w:left w:val="none" w:sz="0" w:space="0" w:color="auto"/>
        <w:bottom w:val="none" w:sz="0" w:space="0" w:color="auto"/>
        <w:right w:val="none" w:sz="0" w:space="0" w:color="auto"/>
      </w:divBdr>
    </w:div>
    <w:div w:id="421026826">
      <w:bodyDiv w:val="1"/>
      <w:marLeft w:val="0"/>
      <w:marRight w:val="0"/>
      <w:marTop w:val="0"/>
      <w:marBottom w:val="0"/>
      <w:divBdr>
        <w:top w:val="none" w:sz="0" w:space="0" w:color="auto"/>
        <w:left w:val="none" w:sz="0" w:space="0" w:color="auto"/>
        <w:bottom w:val="none" w:sz="0" w:space="0" w:color="auto"/>
        <w:right w:val="none" w:sz="0" w:space="0" w:color="auto"/>
      </w:divBdr>
    </w:div>
    <w:div w:id="469172454">
      <w:bodyDiv w:val="1"/>
      <w:marLeft w:val="0"/>
      <w:marRight w:val="0"/>
      <w:marTop w:val="0"/>
      <w:marBottom w:val="0"/>
      <w:divBdr>
        <w:top w:val="none" w:sz="0" w:space="0" w:color="auto"/>
        <w:left w:val="none" w:sz="0" w:space="0" w:color="auto"/>
        <w:bottom w:val="none" w:sz="0" w:space="0" w:color="auto"/>
        <w:right w:val="none" w:sz="0" w:space="0" w:color="auto"/>
      </w:divBdr>
    </w:div>
    <w:div w:id="559941053">
      <w:bodyDiv w:val="1"/>
      <w:marLeft w:val="0"/>
      <w:marRight w:val="0"/>
      <w:marTop w:val="0"/>
      <w:marBottom w:val="0"/>
      <w:divBdr>
        <w:top w:val="none" w:sz="0" w:space="0" w:color="auto"/>
        <w:left w:val="none" w:sz="0" w:space="0" w:color="auto"/>
        <w:bottom w:val="none" w:sz="0" w:space="0" w:color="auto"/>
        <w:right w:val="none" w:sz="0" w:space="0" w:color="auto"/>
      </w:divBdr>
    </w:div>
    <w:div w:id="568073335">
      <w:bodyDiv w:val="1"/>
      <w:marLeft w:val="0"/>
      <w:marRight w:val="0"/>
      <w:marTop w:val="0"/>
      <w:marBottom w:val="0"/>
      <w:divBdr>
        <w:top w:val="none" w:sz="0" w:space="0" w:color="auto"/>
        <w:left w:val="none" w:sz="0" w:space="0" w:color="auto"/>
        <w:bottom w:val="none" w:sz="0" w:space="0" w:color="auto"/>
        <w:right w:val="none" w:sz="0" w:space="0" w:color="auto"/>
      </w:divBdr>
    </w:div>
    <w:div w:id="602028791">
      <w:bodyDiv w:val="1"/>
      <w:marLeft w:val="0"/>
      <w:marRight w:val="0"/>
      <w:marTop w:val="0"/>
      <w:marBottom w:val="0"/>
      <w:divBdr>
        <w:top w:val="none" w:sz="0" w:space="0" w:color="auto"/>
        <w:left w:val="none" w:sz="0" w:space="0" w:color="auto"/>
        <w:bottom w:val="none" w:sz="0" w:space="0" w:color="auto"/>
        <w:right w:val="none" w:sz="0" w:space="0" w:color="auto"/>
      </w:divBdr>
    </w:div>
    <w:div w:id="635257134">
      <w:bodyDiv w:val="1"/>
      <w:marLeft w:val="0"/>
      <w:marRight w:val="0"/>
      <w:marTop w:val="0"/>
      <w:marBottom w:val="0"/>
      <w:divBdr>
        <w:top w:val="none" w:sz="0" w:space="0" w:color="auto"/>
        <w:left w:val="none" w:sz="0" w:space="0" w:color="auto"/>
        <w:bottom w:val="none" w:sz="0" w:space="0" w:color="auto"/>
        <w:right w:val="none" w:sz="0" w:space="0" w:color="auto"/>
      </w:divBdr>
    </w:div>
    <w:div w:id="721486421">
      <w:bodyDiv w:val="1"/>
      <w:marLeft w:val="0"/>
      <w:marRight w:val="0"/>
      <w:marTop w:val="0"/>
      <w:marBottom w:val="0"/>
      <w:divBdr>
        <w:top w:val="none" w:sz="0" w:space="0" w:color="auto"/>
        <w:left w:val="none" w:sz="0" w:space="0" w:color="auto"/>
        <w:bottom w:val="none" w:sz="0" w:space="0" w:color="auto"/>
        <w:right w:val="none" w:sz="0" w:space="0" w:color="auto"/>
      </w:divBdr>
    </w:div>
    <w:div w:id="794296547">
      <w:bodyDiv w:val="1"/>
      <w:marLeft w:val="0"/>
      <w:marRight w:val="0"/>
      <w:marTop w:val="0"/>
      <w:marBottom w:val="0"/>
      <w:divBdr>
        <w:top w:val="none" w:sz="0" w:space="0" w:color="auto"/>
        <w:left w:val="none" w:sz="0" w:space="0" w:color="auto"/>
        <w:bottom w:val="none" w:sz="0" w:space="0" w:color="auto"/>
        <w:right w:val="none" w:sz="0" w:space="0" w:color="auto"/>
      </w:divBdr>
    </w:div>
    <w:div w:id="892813165">
      <w:bodyDiv w:val="1"/>
      <w:marLeft w:val="0"/>
      <w:marRight w:val="0"/>
      <w:marTop w:val="0"/>
      <w:marBottom w:val="0"/>
      <w:divBdr>
        <w:top w:val="none" w:sz="0" w:space="0" w:color="auto"/>
        <w:left w:val="none" w:sz="0" w:space="0" w:color="auto"/>
        <w:bottom w:val="none" w:sz="0" w:space="0" w:color="auto"/>
        <w:right w:val="none" w:sz="0" w:space="0" w:color="auto"/>
      </w:divBdr>
    </w:div>
    <w:div w:id="920598425">
      <w:bodyDiv w:val="1"/>
      <w:marLeft w:val="0"/>
      <w:marRight w:val="0"/>
      <w:marTop w:val="0"/>
      <w:marBottom w:val="0"/>
      <w:divBdr>
        <w:top w:val="none" w:sz="0" w:space="0" w:color="auto"/>
        <w:left w:val="none" w:sz="0" w:space="0" w:color="auto"/>
        <w:bottom w:val="none" w:sz="0" w:space="0" w:color="auto"/>
        <w:right w:val="none" w:sz="0" w:space="0" w:color="auto"/>
      </w:divBdr>
    </w:div>
    <w:div w:id="930506832">
      <w:bodyDiv w:val="1"/>
      <w:marLeft w:val="0"/>
      <w:marRight w:val="0"/>
      <w:marTop w:val="0"/>
      <w:marBottom w:val="0"/>
      <w:divBdr>
        <w:top w:val="none" w:sz="0" w:space="0" w:color="auto"/>
        <w:left w:val="none" w:sz="0" w:space="0" w:color="auto"/>
        <w:bottom w:val="none" w:sz="0" w:space="0" w:color="auto"/>
        <w:right w:val="none" w:sz="0" w:space="0" w:color="auto"/>
      </w:divBdr>
    </w:div>
    <w:div w:id="956834425">
      <w:bodyDiv w:val="1"/>
      <w:marLeft w:val="0"/>
      <w:marRight w:val="0"/>
      <w:marTop w:val="0"/>
      <w:marBottom w:val="0"/>
      <w:divBdr>
        <w:top w:val="none" w:sz="0" w:space="0" w:color="auto"/>
        <w:left w:val="none" w:sz="0" w:space="0" w:color="auto"/>
        <w:bottom w:val="none" w:sz="0" w:space="0" w:color="auto"/>
        <w:right w:val="none" w:sz="0" w:space="0" w:color="auto"/>
      </w:divBdr>
    </w:div>
    <w:div w:id="989362912">
      <w:bodyDiv w:val="1"/>
      <w:marLeft w:val="0"/>
      <w:marRight w:val="0"/>
      <w:marTop w:val="0"/>
      <w:marBottom w:val="0"/>
      <w:divBdr>
        <w:top w:val="none" w:sz="0" w:space="0" w:color="auto"/>
        <w:left w:val="none" w:sz="0" w:space="0" w:color="auto"/>
        <w:bottom w:val="none" w:sz="0" w:space="0" w:color="auto"/>
        <w:right w:val="none" w:sz="0" w:space="0" w:color="auto"/>
      </w:divBdr>
    </w:div>
    <w:div w:id="1092779913">
      <w:bodyDiv w:val="1"/>
      <w:marLeft w:val="0"/>
      <w:marRight w:val="0"/>
      <w:marTop w:val="0"/>
      <w:marBottom w:val="0"/>
      <w:divBdr>
        <w:top w:val="none" w:sz="0" w:space="0" w:color="auto"/>
        <w:left w:val="none" w:sz="0" w:space="0" w:color="auto"/>
        <w:bottom w:val="none" w:sz="0" w:space="0" w:color="auto"/>
        <w:right w:val="none" w:sz="0" w:space="0" w:color="auto"/>
      </w:divBdr>
    </w:div>
    <w:div w:id="1172842552">
      <w:bodyDiv w:val="1"/>
      <w:marLeft w:val="0"/>
      <w:marRight w:val="0"/>
      <w:marTop w:val="0"/>
      <w:marBottom w:val="0"/>
      <w:divBdr>
        <w:top w:val="none" w:sz="0" w:space="0" w:color="auto"/>
        <w:left w:val="none" w:sz="0" w:space="0" w:color="auto"/>
        <w:bottom w:val="none" w:sz="0" w:space="0" w:color="auto"/>
        <w:right w:val="none" w:sz="0" w:space="0" w:color="auto"/>
      </w:divBdr>
    </w:div>
    <w:div w:id="1228152919">
      <w:bodyDiv w:val="1"/>
      <w:marLeft w:val="0"/>
      <w:marRight w:val="0"/>
      <w:marTop w:val="0"/>
      <w:marBottom w:val="0"/>
      <w:divBdr>
        <w:top w:val="none" w:sz="0" w:space="0" w:color="auto"/>
        <w:left w:val="none" w:sz="0" w:space="0" w:color="auto"/>
        <w:bottom w:val="none" w:sz="0" w:space="0" w:color="auto"/>
        <w:right w:val="none" w:sz="0" w:space="0" w:color="auto"/>
      </w:divBdr>
    </w:div>
    <w:div w:id="1237862027">
      <w:bodyDiv w:val="1"/>
      <w:marLeft w:val="0"/>
      <w:marRight w:val="0"/>
      <w:marTop w:val="0"/>
      <w:marBottom w:val="0"/>
      <w:divBdr>
        <w:top w:val="none" w:sz="0" w:space="0" w:color="auto"/>
        <w:left w:val="none" w:sz="0" w:space="0" w:color="auto"/>
        <w:bottom w:val="none" w:sz="0" w:space="0" w:color="auto"/>
        <w:right w:val="none" w:sz="0" w:space="0" w:color="auto"/>
      </w:divBdr>
    </w:div>
    <w:div w:id="1265306944">
      <w:bodyDiv w:val="1"/>
      <w:marLeft w:val="0"/>
      <w:marRight w:val="0"/>
      <w:marTop w:val="0"/>
      <w:marBottom w:val="0"/>
      <w:divBdr>
        <w:top w:val="none" w:sz="0" w:space="0" w:color="auto"/>
        <w:left w:val="none" w:sz="0" w:space="0" w:color="auto"/>
        <w:bottom w:val="none" w:sz="0" w:space="0" w:color="auto"/>
        <w:right w:val="none" w:sz="0" w:space="0" w:color="auto"/>
      </w:divBdr>
    </w:div>
    <w:div w:id="1357537631">
      <w:bodyDiv w:val="1"/>
      <w:marLeft w:val="0"/>
      <w:marRight w:val="0"/>
      <w:marTop w:val="0"/>
      <w:marBottom w:val="0"/>
      <w:divBdr>
        <w:top w:val="none" w:sz="0" w:space="0" w:color="auto"/>
        <w:left w:val="none" w:sz="0" w:space="0" w:color="auto"/>
        <w:bottom w:val="none" w:sz="0" w:space="0" w:color="auto"/>
        <w:right w:val="none" w:sz="0" w:space="0" w:color="auto"/>
      </w:divBdr>
    </w:div>
    <w:div w:id="1392382138">
      <w:bodyDiv w:val="1"/>
      <w:marLeft w:val="0"/>
      <w:marRight w:val="0"/>
      <w:marTop w:val="0"/>
      <w:marBottom w:val="0"/>
      <w:divBdr>
        <w:top w:val="none" w:sz="0" w:space="0" w:color="auto"/>
        <w:left w:val="none" w:sz="0" w:space="0" w:color="auto"/>
        <w:bottom w:val="none" w:sz="0" w:space="0" w:color="auto"/>
        <w:right w:val="none" w:sz="0" w:space="0" w:color="auto"/>
      </w:divBdr>
    </w:div>
    <w:div w:id="1403411020">
      <w:bodyDiv w:val="1"/>
      <w:marLeft w:val="0"/>
      <w:marRight w:val="0"/>
      <w:marTop w:val="0"/>
      <w:marBottom w:val="0"/>
      <w:divBdr>
        <w:top w:val="none" w:sz="0" w:space="0" w:color="auto"/>
        <w:left w:val="none" w:sz="0" w:space="0" w:color="auto"/>
        <w:bottom w:val="none" w:sz="0" w:space="0" w:color="auto"/>
        <w:right w:val="none" w:sz="0" w:space="0" w:color="auto"/>
      </w:divBdr>
    </w:div>
    <w:div w:id="1421369319">
      <w:bodyDiv w:val="1"/>
      <w:marLeft w:val="0"/>
      <w:marRight w:val="0"/>
      <w:marTop w:val="0"/>
      <w:marBottom w:val="0"/>
      <w:divBdr>
        <w:top w:val="none" w:sz="0" w:space="0" w:color="auto"/>
        <w:left w:val="none" w:sz="0" w:space="0" w:color="auto"/>
        <w:bottom w:val="none" w:sz="0" w:space="0" w:color="auto"/>
        <w:right w:val="none" w:sz="0" w:space="0" w:color="auto"/>
      </w:divBdr>
    </w:div>
    <w:div w:id="1448617891">
      <w:bodyDiv w:val="1"/>
      <w:marLeft w:val="0"/>
      <w:marRight w:val="0"/>
      <w:marTop w:val="0"/>
      <w:marBottom w:val="0"/>
      <w:divBdr>
        <w:top w:val="none" w:sz="0" w:space="0" w:color="auto"/>
        <w:left w:val="none" w:sz="0" w:space="0" w:color="auto"/>
        <w:bottom w:val="none" w:sz="0" w:space="0" w:color="auto"/>
        <w:right w:val="none" w:sz="0" w:space="0" w:color="auto"/>
      </w:divBdr>
    </w:div>
    <w:div w:id="1586720367">
      <w:bodyDiv w:val="1"/>
      <w:marLeft w:val="0"/>
      <w:marRight w:val="0"/>
      <w:marTop w:val="0"/>
      <w:marBottom w:val="0"/>
      <w:divBdr>
        <w:top w:val="none" w:sz="0" w:space="0" w:color="auto"/>
        <w:left w:val="none" w:sz="0" w:space="0" w:color="auto"/>
        <w:bottom w:val="none" w:sz="0" w:space="0" w:color="auto"/>
        <w:right w:val="none" w:sz="0" w:space="0" w:color="auto"/>
      </w:divBdr>
    </w:div>
    <w:div w:id="1632859654">
      <w:bodyDiv w:val="1"/>
      <w:marLeft w:val="0"/>
      <w:marRight w:val="0"/>
      <w:marTop w:val="0"/>
      <w:marBottom w:val="0"/>
      <w:divBdr>
        <w:top w:val="none" w:sz="0" w:space="0" w:color="auto"/>
        <w:left w:val="none" w:sz="0" w:space="0" w:color="auto"/>
        <w:bottom w:val="none" w:sz="0" w:space="0" w:color="auto"/>
        <w:right w:val="none" w:sz="0" w:space="0" w:color="auto"/>
      </w:divBdr>
    </w:div>
    <w:div w:id="1687827610">
      <w:bodyDiv w:val="1"/>
      <w:marLeft w:val="0"/>
      <w:marRight w:val="0"/>
      <w:marTop w:val="0"/>
      <w:marBottom w:val="0"/>
      <w:divBdr>
        <w:top w:val="none" w:sz="0" w:space="0" w:color="auto"/>
        <w:left w:val="none" w:sz="0" w:space="0" w:color="auto"/>
        <w:bottom w:val="none" w:sz="0" w:space="0" w:color="auto"/>
        <w:right w:val="none" w:sz="0" w:space="0" w:color="auto"/>
      </w:divBdr>
    </w:div>
    <w:div w:id="1721636032">
      <w:bodyDiv w:val="1"/>
      <w:marLeft w:val="0"/>
      <w:marRight w:val="0"/>
      <w:marTop w:val="0"/>
      <w:marBottom w:val="0"/>
      <w:divBdr>
        <w:top w:val="none" w:sz="0" w:space="0" w:color="auto"/>
        <w:left w:val="none" w:sz="0" w:space="0" w:color="auto"/>
        <w:bottom w:val="none" w:sz="0" w:space="0" w:color="auto"/>
        <w:right w:val="none" w:sz="0" w:space="0" w:color="auto"/>
      </w:divBdr>
    </w:div>
    <w:div w:id="1804233811">
      <w:bodyDiv w:val="1"/>
      <w:marLeft w:val="0"/>
      <w:marRight w:val="0"/>
      <w:marTop w:val="0"/>
      <w:marBottom w:val="0"/>
      <w:divBdr>
        <w:top w:val="none" w:sz="0" w:space="0" w:color="auto"/>
        <w:left w:val="none" w:sz="0" w:space="0" w:color="auto"/>
        <w:bottom w:val="none" w:sz="0" w:space="0" w:color="auto"/>
        <w:right w:val="none" w:sz="0" w:space="0" w:color="auto"/>
      </w:divBdr>
    </w:div>
    <w:div w:id="1930384454">
      <w:bodyDiv w:val="1"/>
      <w:marLeft w:val="0"/>
      <w:marRight w:val="0"/>
      <w:marTop w:val="0"/>
      <w:marBottom w:val="0"/>
      <w:divBdr>
        <w:top w:val="none" w:sz="0" w:space="0" w:color="auto"/>
        <w:left w:val="none" w:sz="0" w:space="0" w:color="auto"/>
        <w:bottom w:val="none" w:sz="0" w:space="0" w:color="auto"/>
        <w:right w:val="none" w:sz="0" w:space="0" w:color="auto"/>
      </w:divBdr>
    </w:div>
    <w:div w:id="1979259166">
      <w:bodyDiv w:val="1"/>
      <w:marLeft w:val="0"/>
      <w:marRight w:val="0"/>
      <w:marTop w:val="0"/>
      <w:marBottom w:val="0"/>
      <w:divBdr>
        <w:top w:val="none" w:sz="0" w:space="0" w:color="auto"/>
        <w:left w:val="none" w:sz="0" w:space="0" w:color="auto"/>
        <w:bottom w:val="none" w:sz="0" w:space="0" w:color="auto"/>
        <w:right w:val="none" w:sz="0" w:space="0" w:color="auto"/>
      </w:divBdr>
    </w:div>
    <w:div w:id="2026056294">
      <w:bodyDiv w:val="1"/>
      <w:marLeft w:val="0"/>
      <w:marRight w:val="0"/>
      <w:marTop w:val="0"/>
      <w:marBottom w:val="0"/>
      <w:divBdr>
        <w:top w:val="none" w:sz="0" w:space="0" w:color="auto"/>
        <w:left w:val="none" w:sz="0" w:space="0" w:color="auto"/>
        <w:bottom w:val="none" w:sz="0" w:space="0" w:color="auto"/>
        <w:right w:val="none" w:sz="0" w:space="0" w:color="auto"/>
      </w:divBdr>
    </w:div>
    <w:div w:id="2092459499">
      <w:bodyDiv w:val="1"/>
      <w:marLeft w:val="0"/>
      <w:marRight w:val="0"/>
      <w:marTop w:val="0"/>
      <w:marBottom w:val="0"/>
      <w:divBdr>
        <w:top w:val="none" w:sz="0" w:space="0" w:color="auto"/>
        <w:left w:val="none" w:sz="0" w:space="0" w:color="auto"/>
        <w:bottom w:val="none" w:sz="0" w:space="0" w:color="auto"/>
        <w:right w:val="none" w:sz="0" w:space="0" w:color="auto"/>
      </w:divBdr>
    </w:div>
    <w:div w:id="213582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ua-datos@inai.org.mx" TargetMode="External"/><Relationship Id="rId13" Type="http://schemas.openxmlformats.org/officeDocument/2006/relationships/diagramQuickStyle" Target="diagrams/quickStyle1.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1.xml"/><Relationship Id="rId10" Type="http://schemas.openxmlformats.org/officeDocument/2006/relationships/hyperlink" Target="mailto:evalua-datos@inai.org.mx"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evalua-datos@inai.org.mx" TargetMode="External"/><Relationship Id="rId14" Type="http://schemas.openxmlformats.org/officeDocument/2006/relationships/diagramColors" Target="diagrams/colors1.xml"/><Relationship Id="rId22"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CA4DBA-72D8-4681-9F01-CA597FC2779F}" type="doc">
      <dgm:prSet loTypeId="urn:microsoft.com/office/officeart/2005/8/layout/venn1" loCatId="relationship" qsTypeId="urn:microsoft.com/office/officeart/2005/8/quickstyle/simple2" qsCatId="simple" csTypeId="urn:microsoft.com/office/officeart/2005/8/colors/accent3_1" csCatId="accent3" phldr="1"/>
      <dgm:spPr/>
      <dgm:t>
        <a:bodyPr/>
        <a:lstStyle/>
        <a:p>
          <a:endParaRPr lang="es-ES"/>
        </a:p>
      </dgm:t>
    </dgm:pt>
    <dgm:pt modelId="{E1D1DC40-3D00-4928-9489-DAF5293F6FB6}">
      <dgm:prSet phldrT="[Texto]"/>
      <dgm:spPr/>
      <dgm:t>
        <a:bodyPr/>
        <a:lstStyle/>
        <a:p>
          <a:pPr algn="ctr"/>
          <a:r>
            <a:rPr lang="es-ES" b="1"/>
            <a:t>Responsables en materia de protección de datos personales</a:t>
          </a:r>
        </a:p>
        <a:p>
          <a:pPr algn="ctr"/>
          <a:r>
            <a:rPr lang="es-ES" b="1"/>
            <a:t>(2 variables)</a:t>
          </a:r>
        </a:p>
      </dgm:t>
    </dgm:pt>
    <dgm:pt modelId="{FBA64A2F-95D6-4142-8DAF-6E48F04B4FE3}" type="parTrans" cxnId="{408ECAEF-C236-46FB-B12B-45BC7AD49C10}">
      <dgm:prSet/>
      <dgm:spPr/>
      <dgm:t>
        <a:bodyPr/>
        <a:lstStyle/>
        <a:p>
          <a:pPr algn="ctr"/>
          <a:endParaRPr lang="es-ES" b="1"/>
        </a:p>
      </dgm:t>
    </dgm:pt>
    <dgm:pt modelId="{2712D1C5-5936-42A3-8BC7-DFCEE986DB59}" type="sibTrans" cxnId="{408ECAEF-C236-46FB-B12B-45BC7AD49C10}">
      <dgm:prSet/>
      <dgm:spPr/>
      <dgm:t>
        <a:bodyPr/>
        <a:lstStyle/>
        <a:p>
          <a:pPr algn="ctr"/>
          <a:endParaRPr lang="es-ES" b="1"/>
        </a:p>
      </dgm:t>
    </dgm:pt>
    <dgm:pt modelId="{E7C7D675-446F-43AE-934A-0A72264EE843}">
      <dgm:prSet phldrT="[Texto]"/>
      <dgm:spPr/>
      <dgm:t>
        <a:bodyPr/>
        <a:lstStyle/>
        <a:p>
          <a:pPr algn="ctr"/>
          <a:r>
            <a:rPr lang="es-ES" b="1"/>
            <a:t>Deberes</a:t>
          </a:r>
        </a:p>
        <a:p>
          <a:pPr algn="ctr"/>
          <a:r>
            <a:rPr lang="es-ES" b="1"/>
            <a:t>(2 variables)</a:t>
          </a:r>
        </a:p>
      </dgm:t>
    </dgm:pt>
    <dgm:pt modelId="{2E2E6B98-3F65-4C59-A695-0075649048B3}" type="parTrans" cxnId="{771AB355-8A2E-474C-B426-4A4D8EDDB6E1}">
      <dgm:prSet/>
      <dgm:spPr/>
      <dgm:t>
        <a:bodyPr/>
        <a:lstStyle/>
        <a:p>
          <a:pPr algn="ctr"/>
          <a:endParaRPr lang="es-ES" b="1"/>
        </a:p>
      </dgm:t>
    </dgm:pt>
    <dgm:pt modelId="{F0D1605B-045A-4131-934A-72CCF74EDC43}" type="sibTrans" cxnId="{771AB355-8A2E-474C-B426-4A4D8EDDB6E1}">
      <dgm:prSet/>
      <dgm:spPr/>
      <dgm:t>
        <a:bodyPr/>
        <a:lstStyle/>
        <a:p>
          <a:pPr algn="ctr"/>
          <a:endParaRPr lang="es-ES" b="1"/>
        </a:p>
      </dgm:t>
    </dgm:pt>
    <dgm:pt modelId="{BED6CFF5-21EB-4C7C-994B-C11F63F74401}">
      <dgm:prSet phldrT="[Texto]"/>
      <dgm:spPr/>
      <dgm:t>
        <a:bodyPr/>
        <a:lstStyle/>
        <a:p>
          <a:pPr algn="ctr"/>
          <a:r>
            <a:rPr lang="es-ES" b="1"/>
            <a:t>Principios</a:t>
          </a:r>
        </a:p>
        <a:p>
          <a:pPr algn="ctr"/>
          <a:r>
            <a:rPr lang="es-ES" b="1"/>
            <a:t>(2 variables)</a:t>
          </a:r>
        </a:p>
      </dgm:t>
    </dgm:pt>
    <dgm:pt modelId="{D53F4F56-0C81-4062-9EBD-6D1CABB7AFF3}" type="parTrans" cxnId="{B9E95876-24B6-47D4-B26D-E59C19F25D24}">
      <dgm:prSet/>
      <dgm:spPr/>
      <dgm:t>
        <a:bodyPr/>
        <a:lstStyle/>
        <a:p>
          <a:pPr algn="ctr"/>
          <a:endParaRPr lang="es-ES" b="1"/>
        </a:p>
      </dgm:t>
    </dgm:pt>
    <dgm:pt modelId="{2C4AD00A-E607-4A59-AB72-175611AEC1A1}" type="sibTrans" cxnId="{B9E95876-24B6-47D4-B26D-E59C19F25D24}">
      <dgm:prSet/>
      <dgm:spPr/>
      <dgm:t>
        <a:bodyPr/>
        <a:lstStyle/>
        <a:p>
          <a:pPr algn="ctr"/>
          <a:endParaRPr lang="es-ES" b="1"/>
        </a:p>
      </dgm:t>
    </dgm:pt>
    <dgm:pt modelId="{C659AA13-CE5F-42AC-B686-69F753E2B0B8}">
      <dgm:prSet/>
      <dgm:spPr/>
      <dgm:t>
        <a:bodyPr/>
        <a:lstStyle/>
        <a:p>
          <a:pPr algn="ctr"/>
          <a:r>
            <a:rPr lang="es-ES" b="1"/>
            <a:t>Ejercicio de los derechos ARCO</a:t>
          </a:r>
        </a:p>
        <a:p>
          <a:pPr algn="ctr"/>
          <a:r>
            <a:rPr lang="es-ES" b="1"/>
            <a:t>(1 variable)</a:t>
          </a:r>
        </a:p>
      </dgm:t>
    </dgm:pt>
    <dgm:pt modelId="{EF4629B0-82FC-415E-86C8-82F968991B90}" type="parTrans" cxnId="{9084E971-E1D6-487B-ADD9-CC063BCA28FB}">
      <dgm:prSet/>
      <dgm:spPr/>
      <dgm:t>
        <a:bodyPr/>
        <a:lstStyle/>
        <a:p>
          <a:pPr algn="ctr"/>
          <a:endParaRPr lang="es-ES" b="1"/>
        </a:p>
      </dgm:t>
    </dgm:pt>
    <dgm:pt modelId="{D72E7692-3103-4856-8340-101D7ACA5678}" type="sibTrans" cxnId="{9084E971-E1D6-487B-ADD9-CC063BCA28FB}">
      <dgm:prSet/>
      <dgm:spPr/>
      <dgm:t>
        <a:bodyPr/>
        <a:lstStyle/>
        <a:p>
          <a:pPr algn="ctr"/>
          <a:endParaRPr lang="es-ES" b="1"/>
        </a:p>
      </dgm:t>
    </dgm:pt>
    <dgm:pt modelId="{8F940D95-5461-4292-82B1-5EE4906A4069}">
      <dgm:prSet custT="1"/>
      <dgm:spPr/>
      <dgm:t>
        <a:bodyPr/>
        <a:lstStyle/>
        <a:p>
          <a:pPr algn="ctr"/>
          <a:r>
            <a:rPr lang="es-ES" sz="700" b="1"/>
            <a:t>Portabilidad</a:t>
          </a:r>
        </a:p>
        <a:p>
          <a:pPr algn="ctr"/>
          <a:r>
            <a:rPr lang="es-ES" sz="700" b="1"/>
            <a:t>(1 variable)</a:t>
          </a:r>
        </a:p>
      </dgm:t>
    </dgm:pt>
    <dgm:pt modelId="{6E151A84-7026-4011-9769-040D7073E73A}" type="parTrans" cxnId="{B9F3EBA8-ECE0-4347-826F-3091063748EF}">
      <dgm:prSet/>
      <dgm:spPr/>
      <dgm:t>
        <a:bodyPr/>
        <a:lstStyle/>
        <a:p>
          <a:pPr algn="ctr"/>
          <a:endParaRPr lang="es-ES" b="1"/>
        </a:p>
      </dgm:t>
    </dgm:pt>
    <dgm:pt modelId="{371CCB22-8B9C-4CDB-80F3-39B71B333626}" type="sibTrans" cxnId="{B9F3EBA8-ECE0-4347-826F-3091063748EF}">
      <dgm:prSet/>
      <dgm:spPr/>
      <dgm:t>
        <a:bodyPr/>
        <a:lstStyle/>
        <a:p>
          <a:pPr algn="ctr"/>
          <a:endParaRPr lang="es-ES" b="1"/>
        </a:p>
      </dgm:t>
    </dgm:pt>
    <dgm:pt modelId="{6300AF9B-78FC-47AB-9BCA-C7FE7E3E319D}">
      <dgm:prSet phldrT="[Texto]" custT="1"/>
      <dgm:spPr/>
      <dgm:t>
        <a:bodyPr/>
        <a:lstStyle/>
        <a:p>
          <a:r>
            <a:rPr lang="es-MX" sz="700" b="1"/>
            <a:t>Acciones preventivas en materia de protección de datos personales</a:t>
          </a:r>
        </a:p>
        <a:p>
          <a:r>
            <a:rPr lang="es-MX" sz="700" b="1"/>
            <a:t>(1 variable)</a:t>
          </a:r>
        </a:p>
      </dgm:t>
    </dgm:pt>
    <dgm:pt modelId="{4CB78DD5-4C51-47FB-B25A-43171ED0A1BA}" type="parTrans" cxnId="{A7F45C03-8EBC-4076-81EC-351E8961D90C}">
      <dgm:prSet/>
      <dgm:spPr/>
      <dgm:t>
        <a:bodyPr/>
        <a:lstStyle/>
        <a:p>
          <a:endParaRPr lang="es-MX"/>
        </a:p>
      </dgm:t>
    </dgm:pt>
    <dgm:pt modelId="{08E1CB8D-FDEC-4019-8690-CCE348EDACA4}" type="sibTrans" cxnId="{A7F45C03-8EBC-4076-81EC-351E8961D90C}">
      <dgm:prSet/>
      <dgm:spPr/>
      <dgm:t>
        <a:bodyPr/>
        <a:lstStyle/>
        <a:p>
          <a:endParaRPr lang="es-MX"/>
        </a:p>
      </dgm:t>
    </dgm:pt>
    <dgm:pt modelId="{88A165AB-F3DD-4FB0-8DBA-3513B5002D31}" type="pres">
      <dgm:prSet presAssocID="{23CA4DBA-72D8-4681-9F01-CA597FC2779F}" presName="compositeShape" presStyleCnt="0">
        <dgm:presLayoutVars>
          <dgm:chMax val="7"/>
          <dgm:dir/>
          <dgm:resizeHandles val="exact"/>
        </dgm:presLayoutVars>
      </dgm:prSet>
      <dgm:spPr/>
    </dgm:pt>
    <dgm:pt modelId="{2006E815-173E-4092-A92C-22E27750F192}" type="pres">
      <dgm:prSet presAssocID="{E1D1DC40-3D00-4928-9489-DAF5293F6FB6}" presName="circ1" presStyleLbl="vennNode1" presStyleIdx="0" presStyleCnt="6"/>
      <dgm:spPr/>
    </dgm:pt>
    <dgm:pt modelId="{9E75E0B0-9C98-4084-95B9-70AFD83D6744}" type="pres">
      <dgm:prSet presAssocID="{E1D1DC40-3D00-4928-9489-DAF5293F6FB6}" presName="circ1Tx" presStyleLbl="revTx" presStyleIdx="0" presStyleCnt="0">
        <dgm:presLayoutVars>
          <dgm:chMax val="0"/>
          <dgm:chPref val="0"/>
          <dgm:bulletEnabled val="1"/>
        </dgm:presLayoutVars>
      </dgm:prSet>
      <dgm:spPr/>
    </dgm:pt>
    <dgm:pt modelId="{8395B7B1-90C1-4B56-8452-298E084E11CC}" type="pres">
      <dgm:prSet presAssocID="{6300AF9B-78FC-47AB-9BCA-C7FE7E3E319D}" presName="circ2" presStyleLbl="vennNode1" presStyleIdx="1" presStyleCnt="6"/>
      <dgm:spPr/>
    </dgm:pt>
    <dgm:pt modelId="{7332DD74-969F-4C43-AB7C-CC1584F96963}" type="pres">
      <dgm:prSet presAssocID="{6300AF9B-78FC-47AB-9BCA-C7FE7E3E319D}" presName="circ2Tx" presStyleLbl="revTx" presStyleIdx="0" presStyleCnt="0">
        <dgm:presLayoutVars>
          <dgm:chMax val="0"/>
          <dgm:chPref val="0"/>
          <dgm:bulletEnabled val="1"/>
        </dgm:presLayoutVars>
      </dgm:prSet>
      <dgm:spPr/>
    </dgm:pt>
    <dgm:pt modelId="{01FAF340-84AC-41E9-835D-C79E002229AD}" type="pres">
      <dgm:prSet presAssocID="{8F940D95-5461-4292-82B1-5EE4906A4069}" presName="circ3" presStyleLbl="vennNode1" presStyleIdx="2" presStyleCnt="6"/>
      <dgm:spPr/>
    </dgm:pt>
    <dgm:pt modelId="{B4560795-B7A3-4BC1-93F4-0A839C95B244}" type="pres">
      <dgm:prSet presAssocID="{8F940D95-5461-4292-82B1-5EE4906A4069}" presName="circ3Tx" presStyleLbl="revTx" presStyleIdx="0" presStyleCnt="0">
        <dgm:presLayoutVars>
          <dgm:chMax val="0"/>
          <dgm:chPref val="0"/>
          <dgm:bulletEnabled val="1"/>
        </dgm:presLayoutVars>
      </dgm:prSet>
      <dgm:spPr/>
    </dgm:pt>
    <dgm:pt modelId="{1B9A9396-68EF-4E71-99FE-43CF10A7CB55}" type="pres">
      <dgm:prSet presAssocID="{C659AA13-CE5F-42AC-B686-69F753E2B0B8}" presName="circ4" presStyleLbl="vennNode1" presStyleIdx="3" presStyleCnt="6"/>
      <dgm:spPr/>
    </dgm:pt>
    <dgm:pt modelId="{D3184410-7D8F-43F8-B999-DB527546B41E}" type="pres">
      <dgm:prSet presAssocID="{C659AA13-CE5F-42AC-B686-69F753E2B0B8}" presName="circ4Tx" presStyleLbl="revTx" presStyleIdx="0" presStyleCnt="0" custLinFactNeighborX="922" custLinFactNeighborY="-16934">
        <dgm:presLayoutVars>
          <dgm:chMax val="0"/>
          <dgm:chPref val="0"/>
          <dgm:bulletEnabled val="1"/>
        </dgm:presLayoutVars>
      </dgm:prSet>
      <dgm:spPr/>
    </dgm:pt>
    <dgm:pt modelId="{831375FF-429A-4C81-8A4C-17FD723B07D0}" type="pres">
      <dgm:prSet presAssocID="{E7C7D675-446F-43AE-934A-0A72264EE843}" presName="circ5" presStyleLbl="vennNode1" presStyleIdx="4" presStyleCnt="6"/>
      <dgm:spPr/>
    </dgm:pt>
    <dgm:pt modelId="{C99CB205-49FD-45F4-B64C-E2A541C6F2B4}" type="pres">
      <dgm:prSet presAssocID="{E7C7D675-446F-43AE-934A-0A72264EE843}" presName="circ5Tx" presStyleLbl="revTx" presStyleIdx="0" presStyleCnt="0">
        <dgm:presLayoutVars>
          <dgm:chMax val="0"/>
          <dgm:chPref val="0"/>
          <dgm:bulletEnabled val="1"/>
        </dgm:presLayoutVars>
      </dgm:prSet>
      <dgm:spPr/>
    </dgm:pt>
    <dgm:pt modelId="{88EF1293-6C54-4C5A-A64D-260E60B73E99}" type="pres">
      <dgm:prSet presAssocID="{BED6CFF5-21EB-4C7C-994B-C11F63F74401}" presName="circ6" presStyleLbl="vennNode1" presStyleIdx="5" presStyleCnt="6"/>
      <dgm:spPr/>
    </dgm:pt>
    <dgm:pt modelId="{B3DFC882-8759-4F52-9E5D-A44CCE0857BB}" type="pres">
      <dgm:prSet presAssocID="{BED6CFF5-21EB-4C7C-994B-C11F63F74401}" presName="circ6Tx" presStyleLbl="revTx" presStyleIdx="0" presStyleCnt="0">
        <dgm:presLayoutVars>
          <dgm:chMax val="0"/>
          <dgm:chPref val="0"/>
          <dgm:bulletEnabled val="1"/>
        </dgm:presLayoutVars>
      </dgm:prSet>
      <dgm:spPr/>
    </dgm:pt>
  </dgm:ptLst>
  <dgm:cxnLst>
    <dgm:cxn modelId="{A7F45C03-8EBC-4076-81EC-351E8961D90C}" srcId="{23CA4DBA-72D8-4681-9F01-CA597FC2779F}" destId="{6300AF9B-78FC-47AB-9BCA-C7FE7E3E319D}" srcOrd="1" destOrd="0" parTransId="{4CB78DD5-4C51-47FB-B25A-43171ED0A1BA}" sibTransId="{08E1CB8D-FDEC-4019-8690-CCE348EDACA4}"/>
    <dgm:cxn modelId="{E4977D18-31C8-4478-92A5-31F1A0C5BBEC}" type="presOf" srcId="{8F940D95-5461-4292-82B1-5EE4906A4069}" destId="{B4560795-B7A3-4BC1-93F4-0A839C95B244}" srcOrd="0" destOrd="0" presId="urn:microsoft.com/office/officeart/2005/8/layout/venn1"/>
    <dgm:cxn modelId="{5AEEFB42-3C91-4196-BEE6-DCBF9412D0AB}" type="presOf" srcId="{6300AF9B-78FC-47AB-9BCA-C7FE7E3E319D}" destId="{7332DD74-969F-4C43-AB7C-CC1584F96963}" srcOrd="0" destOrd="0" presId="urn:microsoft.com/office/officeart/2005/8/layout/venn1"/>
    <dgm:cxn modelId="{9084E971-E1D6-487B-ADD9-CC063BCA28FB}" srcId="{23CA4DBA-72D8-4681-9F01-CA597FC2779F}" destId="{C659AA13-CE5F-42AC-B686-69F753E2B0B8}" srcOrd="3" destOrd="0" parTransId="{EF4629B0-82FC-415E-86C8-82F968991B90}" sibTransId="{D72E7692-3103-4856-8340-101D7ACA5678}"/>
    <dgm:cxn modelId="{874E6954-F8F0-41F0-88DE-85FD08DB2F12}" type="presOf" srcId="{23CA4DBA-72D8-4681-9F01-CA597FC2779F}" destId="{88A165AB-F3DD-4FB0-8DBA-3513B5002D31}" srcOrd="0" destOrd="0" presId="urn:microsoft.com/office/officeart/2005/8/layout/venn1"/>
    <dgm:cxn modelId="{771AB355-8A2E-474C-B426-4A4D8EDDB6E1}" srcId="{23CA4DBA-72D8-4681-9F01-CA597FC2779F}" destId="{E7C7D675-446F-43AE-934A-0A72264EE843}" srcOrd="4" destOrd="0" parTransId="{2E2E6B98-3F65-4C59-A695-0075649048B3}" sibTransId="{F0D1605B-045A-4131-934A-72CCF74EDC43}"/>
    <dgm:cxn modelId="{B9E95876-24B6-47D4-B26D-E59C19F25D24}" srcId="{23CA4DBA-72D8-4681-9F01-CA597FC2779F}" destId="{BED6CFF5-21EB-4C7C-994B-C11F63F74401}" srcOrd="5" destOrd="0" parTransId="{D53F4F56-0C81-4062-9EBD-6D1CABB7AFF3}" sibTransId="{2C4AD00A-E607-4A59-AB72-175611AEC1A1}"/>
    <dgm:cxn modelId="{E222C982-F67D-4D5E-937C-1264D0CDC167}" type="presOf" srcId="{E1D1DC40-3D00-4928-9489-DAF5293F6FB6}" destId="{9E75E0B0-9C98-4084-95B9-70AFD83D6744}" srcOrd="0" destOrd="0" presId="urn:microsoft.com/office/officeart/2005/8/layout/venn1"/>
    <dgm:cxn modelId="{1F6F258D-51E2-4BD2-8011-2131173F4900}" type="presOf" srcId="{BED6CFF5-21EB-4C7C-994B-C11F63F74401}" destId="{B3DFC882-8759-4F52-9E5D-A44CCE0857BB}" srcOrd="0" destOrd="0" presId="urn:microsoft.com/office/officeart/2005/8/layout/venn1"/>
    <dgm:cxn modelId="{B9F3EBA8-ECE0-4347-826F-3091063748EF}" srcId="{23CA4DBA-72D8-4681-9F01-CA597FC2779F}" destId="{8F940D95-5461-4292-82B1-5EE4906A4069}" srcOrd="2" destOrd="0" parTransId="{6E151A84-7026-4011-9769-040D7073E73A}" sibTransId="{371CCB22-8B9C-4CDB-80F3-39B71B333626}"/>
    <dgm:cxn modelId="{13E649B9-A79A-4243-9FAB-C6296493D059}" type="presOf" srcId="{E7C7D675-446F-43AE-934A-0A72264EE843}" destId="{C99CB205-49FD-45F4-B64C-E2A541C6F2B4}" srcOrd="0" destOrd="0" presId="urn:microsoft.com/office/officeart/2005/8/layout/venn1"/>
    <dgm:cxn modelId="{97BB3CEF-3FF6-4DF6-9EB6-F9AF4772C592}" type="presOf" srcId="{C659AA13-CE5F-42AC-B686-69F753E2B0B8}" destId="{D3184410-7D8F-43F8-B999-DB527546B41E}" srcOrd="0" destOrd="0" presId="urn:microsoft.com/office/officeart/2005/8/layout/venn1"/>
    <dgm:cxn modelId="{408ECAEF-C236-46FB-B12B-45BC7AD49C10}" srcId="{23CA4DBA-72D8-4681-9F01-CA597FC2779F}" destId="{E1D1DC40-3D00-4928-9489-DAF5293F6FB6}" srcOrd="0" destOrd="0" parTransId="{FBA64A2F-95D6-4142-8DAF-6E48F04B4FE3}" sibTransId="{2712D1C5-5936-42A3-8BC7-DFCEE986DB59}"/>
    <dgm:cxn modelId="{B9A2C8FB-A26E-412D-BC7B-10675C42A89F}" type="presParOf" srcId="{88A165AB-F3DD-4FB0-8DBA-3513B5002D31}" destId="{2006E815-173E-4092-A92C-22E27750F192}" srcOrd="0" destOrd="0" presId="urn:microsoft.com/office/officeart/2005/8/layout/venn1"/>
    <dgm:cxn modelId="{EBAC93DE-EA76-4609-960B-71650C630859}" type="presParOf" srcId="{88A165AB-F3DD-4FB0-8DBA-3513B5002D31}" destId="{9E75E0B0-9C98-4084-95B9-70AFD83D6744}" srcOrd="1" destOrd="0" presId="urn:microsoft.com/office/officeart/2005/8/layout/venn1"/>
    <dgm:cxn modelId="{C2D33C51-F744-4E55-B33D-E7508BC9D54E}" type="presParOf" srcId="{88A165AB-F3DD-4FB0-8DBA-3513B5002D31}" destId="{8395B7B1-90C1-4B56-8452-298E084E11CC}" srcOrd="2" destOrd="0" presId="urn:microsoft.com/office/officeart/2005/8/layout/venn1"/>
    <dgm:cxn modelId="{BA20946C-AD6B-44E4-AC6C-513069F22EF3}" type="presParOf" srcId="{88A165AB-F3DD-4FB0-8DBA-3513B5002D31}" destId="{7332DD74-969F-4C43-AB7C-CC1584F96963}" srcOrd="3" destOrd="0" presId="urn:microsoft.com/office/officeart/2005/8/layout/venn1"/>
    <dgm:cxn modelId="{A8991751-B129-41C1-873A-B6C12F9AED4A}" type="presParOf" srcId="{88A165AB-F3DD-4FB0-8DBA-3513B5002D31}" destId="{01FAF340-84AC-41E9-835D-C79E002229AD}" srcOrd="4" destOrd="0" presId="urn:microsoft.com/office/officeart/2005/8/layout/venn1"/>
    <dgm:cxn modelId="{DB2F27B1-1C98-4785-BBB4-B039E3256058}" type="presParOf" srcId="{88A165AB-F3DD-4FB0-8DBA-3513B5002D31}" destId="{B4560795-B7A3-4BC1-93F4-0A839C95B244}" srcOrd="5" destOrd="0" presId="urn:microsoft.com/office/officeart/2005/8/layout/venn1"/>
    <dgm:cxn modelId="{FD3872B4-5023-47A7-AFF2-59FDCD57F7C7}" type="presParOf" srcId="{88A165AB-F3DD-4FB0-8DBA-3513B5002D31}" destId="{1B9A9396-68EF-4E71-99FE-43CF10A7CB55}" srcOrd="6" destOrd="0" presId="urn:microsoft.com/office/officeart/2005/8/layout/venn1"/>
    <dgm:cxn modelId="{42927556-DAF3-481A-8B91-D9C0E4D39D94}" type="presParOf" srcId="{88A165AB-F3DD-4FB0-8DBA-3513B5002D31}" destId="{D3184410-7D8F-43F8-B999-DB527546B41E}" srcOrd="7" destOrd="0" presId="urn:microsoft.com/office/officeart/2005/8/layout/venn1"/>
    <dgm:cxn modelId="{CF2F8036-5639-4A4C-AE38-088826AAEDE6}" type="presParOf" srcId="{88A165AB-F3DD-4FB0-8DBA-3513B5002D31}" destId="{831375FF-429A-4C81-8A4C-17FD723B07D0}" srcOrd="8" destOrd="0" presId="urn:microsoft.com/office/officeart/2005/8/layout/venn1"/>
    <dgm:cxn modelId="{7DC118A3-431E-4497-AAD9-4A3C1FF5C1D7}" type="presParOf" srcId="{88A165AB-F3DD-4FB0-8DBA-3513B5002D31}" destId="{C99CB205-49FD-45F4-B64C-E2A541C6F2B4}" srcOrd="9" destOrd="0" presId="urn:microsoft.com/office/officeart/2005/8/layout/venn1"/>
    <dgm:cxn modelId="{157CCCED-F682-42E8-A306-E94482FC8147}" type="presParOf" srcId="{88A165AB-F3DD-4FB0-8DBA-3513B5002D31}" destId="{88EF1293-6C54-4C5A-A64D-260E60B73E99}" srcOrd="10" destOrd="0" presId="urn:microsoft.com/office/officeart/2005/8/layout/venn1"/>
    <dgm:cxn modelId="{E21FE6B9-6278-4FBB-ABF1-73109306E859}" type="presParOf" srcId="{88A165AB-F3DD-4FB0-8DBA-3513B5002D31}" destId="{B3DFC882-8759-4F52-9E5D-A44CCE0857BB}" srcOrd="11" destOrd="0" presId="urn:microsoft.com/office/officeart/2005/8/layout/ven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6E815-173E-4092-A92C-22E27750F192}">
      <dsp:nvSpPr>
        <dsp:cNvPr id="0" name=""/>
        <dsp:cNvSpPr/>
      </dsp:nvSpPr>
      <dsp:spPr>
        <a:xfrm>
          <a:off x="1162389" y="514698"/>
          <a:ext cx="689543" cy="689543"/>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9E75E0B0-9C98-4084-95B9-70AFD83D6744}">
      <dsp:nvSpPr>
        <dsp:cNvPr id="0" name=""/>
        <dsp:cNvSpPr/>
      </dsp:nvSpPr>
      <dsp:spPr>
        <a:xfrm>
          <a:off x="1076196" y="0"/>
          <a:ext cx="861929" cy="46953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Responsables en materia de protección de datos personales</a:t>
          </a:r>
        </a:p>
        <a:p>
          <a:pPr marL="0" lvl="0" indent="0" algn="ctr" defTabSz="311150">
            <a:lnSpc>
              <a:spcPct val="90000"/>
            </a:lnSpc>
            <a:spcBef>
              <a:spcPct val="0"/>
            </a:spcBef>
            <a:spcAft>
              <a:spcPct val="35000"/>
            </a:spcAft>
            <a:buNone/>
          </a:pPr>
          <a:r>
            <a:rPr lang="es-ES" sz="700" b="1" kern="1200"/>
            <a:t>(2 variables)</a:t>
          </a:r>
        </a:p>
      </dsp:txBody>
      <dsp:txXfrm>
        <a:off x="1076196" y="0"/>
        <a:ext cx="861929" cy="469533"/>
      </dsp:txXfrm>
    </dsp:sp>
    <dsp:sp modelId="{8395B7B1-90C1-4B56-8452-298E084E11CC}">
      <dsp:nvSpPr>
        <dsp:cNvPr id="0" name=""/>
        <dsp:cNvSpPr/>
      </dsp:nvSpPr>
      <dsp:spPr>
        <a:xfrm>
          <a:off x="1386204" y="643931"/>
          <a:ext cx="689543" cy="689543"/>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7332DD74-969F-4C43-AB7C-CC1584F96963}">
      <dsp:nvSpPr>
        <dsp:cNvPr id="0" name=""/>
        <dsp:cNvSpPr/>
      </dsp:nvSpPr>
      <dsp:spPr>
        <a:xfrm>
          <a:off x="2126888" y="447174"/>
          <a:ext cx="816821" cy="514251"/>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MX" sz="700" b="1" kern="1200"/>
            <a:t>Acciones preventivas en materia de protección de datos personales</a:t>
          </a:r>
        </a:p>
        <a:p>
          <a:pPr marL="0" lvl="0" indent="0" algn="ctr" defTabSz="311150">
            <a:lnSpc>
              <a:spcPct val="90000"/>
            </a:lnSpc>
            <a:spcBef>
              <a:spcPct val="0"/>
            </a:spcBef>
            <a:spcAft>
              <a:spcPct val="35000"/>
            </a:spcAft>
            <a:buNone/>
          </a:pPr>
          <a:r>
            <a:rPr lang="es-MX" sz="700" b="1" kern="1200"/>
            <a:t>(1 variable)</a:t>
          </a:r>
        </a:p>
      </dsp:txBody>
      <dsp:txXfrm>
        <a:off x="2126888" y="447174"/>
        <a:ext cx="816821" cy="514251"/>
      </dsp:txXfrm>
    </dsp:sp>
    <dsp:sp modelId="{01FAF340-84AC-41E9-835D-C79E002229AD}">
      <dsp:nvSpPr>
        <dsp:cNvPr id="0" name=""/>
        <dsp:cNvSpPr/>
      </dsp:nvSpPr>
      <dsp:spPr>
        <a:xfrm>
          <a:off x="1386204" y="902398"/>
          <a:ext cx="689543" cy="689543"/>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B4560795-B7A3-4BC1-93F4-0A839C95B244}">
      <dsp:nvSpPr>
        <dsp:cNvPr id="0" name=""/>
        <dsp:cNvSpPr/>
      </dsp:nvSpPr>
      <dsp:spPr>
        <a:xfrm>
          <a:off x="2126888" y="1214079"/>
          <a:ext cx="816821" cy="57461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Portabilidad</a:t>
          </a:r>
        </a:p>
        <a:p>
          <a:pPr marL="0" lvl="0" indent="0" algn="ctr" defTabSz="311150">
            <a:lnSpc>
              <a:spcPct val="90000"/>
            </a:lnSpc>
            <a:spcBef>
              <a:spcPct val="0"/>
            </a:spcBef>
            <a:spcAft>
              <a:spcPct val="35000"/>
            </a:spcAft>
            <a:buNone/>
          </a:pPr>
          <a:r>
            <a:rPr lang="es-ES" sz="700" b="1" kern="1200"/>
            <a:t>(1 variable)</a:t>
          </a:r>
        </a:p>
      </dsp:txBody>
      <dsp:txXfrm>
        <a:off x="2126888" y="1214079"/>
        <a:ext cx="816821" cy="574619"/>
      </dsp:txXfrm>
    </dsp:sp>
    <dsp:sp modelId="{1B9A9396-68EF-4E71-99FE-43CF10A7CB55}">
      <dsp:nvSpPr>
        <dsp:cNvPr id="0" name=""/>
        <dsp:cNvSpPr/>
      </dsp:nvSpPr>
      <dsp:spPr>
        <a:xfrm>
          <a:off x="1162389" y="1031855"/>
          <a:ext cx="689543" cy="689543"/>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D3184410-7D8F-43F8-B999-DB527546B41E}">
      <dsp:nvSpPr>
        <dsp:cNvPr id="0" name=""/>
        <dsp:cNvSpPr/>
      </dsp:nvSpPr>
      <dsp:spPr>
        <a:xfrm>
          <a:off x="1084143" y="1686829"/>
          <a:ext cx="861929" cy="469533"/>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Ejercicio de los derechos ARCO</a:t>
          </a:r>
        </a:p>
        <a:p>
          <a:pPr marL="0" lvl="0" indent="0" algn="ctr" defTabSz="311150">
            <a:lnSpc>
              <a:spcPct val="90000"/>
            </a:lnSpc>
            <a:spcBef>
              <a:spcPct val="0"/>
            </a:spcBef>
            <a:spcAft>
              <a:spcPct val="35000"/>
            </a:spcAft>
            <a:buNone/>
          </a:pPr>
          <a:r>
            <a:rPr lang="es-ES" sz="700" b="1" kern="1200"/>
            <a:t>(1 variable)</a:t>
          </a:r>
        </a:p>
      </dsp:txBody>
      <dsp:txXfrm>
        <a:off x="1084143" y="1686829"/>
        <a:ext cx="861929" cy="469533"/>
      </dsp:txXfrm>
    </dsp:sp>
    <dsp:sp modelId="{831375FF-429A-4C81-8A4C-17FD723B07D0}">
      <dsp:nvSpPr>
        <dsp:cNvPr id="0" name=""/>
        <dsp:cNvSpPr/>
      </dsp:nvSpPr>
      <dsp:spPr>
        <a:xfrm>
          <a:off x="938575" y="902398"/>
          <a:ext cx="689543" cy="689543"/>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C99CB205-49FD-45F4-B64C-E2A541C6F2B4}">
      <dsp:nvSpPr>
        <dsp:cNvPr id="0" name=""/>
        <dsp:cNvSpPr/>
      </dsp:nvSpPr>
      <dsp:spPr>
        <a:xfrm>
          <a:off x="70612" y="1214079"/>
          <a:ext cx="816821" cy="57461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Deberes</a:t>
          </a:r>
        </a:p>
        <a:p>
          <a:pPr marL="0" lvl="0" indent="0" algn="ctr" defTabSz="311150">
            <a:lnSpc>
              <a:spcPct val="90000"/>
            </a:lnSpc>
            <a:spcBef>
              <a:spcPct val="0"/>
            </a:spcBef>
            <a:spcAft>
              <a:spcPct val="35000"/>
            </a:spcAft>
            <a:buNone/>
          </a:pPr>
          <a:r>
            <a:rPr lang="es-ES" sz="700" b="1" kern="1200"/>
            <a:t>(2 variables)</a:t>
          </a:r>
        </a:p>
      </dsp:txBody>
      <dsp:txXfrm>
        <a:off x="70612" y="1214079"/>
        <a:ext cx="816821" cy="574619"/>
      </dsp:txXfrm>
    </dsp:sp>
    <dsp:sp modelId="{88EF1293-6C54-4C5A-A64D-260E60B73E99}">
      <dsp:nvSpPr>
        <dsp:cNvPr id="0" name=""/>
        <dsp:cNvSpPr/>
      </dsp:nvSpPr>
      <dsp:spPr>
        <a:xfrm>
          <a:off x="938575" y="643931"/>
          <a:ext cx="689543" cy="689543"/>
        </a:xfrm>
        <a:prstGeom prst="ellipse">
          <a:avLst/>
        </a:prstGeom>
        <a:solidFill>
          <a:schemeClr val="lt1">
            <a:alpha val="50000"/>
            <a:hueOff val="0"/>
            <a:satOff val="0"/>
            <a:lumOff val="0"/>
            <a:alphaOff val="0"/>
          </a:schemeClr>
        </a:solidFill>
        <a:ln w="19050" cap="flat" cmpd="sng" algn="ctr">
          <a:solidFill>
            <a:schemeClr val="accent3">
              <a:shade val="80000"/>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sp>
    <dsp:sp modelId="{B3DFC882-8759-4F52-9E5D-A44CCE0857BB}">
      <dsp:nvSpPr>
        <dsp:cNvPr id="0" name=""/>
        <dsp:cNvSpPr/>
      </dsp:nvSpPr>
      <dsp:spPr>
        <a:xfrm>
          <a:off x="70612" y="447174"/>
          <a:ext cx="816821" cy="574619"/>
        </a:xfrm>
        <a:prstGeom prst="rect">
          <a:avLst/>
        </a:prstGeom>
        <a:noFill/>
        <a:ln>
          <a:noFill/>
        </a:ln>
        <a:effectLst/>
        <a:sp3d/>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s-ES" sz="700" b="1" kern="1200"/>
            <a:t>Principios</a:t>
          </a:r>
        </a:p>
        <a:p>
          <a:pPr marL="0" lvl="0" indent="0" algn="ctr" defTabSz="311150">
            <a:lnSpc>
              <a:spcPct val="90000"/>
            </a:lnSpc>
            <a:spcBef>
              <a:spcPct val="0"/>
            </a:spcBef>
            <a:spcAft>
              <a:spcPct val="35000"/>
            </a:spcAft>
            <a:buNone/>
          </a:pPr>
          <a:r>
            <a:rPr lang="es-ES" sz="700" b="1" kern="1200"/>
            <a:t>(2 variables)</a:t>
          </a:r>
        </a:p>
      </dsp:txBody>
      <dsp:txXfrm>
        <a:off x="70612" y="447174"/>
        <a:ext cx="816821" cy="574619"/>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CDB-1634-474E-BCF4-19B4B1B8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94</Pages>
  <Words>30096</Words>
  <Characters>165530</Characters>
  <Application>Microsoft Office Word</Application>
  <DocSecurity>0</DocSecurity>
  <Lines>1379</Lines>
  <Paragraphs>390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195236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Ángel Alejo Olivares</dc:creator>
  <cp:keywords/>
  <dc:description/>
  <cp:lastModifiedBy>Selene Sarai Serrano Vaca</cp:lastModifiedBy>
  <cp:revision>8</cp:revision>
  <dcterms:created xsi:type="dcterms:W3CDTF">2021-11-18T23:33:00Z</dcterms:created>
  <dcterms:modified xsi:type="dcterms:W3CDTF">2021-11-19T01:23:00Z</dcterms:modified>
</cp:coreProperties>
</file>